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4085" w14:paraId="15b4085" w:rsidRDefault="00A31A5E" w:rsidP="00A31A5E" w:rsidR="00A31A5E" w:rsidRPr="002A6FFE">
      <w:pPr>
        <w:pStyle w:val="Naslov1"/>
        <w15:collapsed w:val="false"/>
        <w:rPr>
          <w:rFonts w:cs="Tahoma"/>
          <w:sz w:val="22"/>
          <w:szCs w:val="22"/>
        </w:rPr>
      </w:pPr>
      <w:bookmarkStart w:name="_GoBack" w:id="0"/>
      <w:bookmarkEnd w:id="0"/>
      <w:r w:rsidRPr="002A6FFE">
        <w:rPr>
          <w:rFonts w:cs="Tahoma"/>
          <w:sz w:val="22"/>
          <w:szCs w:val="22"/>
        </w:rPr>
        <w:t>STEČAJNA UPRAVITELJICA</w:t>
      </w:r>
    </w:p>
    <w:p w:rsidRDefault="00A31A5E" w:rsidP="00A31A5E" w:rsidR="00A31A5E" w:rsidRPr="002A6FFE">
      <w:pPr>
        <w:rPr>
          <w:rFonts w:cs="Tahoma" w:hAnsi="Arial" w:ascii="Arial"/>
          <w:b/>
          <w:sz w:val="22"/>
          <w:szCs w:val="22"/>
          <w:lang w:val="hr-HR"/>
        </w:rPr>
      </w:pPr>
      <w:r w:rsidRPr="002A6FFE">
        <w:rPr>
          <w:rFonts w:cs="Tahoma" w:hAnsi="Arial" w:ascii="Arial"/>
          <w:b/>
          <w:sz w:val="22"/>
          <w:szCs w:val="22"/>
          <w:lang w:val="hr-HR"/>
        </w:rPr>
        <w:t>MARIJANA SABLJIĆ</w:t>
      </w:r>
    </w:p>
    <w:p w:rsidRDefault="00A31A5E" w:rsidP="00A31A5E" w:rsidR="00A31A5E" w:rsidRPr="002A6FFE">
      <w:pPr>
        <w:rPr>
          <w:rFonts w:cs="Tahoma" w:hAnsi="Arial" w:ascii="Arial"/>
          <w:sz w:val="22"/>
          <w:szCs w:val="22"/>
          <w:lang w:val="hr-HR"/>
        </w:rPr>
      </w:pPr>
      <w:r w:rsidRPr="002A6FFE">
        <w:rPr>
          <w:rFonts w:cs="Tahoma" w:hAnsi="Arial" w:ascii="Arial"/>
          <w:sz w:val="22"/>
          <w:szCs w:val="22"/>
          <w:lang w:val="hr-HR"/>
        </w:rPr>
        <w:t>Ulica grada Chicaga 18, 10000 Zagreb</w:t>
      </w:r>
    </w:p>
    <w:p w:rsidRDefault="00A31A5E" w:rsidP="00A31A5E" w:rsidR="00A31A5E" w:rsidRPr="002A6FFE">
      <w:pPr>
        <w:rPr>
          <w:rFonts w:cs="Tahoma" w:hAnsi="Arial" w:ascii="Arial"/>
          <w:sz w:val="22"/>
          <w:szCs w:val="22"/>
          <w:lang w:val="hr-HR"/>
        </w:rPr>
      </w:pPr>
      <w:r w:rsidRPr="002A6FFE">
        <w:rPr>
          <w:rFonts w:cs="Tahoma" w:hAnsi="Arial" w:ascii="Arial"/>
          <w:sz w:val="22"/>
          <w:szCs w:val="22"/>
          <w:lang w:val="hr-HR"/>
        </w:rPr>
        <w:t xml:space="preserve">Gsm:  +385 99 6971 399 </w:t>
      </w:r>
    </w:p>
    <w:p w:rsidRDefault="00A31A5E" w:rsidP="00A31A5E" w:rsidR="00A31A5E" w:rsidRPr="002A6FFE">
      <w:pPr>
        <w:rPr>
          <w:rFonts w:cs="Tahoma" w:hAnsi="Arial" w:ascii="Arial"/>
          <w:sz w:val="22"/>
          <w:szCs w:val="22"/>
          <w:lang w:val="hr-HR"/>
        </w:rPr>
      </w:pPr>
      <w:r w:rsidRPr="002A6FFE">
        <w:rPr>
          <w:rFonts w:cs="Tahoma" w:hAnsi="Arial" w:ascii="Arial"/>
          <w:sz w:val="22"/>
          <w:szCs w:val="22"/>
          <w:lang w:val="hr-HR"/>
        </w:rPr>
        <w:t>e-mail: marijana@odvjetnica-sabljic.hr</w:t>
      </w:r>
    </w:p>
    <w:p w:rsidRDefault="007D0AD9" w:rsidP="00A31A5E" w:rsidR="00A31A5E" w:rsidRPr="002A6FFE">
      <w:pPr>
        <w:rPr>
          <w:rFonts w:cs="Tahoma" w:hAnsi="Arial" w:ascii="Arial"/>
          <w:b/>
          <w:bCs/>
          <w:sz w:val="22"/>
          <w:szCs w:val="22"/>
          <w:lang w:val="hr-HR"/>
        </w:rPr>
      </w:pPr>
      <w:r>
        <w:rPr>
          <w:rFonts w:cs="Tahoma" w:hAnsi="Arial" w:ascii="Arial"/>
          <w:b/>
          <w:bCs/>
          <w:sz w:val="22"/>
          <w:szCs w:val="22"/>
          <w:lang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hralign="right" o:hrpct="0.0" o:hr="t" id="_x0000_i1025" style="width:533.6pt;height:2.5pt" type="#_x0000_t75">
            <v:imagedata r:id="rId9" o:title="BD21448_"/>
          </v:shape>
        </w:pict>
      </w:r>
    </w:p>
    <w:p w:rsidRDefault="00C67CC8" w:rsidP="00A31A5E" w:rsidR="00A31A5E" w:rsidRPr="002A6FFE">
      <w:pPr>
        <w:jc w:val="right"/>
        <w:rPr>
          <w:rFonts w:cs="Tahoma" w:hAnsi="Arial" w:ascii="Arial"/>
          <w:bCs/>
          <w:sz w:val="22"/>
          <w:szCs w:val="22"/>
          <w:lang w:val="hr-HR"/>
        </w:rPr>
      </w:pPr>
      <w:r w:rsidRPr="002A6FFE">
        <w:rPr>
          <w:rFonts w:cs="Tahoma" w:hAnsi="Arial" w:ascii="Arial"/>
          <w:bCs/>
          <w:sz w:val="22"/>
          <w:szCs w:val="22"/>
          <w:lang w:val="hr-HR"/>
        </w:rPr>
        <w:t xml:space="preserve">U Zagrebu, </w:t>
      </w:r>
      <w:r w:rsidR="00EB4CB5" w:rsidRPr="002A6FFE">
        <w:rPr>
          <w:rFonts w:cs="Tahoma" w:hAnsi="Arial" w:ascii="Arial"/>
          <w:bCs/>
          <w:sz w:val="22"/>
          <w:szCs w:val="22"/>
          <w:lang w:val="hr-HR"/>
        </w:rPr>
        <w:t>15</w:t>
      </w:r>
      <w:r w:rsidR="00A31A5E" w:rsidRPr="002A6FFE">
        <w:rPr>
          <w:rFonts w:cs="Tahoma" w:hAnsi="Arial" w:ascii="Arial"/>
          <w:bCs/>
          <w:sz w:val="22"/>
          <w:szCs w:val="22"/>
          <w:lang w:val="hr-HR"/>
        </w:rPr>
        <w:t xml:space="preserve">. </w:t>
      </w:r>
      <w:r w:rsidR="00AC5A93" w:rsidRPr="002A6FFE">
        <w:rPr>
          <w:rFonts w:cs="Tahoma" w:hAnsi="Arial" w:ascii="Arial"/>
          <w:bCs/>
          <w:sz w:val="22"/>
          <w:szCs w:val="22"/>
          <w:lang w:val="hr-HR"/>
        </w:rPr>
        <w:t>ožujka 2019</w:t>
      </w:r>
      <w:r w:rsidR="00A31A5E" w:rsidRPr="002A6FFE">
        <w:rPr>
          <w:rFonts w:cs="Tahoma" w:hAnsi="Arial" w:ascii="Arial"/>
          <w:bCs/>
          <w:sz w:val="22"/>
          <w:szCs w:val="22"/>
          <w:lang w:val="hr-HR"/>
        </w:rPr>
        <w:t>. godine</w:t>
      </w:r>
    </w:p>
    <w:p w:rsidRDefault="00A31A5E" w:rsidP="00A31A5E" w:rsidR="00A31A5E" w:rsidRPr="002A6FFE">
      <w:pPr>
        <w:rPr>
          <w:rFonts w:hAnsi="Arial" w:ascii="Arial"/>
          <w:sz w:val="22"/>
          <w:lang w:val="hr-HR"/>
        </w:rPr>
      </w:pPr>
      <w:r w:rsidRPr="002A6FFE">
        <w:rPr>
          <w:rFonts w:hAnsi="Arial" w:ascii="Arial"/>
          <w:sz w:val="22"/>
          <w:lang w:val="hr-HR"/>
        </w:rPr>
        <w:t>REPUBLIKA HRVATSKA</w:t>
      </w:r>
    </w:p>
    <w:p w:rsidRDefault="00A31A5E" w:rsidP="00A31A5E" w:rsidR="00A31A5E" w:rsidRPr="002A6FFE">
      <w:pPr>
        <w:rPr>
          <w:rFonts w:hAnsi="Arial" w:ascii="Arial"/>
          <w:b/>
          <w:sz w:val="22"/>
          <w:lang w:val="hr-HR"/>
        </w:rPr>
      </w:pPr>
      <w:r w:rsidRPr="002A6FFE">
        <w:rPr>
          <w:rFonts w:hAnsi="Arial" w:ascii="Arial"/>
          <w:b/>
          <w:sz w:val="22"/>
          <w:lang w:val="hr-HR"/>
        </w:rPr>
        <w:t>TRGOVAČKI SUD U ZAGREBU</w:t>
      </w:r>
    </w:p>
    <w:p w:rsidRDefault="00A31A5E" w:rsidP="00A31A5E" w:rsidR="00A31A5E" w:rsidRPr="002A6FFE">
      <w:pPr>
        <w:ind w:firstLine="720" w:left="2880"/>
        <w:jc w:val="center"/>
        <w:rPr>
          <w:rFonts w:hAnsi="Arial" w:ascii="Arial"/>
          <w:b/>
          <w:sz w:val="22"/>
          <w:lang w:val="hr-HR"/>
        </w:rPr>
      </w:pPr>
      <w:r w:rsidRPr="002A6FFE">
        <w:rPr>
          <w:rFonts w:hAnsi="Arial" w:ascii="Arial"/>
          <w:sz w:val="22"/>
          <w:lang w:val="hr-HR"/>
        </w:rPr>
        <w:t xml:space="preserve"> </w:t>
      </w:r>
      <w:r w:rsidR="00C67CC8" w:rsidRPr="002A6FFE">
        <w:rPr>
          <w:rFonts w:hAnsi="Arial" w:ascii="Arial"/>
          <w:sz w:val="22"/>
          <w:lang w:val="hr-HR"/>
        </w:rPr>
        <w:t xml:space="preserve">                            </w:t>
      </w:r>
      <w:r w:rsidR="00DD5F29" w:rsidRPr="002A6FFE">
        <w:rPr>
          <w:rFonts w:hAnsi="Arial" w:ascii="Arial"/>
          <w:sz w:val="22"/>
          <w:lang w:val="hr-HR"/>
        </w:rPr>
        <w:t xml:space="preserve"> </w:t>
      </w:r>
      <w:r w:rsidR="00AC5A93" w:rsidRPr="002A6FFE">
        <w:rPr>
          <w:rFonts w:hAnsi="Arial" w:ascii="Arial"/>
          <w:sz w:val="22"/>
          <w:lang w:val="hr-HR"/>
        </w:rPr>
        <w:t xml:space="preserve">  </w:t>
      </w:r>
      <w:r w:rsidR="00C67CC8" w:rsidRPr="002A6FFE">
        <w:rPr>
          <w:rFonts w:cs="Times New Roman" w:eastAsia="Times New Roman" w:hAnsi="Arial" w:ascii="Arial"/>
          <w:bCs/>
          <w:sz w:val="22"/>
          <w:lang w:eastAsia="hr-HR" w:val="hr-HR"/>
        </w:rPr>
        <w:t>St-</w:t>
      </w:r>
      <w:r w:rsidR="00AC5A93" w:rsidRPr="002A6FFE">
        <w:rPr>
          <w:rFonts w:cs="Times New Roman" w:eastAsia="Times New Roman" w:hAnsi="Arial" w:ascii="Arial"/>
          <w:bCs/>
          <w:sz w:val="22"/>
          <w:lang w:eastAsia="hr-HR" w:val="hr-HR"/>
        </w:rPr>
        <w:t>2208</w:t>
      </w:r>
      <w:r w:rsidR="00C67CC8" w:rsidRPr="002A6FFE">
        <w:rPr>
          <w:rFonts w:cs="Times New Roman" w:eastAsia="Times New Roman" w:hAnsi="Arial" w:ascii="Arial"/>
          <w:bCs/>
          <w:sz w:val="22"/>
          <w:lang w:eastAsia="hr-HR" w:val="hr-HR"/>
        </w:rPr>
        <w:t>/</w:t>
      </w:r>
      <w:r w:rsidR="00DF39AE" w:rsidRPr="002A6FFE">
        <w:rPr>
          <w:rFonts w:cs="Times New Roman" w:eastAsia="Times New Roman" w:hAnsi="Arial" w:ascii="Arial"/>
          <w:bCs/>
          <w:sz w:val="22"/>
          <w:lang w:eastAsia="hr-HR" w:val="hr-HR"/>
        </w:rPr>
        <w:t>2016</w:t>
      </w:r>
    </w:p>
    <w:p w:rsidRDefault="00A31A5E" w:rsidP="00C67CC8" w:rsidR="00A31A5E" w:rsidRPr="002A6FFE">
      <w:pPr>
        <w:jc w:val="right"/>
        <w:rPr>
          <w:rFonts w:hAnsi="Arial" w:ascii="Arial"/>
          <w:sz w:val="22"/>
          <w:lang w:val="hr-HR"/>
        </w:rPr>
      </w:pPr>
      <w:r w:rsidRPr="002A6FFE">
        <w:rPr>
          <w:rFonts w:hAnsi="Arial" w:ascii="Arial"/>
          <w:sz w:val="22"/>
          <w:lang w:val="hr-HR"/>
        </w:rPr>
        <w:tab/>
      </w:r>
      <w:r w:rsidRPr="002A6FFE">
        <w:rPr>
          <w:rFonts w:hAnsi="Arial" w:ascii="Arial"/>
          <w:sz w:val="22"/>
          <w:lang w:val="hr-HR"/>
        </w:rPr>
        <w:tab/>
      </w:r>
      <w:r w:rsidRPr="002A6FFE">
        <w:rPr>
          <w:rFonts w:hAnsi="Arial" w:ascii="Arial"/>
          <w:sz w:val="22"/>
          <w:lang w:val="hr-HR"/>
        </w:rPr>
        <w:tab/>
      </w:r>
      <w:r w:rsidRPr="002A6FFE">
        <w:rPr>
          <w:rFonts w:hAnsi="Arial" w:ascii="Arial"/>
          <w:sz w:val="22"/>
          <w:lang w:val="hr-HR"/>
        </w:rPr>
        <w:tab/>
      </w:r>
      <w:r w:rsidRPr="002A6FFE">
        <w:rPr>
          <w:rFonts w:hAnsi="Arial" w:ascii="Arial"/>
          <w:sz w:val="22"/>
          <w:lang w:val="hr-HR"/>
        </w:rPr>
        <w:tab/>
        <w:t xml:space="preserve">Stečajni sudac: </w:t>
      </w:r>
      <w:r w:rsidR="00C67CC8" w:rsidRPr="002A6FFE">
        <w:rPr>
          <w:rFonts w:hAnsi="Arial" w:ascii="Arial"/>
          <w:sz w:val="22"/>
          <w:lang w:val="hr-HR"/>
        </w:rPr>
        <w:t>Ante Galić</w:t>
      </w:r>
    </w:p>
    <w:p w:rsidRDefault="00A31A5E" w:rsidP="00A31A5E" w:rsidR="00A31A5E" w:rsidRPr="002A6FFE">
      <w:pPr>
        <w:rPr>
          <w:rFonts w:hAnsi="Arial" w:ascii="Arial"/>
          <w:sz w:val="22"/>
          <w:lang w:val="hr-HR"/>
        </w:rPr>
      </w:pPr>
    </w:p>
    <w:p w:rsidRDefault="00A31A5E" w:rsidP="00A31A5E" w:rsidR="00A31A5E" w:rsidRPr="002A6FFE">
      <w:pPr>
        <w:rPr>
          <w:rFonts w:hAnsi="Arial" w:ascii="Arial"/>
          <w:sz w:val="22"/>
          <w:lang w:val="hr-HR"/>
        </w:rPr>
      </w:pPr>
      <w:r w:rsidRPr="002A6FFE">
        <w:rPr>
          <w:rFonts w:hAnsi="Arial" w:ascii="Arial"/>
          <w:sz w:val="22"/>
          <w:lang w:val="hr-HR"/>
        </w:rPr>
        <w:t xml:space="preserve">Dužnik: </w:t>
      </w:r>
      <w:r w:rsidR="00AC5A93" w:rsidRPr="002A6FFE">
        <w:rPr>
          <w:rFonts w:hAnsi="Arial" w:ascii="Arial"/>
          <w:b/>
          <w:sz w:val="22"/>
          <w:lang w:val="hr-HR"/>
        </w:rPr>
        <w:t>ANTIKOROZIJA d.o.o.</w:t>
      </w:r>
      <w:r w:rsidR="00AC5A93" w:rsidRPr="002A6FFE">
        <w:rPr>
          <w:rFonts w:hAnsi="Arial" w:ascii="Arial"/>
          <w:sz w:val="22"/>
          <w:lang w:val="hr-HR"/>
        </w:rPr>
        <w:t>, Ivanić Grad, Savska 46. OIB 15350942033</w:t>
      </w:r>
      <w:r w:rsidRPr="002A6FFE">
        <w:rPr>
          <w:rFonts w:hAnsi="Arial" w:ascii="Arial"/>
          <w:sz w:val="22"/>
          <w:lang w:val="hr-HR"/>
        </w:rPr>
        <w:tab/>
      </w:r>
      <w:r w:rsidRPr="002A6FFE">
        <w:rPr>
          <w:rFonts w:hAnsi="Arial" w:ascii="Arial"/>
          <w:sz w:val="22"/>
          <w:lang w:val="hr-HR"/>
        </w:rPr>
        <w:tab/>
      </w:r>
      <w:r w:rsidRPr="002A6FFE">
        <w:rPr>
          <w:rFonts w:hAnsi="Arial" w:ascii="Arial"/>
          <w:sz w:val="22"/>
          <w:lang w:val="hr-HR"/>
        </w:rPr>
        <w:tab/>
      </w:r>
    </w:p>
    <w:p w:rsidRDefault="00A31A5E" w:rsidP="00A31A5E" w:rsidR="00A31A5E" w:rsidRPr="002A6FFE">
      <w:pPr>
        <w:tabs>
          <w:tab w:pos="1395" w:val="left"/>
        </w:tabs>
        <w:rPr>
          <w:rFonts w:hAnsi="Arial" w:ascii="Arial"/>
          <w:sz w:val="22"/>
          <w:lang w:val="hr-HR"/>
        </w:rPr>
      </w:pPr>
    </w:p>
    <w:p w:rsidRDefault="00A31A5E" w:rsidP="00A31A5E" w:rsidR="00A31A5E" w:rsidRPr="002A6FFE">
      <w:pPr>
        <w:ind w:hanging="1440" w:left="1440"/>
        <w:rPr>
          <w:rFonts w:hAnsi="Arial" w:ascii="Arial"/>
          <w:sz w:val="22"/>
          <w:lang w:val="hr-HR"/>
        </w:rPr>
      </w:pPr>
    </w:p>
    <w:p w:rsidRDefault="00A31A5E" w:rsidP="00A31A5E" w:rsidR="00A31A5E" w:rsidRPr="002A6FFE">
      <w:pPr>
        <w:ind w:hanging="1440" w:left="1440"/>
        <w:jc w:val="center"/>
        <w:rPr>
          <w:rFonts w:hAnsi="Arial" w:ascii="Arial"/>
          <w:b/>
          <w:sz w:val="22"/>
          <w:lang w:val="hr-HR"/>
        </w:rPr>
      </w:pPr>
      <w:r w:rsidRPr="002A6FFE">
        <w:rPr>
          <w:rFonts w:hAnsi="Arial" w:ascii="Arial"/>
          <w:b/>
          <w:sz w:val="22"/>
          <w:lang w:val="hr-HR"/>
        </w:rPr>
        <w:t>IZVJEŠĆE PRIVREMENOG STEČAJNOG UPRAVITELJA</w:t>
      </w:r>
    </w:p>
    <w:p w:rsidRDefault="00A31A5E" w:rsidP="00A31A5E" w:rsidR="00A31A5E" w:rsidRPr="002A6FFE">
      <w:pPr>
        <w:rPr>
          <w:rFonts w:hAnsi="Arial" w:ascii="Arial"/>
          <w:b/>
          <w:sz w:val="22"/>
          <w:lang w:val="hr-HR"/>
        </w:rPr>
      </w:pPr>
    </w:p>
    <w:p w:rsidRDefault="00A31A5E" w:rsidP="00A31A5E" w:rsidR="00A31A5E" w:rsidRPr="002A6FFE">
      <w:pPr>
        <w:rPr>
          <w:rFonts w:hAnsi="Arial" w:ascii="Arial"/>
          <w:b/>
          <w:sz w:val="22"/>
          <w:lang w:val="hr-HR"/>
        </w:rPr>
      </w:pPr>
      <w:r w:rsidRPr="002A6FFE">
        <w:rPr>
          <w:rFonts w:hAnsi="Arial" w:ascii="Arial"/>
          <w:b/>
          <w:sz w:val="22"/>
          <w:lang w:val="hr-HR"/>
        </w:rPr>
        <w:t>I    UVOD</w:t>
      </w:r>
    </w:p>
    <w:p w:rsidRDefault="00A31A5E" w:rsidP="00A31A5E" w:rsidR="00A31A5E" w:rsidRPr="002A6FFE">
      <w:pPr>
        <w:ind w:firstLine="720"/>
        <w:rPr>
          <w:rFonts w:hAnsi="Arial" w:ascii="Arial"/>
          <w:sz w:val="22"/>
          <w:lang w:val="hr-HR"/>
        </w:rPr>
      </w:pPr>
    </w:p>
    <w:p w:rsidRDefault="009870E9" w:rsidP="00A31A5E" w:rsidR="00A31A5E" w:rsidRPr="002A6FFE">
      <w:pPr>
        <w:jc w:val="both"/>
        <w:rPr>
          <w:rFonts w:hAnsi="Arial" w:ascii="Arial"/>
          <w:sz w:val="22"/>
          <w:lang w:val="hr-HR"/>
        </w:rPr>
      </w:pPr>
      <w:r w:rsidRPr="002A6FFE">
        <w:rPr>
          <w:rFonts w:hAnsi="Arial" w:ascii="Arial"/>
          <w:sz w:val="22"/>
          <w:lang w:val="hr-HR"/>
        </w:rPr>
        <w:t>U rubriciranom predmetu r</w:t>
      </w:r>
      <w:r w:rsidR="00A31A5E" w:rsidRPr="002A6FFE">
        <w:rPr>
          <w:rFonts w:hAnsi="Arial" w:ascii="Arial"/>
          <w:sz w:val="22"/>
          <w:lang w:val="hr-HR"/>
        </w:rPr>
        <w:t xml:space="preserve">ješenjem Naslovnog suda od dana </w:t>
      </w:r>
      <w:r w:rsidR="00AC5A93" w:rsidRPr="002A6FFE">
        <w:rPr>
          <w:rFonts w:hAnsi="Arial" w:ascii="Arial"/>
          <w:sz w:val="22"/>
          <w:lang w:val="hr-HR"/>
        </w:rPr>
        <w:t>12</w:t>
      </w:r>
      <w:r w:rsidR="00A31A5E" w:rsidRPr="002A6FFE">
        <w:rPr>
          <w:rFonts w:hAnsi="Arial" w:ascii="Arial"/>
          <w:sz w:val="22"/>
          <w:lang w:val="hr-HR"/>
        </w:rPr>
        <w:t xml:space="preserve">. </w:t>
      </w:r>
      <w:r w:rsidR="00AC5A93" w:rsidRPr="002A6FFE">
        <w:rPr>
          <w:rFonts w:hAnsi="Arial" w:ascii="Arial"/>
          <w:sz w:val="22"/>
          <w:lang w:val="hr-HR"/>
        </w:rPr>
        <w:t>veljače 2019</w:t>
      </w:r>
      <w:r w:rsidR="00A31A5E" w:rsidRPr="002A6FFE">
        <w:rPr>
          <w:rFonts w:hAnsi="Arial" w:ascii="Arial"/>
          <w:sz w:val="22"/>
          <w:lang w:val="hr-HR"/>
        </w:rPr>
        <w:t>.</w:t>
      </w:r>
      <w:r w:rsidR="00AC5A93" w:rsidRPr="002A6FFE">
        <w:rPr>
          <w:rFonts w:hAnsi="Arial" w:ascii="Arial"/>
          <w:sz w:val="22"/>
          <w:lang w:val="hr-HR"/>
        </w:rPr>
        <w:t xml:space="preserve"> </w:t>
      </w:r>
      <w:r w:rsidR="00A31A5E" w:rsidRPr="002A6FFE">
        <w:rPr>
          <w:rFonts w:hAnsi="Arial" w:ascii="Arial"/>
          <w:sz w:val="22"/>
          <w:lang w:val="hr-HR"/>
        </w:rPr>
        <w:t xml:space="preserve">godine imenovana sam privremenim stečajnim upraviteljem trgovačkog društva </w:t>
      </w:r>
      <w:r w:rsidR="00AC5A93" w:rsidRPr="002A6FFE">
        <w:rPr>
          <w:rFonts w:hAnsi="Arial" w:ascii="Arial"/>
          <w:sz w:val="22"/>
          <w:lang w:val="hr-HR"/>
        </w:rPr>
        <w:t xml:space="preserve">ANTIKOROZIJA </w:t>
      </w:r>
      <w:r w:rsidR="00C67CC8" w:rsidRPr="002A6FFE">
        <w:rPr>
          <w:rFonts w:hAnsi="Arial" w:ascii="Arial"/>
          <w:sz w:val="22"/>
          <w:lang w:val="hr-HR"/>
        </w:rPr>
        <w:t>d.o.o</w:t>
      </w:r>
      <w:r w:rsidR="005B05D3" w:rsidRPr="002A6FFE">
        <w:rPr>
          <w:rFonts w:hAnsi="Arial" w:ascii="Arial"/>
          <w:sz w:val="22"/>
          <w:lang w:val="hr-HR"/>
        </w:rPr>
        <w:t>. sa zadatkom da utvrdim imovinu dužnika, iznos predvidivih troškova stečajnog postupka,  te ispitati mogu li se imovinom dužnika namiriti troškovi postupka.</w:t>
      </w:r>
      <w:r w:rsidR="00C67CC8" w:rsidRPr="002A6FFE">
        <w:rPr>
          <w:rFonts w:hAnsi="Arial" w:ascii="Arial"/>
          <w:sz w:val="22"/>
          <w:lang w:val="hr-HR"/>
        </w:rPr>
        <w:t xml:space="preserve"> </w:t>
      </w:r>
    </w:p>
    <w:p w:rsidRDefault="00A31A5E" w:rsidP="00A31A5E" w:rsidR="00A31A5E" w:rsidRPr="002A6FFE">
      <w:pPr>
        <w:jc w:val="both"/>
        <w:rPr>
          <w:rFonts w:hAnsi="Arial" w:ascii="Arial"/>
          <w:sz w:val="22"/>
          <w:lang w:val="hr-HR"/>
        </w:rPr>
      </w:pPr>
    </w:p>
    <w:p w:rsidRDefault="00A31A5E" w:rsidP="00A31A5E" w:rsidR="00AC5A93" w:rsidRPr="002A6FFE">
      <w:pPr>
        <w:jc w:val="both"/>
        <w:rPr>
          <w:rFonts w:hAnsi="Arial" w:ascii="Arial"/>
          <w:sz w:val="22"/>
          <w:lang w:val="hr-HR"/>
        </w:rPr>
      </w:pPr>
      <w:r w:rsidRPr="002A6FFE">
        <w:rPr>
          <w:rFonts w:hAnsi="Arial" w:ascii="Arial"/>
          <w:sz w:val="22"/>
          <w:lang w:val="hr-HR"/>
        </w:rPr>
        <w:t xml:space="preserve">Sukladno navedenom rješenju suda, a radi utvrđenja imovine dužnika, kao privremena stečajna upraviteljica sam </w:t>
      </w:r>
      <w:r w:rsidR="00AC5A93" w:rsidRPr="002A6FFE">
        <w:rPr>
          <w:rFonts w:hAnsi="Arial" w:ascii="Arial"/>
          <w:sz w:val="22"/>
          <w:lang w:val="hr-HR"/>
        </w:rPr>
        <w:t>poduzela slijedeće radnje:</w:t>
      </w:r>
    </w:p>
    <w:p w:rsidRDefault="00AC5A93" w:rsidP="00DC5D10" w:rsidR="00AC5A93" w:rsidRPr="002A6FFE">
      <w:pPr>
        <w:pStyle w:val="Odlomakpopisa"/>
        <w:numPr>
          <w:ilvl w:val="0"/>
          <w:numId w:val="4"/>
        </w:numPr>
        <w:jc w:val="both"/>
        <w:rPr>
          <w:rFonts w:hAnsi="Arial" w:ascii="Arial"/>
          <w:sz w:val="22"/>
          <w:lang w:val="hr-HR"/>
        </w:rPr>
      </w:pPr>
      <w:r w:rsidRPr="002A6FFE">
        <w:rPr>
          <w:rFonts w:hAnsi="Arial" w:ascii="Arial"/>
          <w:sz w:val="22"/>
          <w:lang w:val="hr-HR"/>
        </w:rPr>
        <w:t xml:space="preserve">od Centra za vozila </w:t>
      </w:r>
      <w:r w:rsidR="00797EF5" w:rsidRPr="002A6FFE">
        <w:rPr>
          <w:rFonts w:hAnsi="Arial" w:ascii="Arial"/>
          <w:sz w:val="22"/>
          <w:lang w:val="hr-HR"/>
        </w:rPr>
        <w:t xml:space="preserve">Hrvatske d.d. </w:t>
      </w:r>
      <w:r w:rsidR="00DC5D10" w:rsidRPr="002A6FFE">
        <w:rPr>
          <w:rFonts w:hAnsi="Arial" w:ascii="Arial"/>
          <w:sz w:val="22"/>
          <w:lang w:val="hr-HR"/>
        </w:rPr>
        <w:t>sam zatražila</w:t>
      </w:r>
      <w:r w:rsidRPr="002A6FFE">
        <w:rPr>
          <w:rFonts w:hAnsi="Arial" w:ascii="Arial"/>
          <w:sz w:val="22"/>
          <w:lang w:val="hr-HR"/>
        </w:rPr>
        <w:t xml:space="preserve"> izdavanje uvjerenja iz službene evidencije MUP-a iz kojega je vidljiv podatak o pravu vlasništva na</w:t>
      </w:r>
      <w:r w:rsidR="005B05D3" w:rsidRPr="002A6FFE">
        <w:rPr>
          <w:rFonts w:hAnsi="Arial" w:ascii="Arial"/>
          <w:sz w:val="22"/>
          <w:lang w:val="hr-HR"/>
        </w:rPr>
        <w:t>d</w:t>
      </w:r>
      <w:r w:rsidRPr="002A6FFE">
        <w:rPr>
          <w:rFonts w:hAnsi="Arial" w:ascii="Arial"/>
          <w:sz w:val="22"/>
          <w:lang w:val="hr-HR"/>
        </w:rPr>
        <w:t xml:space="preserve"> motornim vozilima i pravima trećih na istima;</w:t>
      </w:r>
    </w:p>
    <w:p w:rsidRDefault="00AC5A93" w:rsidP="00AC5A93" w:rsidR="00797EF5" w:rsidRPr="002A6FFE">
      <w:pPr>
        <w:pStyle w:val="Odlomakpopisa"/>
        <w:numPr>
          <w:ilvl w:val="0"/>
          <w:numId w:val="4"/>
        </w:numPr>
        <w:jc w:val="both"/>
        <w:rPr>
          <w:rFonts w:hAnsi="Arial" w:ascii="Arial"/>
          <w:sz w:val="22"/>
          <w:shd w:fill="FFFFFF" w:color="auto" w:val="clear"/>
          <w:lang w:val="hr-HR"/>
        </w:rPr>
      </w:pPr>
      <w:r w:rsidRPr="002A6FFE">
        <w:rPr>
          <w:rFonts w:hAnsi="Arial" w:ascii="Arial"/>
          <w:sz w:val="22"/>
          <w:lang w:val="hr-HR"/>
        </w:rPr>
        <w:t xml:space="preserve">od Državne geodetske uprave </w:t>
      </w:r>
      <w:r w:rsidR="00DC5D10" w:rsidRPr="002A6FFE">
        <w:rPr>
          <w:rFonts w:hAnsi="Arial" w:ascii="Arial"/>
          <w:sz w:val="22"/>
          <w:lang w:val="hr-HR"/>
        </w:rPr>
        <w:t xml:space="preserve">sam zatražila </w:t>
      </w:r>
      <w:r w:rsidRPr="002A6FFE">
        <w:rPr>
          <w:rFonts w:hAnsi="Arial" w:ascii="Arial"/>
          <w:sz w:val="22"/>
          <w:lang w:val="hr-HR"/>
        </w:rPr>
        <w:t xml:space="preserve">izdavanje uvjerenja iz kojega je vidljivo da li je dužnik evidentiran kao </w:t>
      </w:r>
      <w:r w:rsidR="00DC5D10" w:rsidRPr="002A6FFE">
        <w:rPr>
          <w:rFonts w:hAnsi="Arial" w:ascii="Arial"/>
          <w:sz w:val="22"/>
          <w:lang w:val="hr-HR"/>
        </w:rPr>
        <w:t>posjednik/ovlaštenik nekretnine</w:t>
      </w:r>
      <w:r w:rsidR="00797EF5" w:rsidRPr="002A6FFE">
        <w:rPr>
          <w:rFonts w:hAnsi="Arial" w:ascii="Arial"/>
          <w:sz w:val="22"/>
          <w:lang w:val="hr-HR"/>
        </w:rPr>
        <w:t>;</w:t>
      </w:r>
    </w:p>
    <w:p w:rsidRDefault="00DC5D10" w:rsidP="00AC5A93" w:rsidR="00DC5D10" w:rsidRPr="002A6FFE">
      <w:pPr>
        <w:pStyle w:val="Odlomakpopisa"/>
        <w:numPr>
          <w:ilvl w:val="0"/>
          <w:numId w:val="4"/>
        </w:numPr>
        <w:jc w:val="both"/>
        <w:rPr>
          <w:rFonts w:hAnsi="Arial" w:ascii="Arial"/>
          <w:sz w:val="22"/>
          <w:shd w:fill="FFFFFF" w:color="auto" w:val="clear"/>
          <w:lang w:val="hr-HR"/>
        </w:rPr>
      </w:pPr>
      <w:r w:rsidRPr="002A6FFE">
        <w:rPr>
          <w:rFonts w:hAnsi="Arial" w:ascii="Arial"/>
          <w:sz w:val="22"/>
          <w:lang w:val="hr-HR"/>
        </w:rPr>
        <w:t>izvršen je uvid u zadnje objavljene računovodstvene isprave, osobito bilancu</w:t>
      </w:r>
      <w:r w:rsidR="00797EF5" w:rsidRPr="002A6FFE">
        <w:rPr>
          <w:rFonts w:hAnsi="Arial" w:ascii="Arial"/>
          <w:sz w:val="22"/>
          <w:lang w:val="hr-HR"/>
        </w:rPr>
        <w:t>;</w:t>
      </w:r>
    </w:p>
    <w:p w:rsidRDefault="00DC5D10" w:rsidP="00DC5D10" w:rsidR="00DC5D10" w:rsidRPr="002A6FFE">
      <w:pPr>
        <w:pStyle w:val="Odlomakpopisa"/>
        <w:numPr>
          <w:ilvl w:val="0"/>
          <w:numId w:val="4"/>
        </w:numPr>
        <w:jc w:val="both"/>
        <w:rPr>
          <w:rFonts w:hAnsi="Arial" w:ascii="Arial"/>
          <w:sz w:val="22"/>
          <w:lang w:val="hr-HR"/>
        </w:rPr>
      </w:pPr>
      <w:r w:rsidRPr="002A6FFE">
        <w:rPr>
          <w:rFonts w:hAnsi="Arial" w:ascii="Arial"/>
          <w:sz w:val="22"/>
          <w:lang w:val="hr-HR"/>
        </w:rPr>
        <w:t>upućeni su</w:t>
      </w:r>
      <w:r w:rsidR="00A31A5E" w:rsidRPr="002A6FFE">
        <w:rPr>
          <w:rFonts w:hAnsi="Arial" w:ascii="Arial"/>
          <w:sz w:val="22"/>
          <w:lang w:val="hr-HR"/>
        </w:rPr>
        <w:t xml:space="preserve"> dopis</w:t>
      </w:r>
      <w:r w:rsidRPr="002A6FFE">
        <w:rPr>
          <w:rFonts w:hAnsi="Arial" w:ascii="Arial"/>
          <w:sz w:val="22"/>
          <w:lang w:val="hr-HR"/>
        </w:rPr>
        <w:t>i</w:t>
      </w:r>
      <w:r w:rsidR="00A31A5E" w:rsidRPr="002A6FFE">
        <w:rPr>
          <w:rFonts w:hAnsi="Arial" w:ascii="Arial"/>
          <w:sz w:val="22"/>
          <w:lang w:val="hr-HR"/>
        </w:rPr>
        <w:t xml:space="preserve"> </w:t>
      </w:r>
      <w:r w:rsidR="00C67CC8" w:rsidRPr="002A6FFE">
        <w:rPr>
          <w:rFonts w:hAnsi="Arial" w:ascii="Arial"/>
          <w:sz w:val="22"/>
          <w:lang w:val="hr-HR"/>
        </w:rPr>
        <w:t>direktoru</w:t>
      </w:r>
      <w:r w:rsidR="00AC5A93" w:rsidRPr="002A6FFE">
        <w:rPr>
          <w:rFonts w:hAnsi="Arial" w:ascii="Arial"/>
          <w:sz w:val="22"/>
          <w:lang w:val="hr-HR"/>
        </w:rPr>
        <w:t xml:space="preserve"> </w:t>
      </w:r>
      <w:r w:rsidR="00DF39AE" w:rsidRPr="002A6FFE">
        <w:rPr>
          <w:rFonts w:hAnsi="Arial" w:ascii="Arial"/>
          <w:sz w:val="22"/>
          <w:lang w:val="hr-HR"/>
        </w:rPr>
        <w:t xml:space="preserve">i </w:t>
      </w:r>
      <w:r w:rsidR="00AC5A93" w:rsidRPr="002A6FFE">
        <w:rPr>
          <w:rFonts w:hAnsi="Arial" w:ascii="Arial"/>
          <w:sz w:val="22"/>
          <w:lang w:val="hr-HR"/>
        </w:rPr>
        <w:t>članovima</w:t>
      </w:r>
      <w:r w:rsidR="00DF39AE" w:rsidRPr="002A6FFE">
        <w:rPr>
          <w:rFonts w:hAnsi="Arial" w:ascii="Arial"/>
          <w:sz w:val="22"/>
          <w:lang w:val="hr-HR"/>
        </w:rPr>
        <w:t xml:space="preserve"> društva </w:t>
      </w:r>
      <w:r w:rsidR="00A31A5E" w:rsidRPr="002A6FFE">
        <w:rPr>
          <w:rFonts w:hAnsi="Arial" w:ascii="Arial"/>
          <w:sz w:val="22"/>
          <w:lang w:val="hr-HR"/>
        </w:rPr>
        <w:t xml:space="preserve">dužnika </w:t>
      </w:r>
      <w:r w:rsidR="009870E9" w:rsidRPr="002A6FFE">
        <w:rPr>
          <w:rFonts w:hAnsi="Arial" w:ascii="Arial"/>
          <w:sz w:val="22"/>
          <w:lang w:val="hr-HR"/>
        </w:rPr>
        <w:t xml:space="preserve">g. </w:t>
      </w:r>
      <w:r w:rsidR="00AC5A93" w:rsidRPr="002A6FFE">
        <w:rPr>
          <w:rFonts w:hAnsi="Arial" w:ascii="Arial"/>
          <w:sz w:val="22"/>
          <w:lang w:val="hr-HR"/>
        </w:rPr>
        <w:t>Rudolfu Cindoriu i Nazifu Aganbegoviću, na adrese upisane</w:t>
      </w:r>
      <w:r w:rsidR="00A31A5E" w:rsidRPr="002A6FFE">
        <w:rPr>
          <w:rFonts w:hAnsi="Arial" w:ascii="Arial"/>
          <w:sz w:val="22"/>
          <w:lang w:val="hr-HR"/>
        </w:rPr>
        <w:t xml:space="preserve"> u sudskom registru Trgova</w:t>
      </w:r>
      <w:r w:rsidR="005B05D3" w:rsidRPr="002A6FFE">
        <w:rPr>
          <w:rFonts w:hAnsi="Arial" w:ascii="Arial"/>
          <w:sz w:val="22"/>
          <w:lang w:val="hr-HR"/>
        </w:rPr>
        <w:t>čkog suda u Zagrebu sa zahtjevima da dostave</w:t>
      </w:r>
      <w:r w:rsidR="00A31A5E" w:rsidRPr="002A6FFE">
        <w:rPr>
          <w:rFonts w:hAnsi="Arial" w:ascii="Arial"/>
          <w:sz w:val="22"/>
          <w:lang w:val="hr-HR"/>
        </w:rPr>
        <w:t xml:space="preserve"> </w:t>
      </w:r>
      <w:r w:rsidR="005B05D3" w:rsidRPr="002A6FFE">
        <w:rPr>
          <w:rFonts w:hAnsi="Arial" w:ascii="Arial"/>
          <w:sz w:val="22"/>
          <w:lang w:val="hr-HR"/>
        </w:rPr>
        <w:t>pisana izvješća</w:t>
      </w:r>
      <w:r w:rsidRPr="002A6FFE">
        <w:rPr>
          <w:rFonts w:hAnsi="Arial" w:ascii="Arial"/>
          <w:sz w:val="22"/>
          <w:lang w:val="hr-HR"/>
        </w:rPr>
        <w:t xml:space="preserve"> o financijsko-go</w:t>
      </w:r>
      <w:r w:rsidR="005B05D3" w:rsidRPr="002A6FFE">
        <w:rPr>
          <w:rFonts w:hAnsi="Arial" w:ascii="Arial"/>
          <w:sz w:val="22"/>
          <w:lang w:val="hr-HR"/>
        </w:rPr>
        <w:t>spodarskom stanju dužnika u koji</w:t>
      </w:r>
      <w:r w:rsidRPr="002A6FFE">
        <w:rPr>
          <w:rFonts w:hAnsi="Arial" w:ascii="Arial"/>
          <w:sz w:val="22"/>
          <w:lang w:val="hr-HR"/>
        </w:rPr>
        <w:t>m</w:t>
      </w:r>
      <w:r w:rsidR="005B05D3" w:rsidRPr="002A6FFE">
        <w:rPr>
          <w:rFonts w:hAnsi="Arial" w:ascii="Arial"/>
          <w:sz w:val="22"/>
          <w:lang w:val="hr-HR"/>
        </w:rPr>
        <w:t>a</w:t>
      </w:r>
      <w:r w:rsidRPr="002A6FFE">
        <w:rPr>
          <w:rFonts w:hAnsi="Arial" w:ascii="Arial"/>
          <w:sz w:val="22"/>
          <w:lang w:val="hr-HR"/>
        </w:rPr>
        <w:t xml:space="preserve"> će, među ostalim, biti naznačeni podaci o imovini dužnika</w:t>
      </w:r>
      <w:r w:rsidR="005B05D3" w:rsidRPr="002A6FFE">
        <w:rPr>
          <w:rFonts w:hAnsi="Arial" w:ascii="Arial"/>
          <w:sz w:val="22"/>
          <w:lang w:val="hr-HR"/>
        </w:rPr>
        <w:t>, a</w:t>
      </w:r>
      <w:r w:rsidRPr="002A6FFE">
        <w:rPr>
          <w:rFonts w:hAnsi="Arial" w:ascii="Arial"/>
          <w:sz w:val="22"/>
          <w:lang w:val="hr-HR"/>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w:t>
      </w:r>
      <w:r w:rsidR="005B05D3" w:rsidRPr="002A6FFE">
        <w:rPr>
          <w:rFonts w:hAnsi="Arial" w:ascii="Arial"/>
          <w:sz w:val="22"/>
          <w:lang w:val="hr-HR"/>
        </w:rPr>
        <w:t xml:space="preserve">ika i kod koga novčana sredstva i </w:t>
      </w:r>
      <w:r w:rsidRPr="002A6FFE">
        <w:rPr>
          <w:rFonts w:hAnsi="Arial" w:ascii="Arial"/>
          <w:sz w:val="22"/>
          <w:lang w:val="hr-HR"/>
        </w:rPr>
        <w:t>ima li dužnik kakvu drugu imovinu.</w:t>
      </w:r>
    </w:p>
    <w:p w:rsidRDefault="00DC5D10" w:rsidP="00DC5D10" w:rsidR="00DC5D10" w:rsidRPr="002A6FFE">
      <w:pPr>
        <w:rPr>
          <w:rFonts w:hAnsi="Arial" w:ascii="Arial"/>
          <w:sz w:val="22"/>
          <w:lang w:val="hr-HR"/>
        </w:rPr>
      </w:pPr>
    </w:p>
    <w:p w:rsidRDefault="00DC5D10" w:rsidP="00DC5D10" w:rsidR="00DC5D10" w:rsidRPr="002A6FFE">
      <w:pPr>
        <w:ind w:firstLine="720"/>
        <w:rPr>
          <w:rFonts w:hAnsi="Arial" w:ascii="Arial"/>
          <w:sz w:val="22"/>
          <w:shd w:fill="FFFFFF" w:color="auto" w:val="clear"/>
          <w:lang w:val="hr-HR"/>
        </w:rPr>
      </w:pPr>
      <w:r w:rsidRPr="002A6FFE">
        <w:rPr>
          <w:rFonts w:hAnsi="Arial" w:ascii="Arial"/>
          <w:sz w:val="22"/>
          <w:shd w:fill="FFFFFF" w:color="auto" w:val="clear"/>
          <w:lang w:val="hr-HR"/>
        </w:rPr>
        <w:t>Također, pozvani su da mi u istom roku dostave i slijedeću dokumentaciju:</w:t>
      </w:r>
    </w:p>
    <w:p w:rsidRDefault="00DC5D10" w:rsidP="00DC5D10" w:rsidR="00DC5D10" w:rsidRPr="002A6FFE">
      <w:pPr>
        <w:pStyle w:val="Odlomakpopisa"/>
        <w:numPr>
          <w:ilvl w:val="0"/>
          <w:numId w:val="2"/>
        </w:numPr>
        <w:rPr>
          <w:rFonts w:hAnsi="Arial" w:ascii="Arial"/>
          <w:sz w:val="22"/>
          <w:lang w:val="hr-HR"/>
        </w:rPr>
      </w:pPr>
      <w:r w:rsidRPr="002A6FFE">
        <w:rPr>
          <w:rFonts w:hAnsi="Arial" w:ascii="Arial"/>
          <w:sz w:val="22"/>
          <w:shd w:fill="FFFFFF" w:color="auto" w:val="clear"/>
          <w:lang w:val="hr-HR"/>
        </w:rPr>
        <w:t>Bruto bilancu na dan 31.12.2017.g. i 31.12.2018.g.,</w:t>
      </w:r>
    </w:p>
    <w:p w:rsidRDefault="00DC5D10" w:rsidP="00DC5D10" w:rsidR="00DC5D10" w:rsidRPr="002A6FFE">
      <w:pPr>
        <w:pStyle w:val="Odlomakpopisa"/>
        <w:numPr>
          <w:ilvl w:val="0"/>
          <w:numId w:val="2"/>
        </w:numPr>
        <w:rPr>
          <w:rFonts w:hAnsi="Arial" w:ascii="Arial"/>
          <w:sz w:val="22"/>
          <w:lang w:val="hr-HR"/>
        </w:rPr>
      </w:pPr>
      <w:r w:rsidRPr="002A6FFE">
        <w:rPr>
          <w:rFonts w:hAnsi="Arial" w:ascii="Arial"/>
          <w:sz w:val="22"/>
          <w:shd w:fill="FFFFFF" w:color="auto" w:val="clear"/>
          <w:lang w:val="hr-HR"/>
        </w:rPr>
        <w:t>Popis dugotrajne imovine sa podacima o vrijednostima nabave i otpisa,</w:t>
      </w:r>
    </w:p>
    <w:p w:rsidRDefault="00DC5D10" w:rsidP="00DC5D10" w:rsidR="00DC5D10" w:rsidRPr="002A6FFE">
      <w:pPr>
        <w:pStyle w:val="Odlomakpopisa"/>
        <w:numPr>
          <w:ilvl w:val="0"/>
          <w:numId w:val="2"/>
        </w:numPr>
        <w:rPr>
          <w:rFonts w:hAnsi="Arial" w:ascii="Arial"/>
          <w:sz w:val="22"/>
          <w:lang w:val="hr-HR"/>
        </w:rPr>
      </w:pPr>
      <w:r w:rsidRPr="002A6FFE">
        <w:rPr>
          <w:rFonts w:hAnsi="Arial" w:ascii="Arial"/>
          <w:sz w:val="22"/>
          <w:shd w:fill="FFFFFF" w:color="auto" w:val="clear"/>
          <w:lang w:val="hr-HR"/>
        </w:rPr>
        <w:t>Otvorene stavke kupaca/dobavljača</w:t>
      </w:r>
    </w:p>
    <w:p w:rsidRDefault="00DC5D10" w:rsidP="00DC5D10" w:rsidR="00DC5D10" w:rsidRPr="002A6FFE">
      <w:pPr>
        <w:pStyle w:val="Odlomakpopisa"/>
        <w:numPr>
          <w:ilvl w:val="0"/>
          <w:numId w:val="2"/>
        </w:numPr>
        <w:rPr>
          <w:rFonts w:hAnsi="Arial" w:ascii="Arial"/>
          <w:sz w:val="22"/>
          <w:lang w:val="hr-HR"/>
        </w:rPr>
      </w:pPr>
      <w:r w:rsidRPr="002A6FFE">
        <w:rPr>
          <w:rFonts w:hAnsi="Arial" w:ascii="Arial"/>
          <w:sz w:val="22"/>
          <w:shd w:fill="FFFFFF" w:color="auto" w:val="clear"/>
          <w:lang w:val="hr-HR"/>
        </w:rPr>
        <w:t>Stanje zaliha ako postoje sa popisom na dan 31.12.2017.g. i 31.12.2018.g.,</w:t>
      </w:r>
    </w:p>
    <w:p w:rsidRDefault="00DC5D10" w:rsidP="00DC5D10" w:rsidR="00DC5D10" w:rsidRPr="002A6FFE">
      <w:pPr>
        <w:pStyle w:val="Odlomakpopisa"/>
        <w:numPr>
          <w:ilvl w:val="0"/>
          <w:numId w:val="2"/>
        </w:numPr>
        <w:rPr>
          <w:rFonts w:hAnsi="Arial" w:ascii="Arial"/>
          <w:sz w:val="22"/>
          <w:lang w:val="hr-HR"/>
        </w:rPr>
      </w:pPr>
      <w:r w:rsidRPr="002A6FFE">
        <w:rPr>
          <w:rFonts w:hAnsi="Arial" w:ascii="Arial"/>
          <w:sz w:val="22"/>
          <w:shd w:fill="FFFFFF" w:color="auto" w:val="clear"/>
          <w:lang w:val="hr-HR"/>
        </w:rPr>
        <w:t>Dokumentaciju o potraživanjima ili zajmovima, kreditima (ugovori), kao i stanje na dan 31.12.2017.g. i 31.12.2018.g.,</w:t>
      </w:r>
    </w:p>
    <w:p w:rsidRDefault="005B05D3" w:rsidP="00DC5D10" w:rsidR="00DC5D10" w:rsidRPr="002A6FFE">
      <w:pPr>
        <w:pStyle w:val="Odlomakpopisa"/>
        <w:numPr>
          <w:ilvl w:val="0"/>
          <w:numId w:val="2"/>
        </w:numPr>
        <w:rPr>
          <w:rFonts w:hAnsi="Arial" w:ascii="Arial"/>
          <w:sz w:val="22"/>
          <w:lang w:val="hr-HR"/>
        </w:rPr>
      </w:pPr>
      <w:r w:rsidRPr="002A6FFE">
        <w:rPr>
          <w:rFonts w:hAnsi="Arial" w:ascii="Arial"/>
          <w:sz w:val="22"/>
          <w:shd w:fill="FFFFFF" w:color="auto" w:val="clear"/>
          <w:lang w:val="hr-HR"/>
        </w:rPr>
        <w:t>Podatke</w:t>
      </w:r>
      <w:r w:rsidR="00DC5D10" w:rsidRPr="002A6FFE">
        <w:rPr>
          <w:rFonts w:hAnsi="Arial" w:ascii="Arial"/>
          <w:sz w:val="22"/>
          <w:shd w:fill="FFFFFF" w:color="auto" w:val="clear"/>
          <w:lang w:val="hr-HR"/>
        </w:rPr>
        <w:t xml:space="preserve"> o zaposlenima.</w:t>
      </w:r>
    </w:p>
    <w:p w:rsidRDefault="00A31A5E" w:rsidP="00A31A5E" w:rsidR="00A31A5E" w:rsidRPr="002A6FFE">
      <w:pPr>
        <w:jc w:val="both"/>
        <w:rPr>
          <w:rFonts w:hAnsi="Arial" w:ascii="Arial"/>
          <w:sz w:val="22"/>
          <w:lang w:val="hr-HR"/>
        </w:rPr>
      </w:pPr>
    </w:p>
    <w:p w:rsidRDefault="00A31A5E" w:rsidP="00A31A5E" w:rsidR="00E42EEE" w:rsidRPr="002A6FFE">
      <w:pPr>
        <w:jc w:val="both"/>
        <w:rPr>
          <w:rFonts w:hAnsi="Arial" w:ascii="Arial"/>
          <w:sz w:val="22"/>
          <w:lang w:val="hr-HR"/>
        </w:rPr>
      </w:pPr>
      <w:r w:rsidRPr="002A6FFE">
        <w:rPr>
          <w:rFonts w:hAnsi="Arial" w:ascii="Arial"/>
          <w:sz w:val="22"/>
          <w:lang w:val="hr-HR"/>
        </w:rPr>
        <w:lastRenderedPageBreak/>
        <w:t>Međutim, zakonski zastupnik mi nije dostavio traženu dokumentaciju</w:t>
      </w:r>
      <w:r w:rsidR="00DC5D10" w:rsidRPr="002A6FFE">
        <w:rPr>
          <w:rFonts w:hAnsi="Arial" w:ascii="Arial"/>
          <w:sz w:val="22"/>
          <w:lang w:val="hr-HR"/>
        </w:rPr>
        <w:t>, to iz razloga što je pošiljka vraćena uz napomenu “obaviješten nije podigao pošiljku“.</w:t>
      </w:r>
    </w:p>
    <w:p w:rsidRDefault="00E42EEE" w:rsidP="00A31A5E" w:rsidR="00E42EEE" w:rsidRPr="002A6FFE">
      <w:pPr>
        <w:jc w:val="both"/>
        <w:rPr>
          <w:rFonts w:hAnsi="Arial" w:ascii="Arial"/>
          <w:sz w:val="22"/>
          <w:lang w:val="hr-HR"/>
        </w:rPr>
      </w:pPr>
    </w:p>
    <w:p w:rsidRDefault="00E42EEE" w:rsidP="00797EF5" w:rsidR="00E42EEE" w:rsidRPr="002A6FFE">
      <w:pPr>
        <w:jc w:val="both"/>
        <w:rPr>
          <w:rFonts w:hAnsi="Arial" w:ascii="Arial"/>
          <w:sz w:val="22"/>
          <w:lang w:val="hr-HR"/>
        </w:rPr>
      </w:pPr>
      <w:r w:rsidRPr="002A6FFE">
        <w:rPr>
          <w:rFonts w:hAnsi="Arial" w:ascii="Arial"/>
          <w:sz w:val="22"/>
          <w:lang w:val="hr-HR"/>
        </w:rPr>
        <w:t>Između ostalog,</w:t>
      </w:r>
      <w:r w:rsidR="00797EF5" w:rsidRPr="002A6FFE">
        <w:rPr>
          <w:rFonts w:hAnsi="Arial" w:ascii="Arial"/>
          <w:sz w:val="22"/>
          <w:lang w:val="hr-HR"/>
        </w:rPr>
        <w:t xml:space="preserve"> stupila </w:t>
      </w:r>
      <w:r w:rsidRPr="002A6FFE">
        <w:rPr>
          <w:rFonts w:hAnsi="Arial" w:ascii="Arial"/>
          <w:sz w:val="22"/>
          <w:lang w:val="hr-HR"/>
        </w:rPr>
        <w:t xml:space="preserve">sam </w:t>
      </w:r>
      <w:r w:rsidR="00797EF5" w:rsidRPr="002A6FFE">
        <w:rPr>
          <w:rFonts w:hAnsi="Arial" w:ascii="Arial"/>
          <w:sz w:val="22"/>
          <w:lang w:val="hr-HR"/>
        </w:rPr>
        <w:t>u kontakt s nadležnom ispostavom porezne uprave od koje je pribavljen podatak o osobi koja je za dužnika obavljala računovodstvene poslove i koja mi je dostavila isprave kojima raspolaže. Član društva Nazif Aganbegović je po punomoćniku također dostavio isprave kojima raspolaže</w:t>
      </w:r>
      <w:r w:rsidRPr="002A6FFE">
        <w:rPr>
          <w:rFonts w:hAnsi="Arial" w:ascii="Arial"/>
          <w:sz w:val="22"/>
          <w:lang w:val="hr-HR"/>
        </w:rPr>
        <w:t>, uz napomenu da nije imao nikakav uvid niti pristup poslovanju Antikorozije d.o.o., da je stoga protiv direktora g. Rudolfa Cindoria pokrenuo nekoliko kaznenih postupaka.</w:t>
      </w:r>
    </w:p>
    <w:p w:rsidRDefault="00E42EEE" w:rsidP="00797EF5" w:rsidR="00E42EEE" w:rsidRPr="002A6FFE">
      <w:pPr>
        <w:jc w:val="both"/>
        <w:rPr>
          <w:rFonts w:hAnsi="Arial" w:ascii="Arial"/>
          <w:sz w:val="22"/>
          <w:lang w:val="hr-HR"/>
        </w:rPr>
      </w:pPr>
    </w:p>
    <w:p w:rsidRDefault="00E42EEE" w:rsidP="00797EF5" w:rsidR="00A31A5E" w:rsidRPr="002A6FFE">
      <w:pPr>
        <w:jc w:val="both"/>
        <w:rPr>
          <w:rFonts w:hAnsi="Arial" w:ascii="Arial"/>
          <w:sz w:val="22"/>
          <w:lang w:val="hr-HR"/>
        </w:rPr>
      </w:pPr>
      <w:r w:rsidRPr="002A6FFE">
        <w:rPr>
          <w:rFonts w:hAnsi="Arial" w:ascii="Arial"/>
          <w:sz w:val="22"/>
          <w:lang w:val="hr-HR"/>
        </w:rPr>
        <w:t>N</w:t>
      </w:r>
      <w:r w:rsidR="00797EF5" w:rsidRPr="002A6FFE">
        <w:rPr>
          <w:rFonts w:hAnsi="Arial" w:ascii="Arial"/>
          <w:sz w:val="22"/>
          <w:lang w:val="hr-HR"/>
        </w:rPr>
        <w:t xml:space="preserve">a temelju tako pribavljenih podataka </w:t>
      </w:r>
      <w:r w:rsidRPr="002A6FFE">
        <w:rPr>
          <w:rFonts w:hAnsi="Arial" w:ascii="Arial"/>
          <w:sz w:val="22"/>
          <w:lang w:val="hr-HR"/>
        </w:rPr>
        <w:t xml:space="preserve">i obavijesti je </w:t>
      </w:r>
      <w:r w:rsidR="005B05D3" w:rsidRPr="002A6FFE">
        <w:rPr>
          <w:rFonts w:hAnsi="Arial" w:ascii="Arial"/>
          <w:sz w:val="22"/>
          <w:lang w:val="hr-HR"/>
        </w:rPr>
        <w:t>sastavljeno ovo izvješće.</w:t>
      </w:r>
    </w:p>
    <w:p w:rsidRDefault="005B05D3" w:rsidP="00A31A5E" w:rsidR="005B05D3" w:rsidRPr="002A6FFE">
      <w:pPr>
        <w:jc w:val="both"/>
        <w:rPr>
          <w:rFonts w:hAnsi="Arial" w:ascii="Arial"/>
          <w:sz w:val="22"/>
          <w:lang w:val="hr-HR"/>
        </w:rPr>
      </w:pPr>
    </w:p>
    <w:p w:rsidRDefault="005B05D3" w:rsidP="005B05D3" w:rsidR="005B05D3" w:rsidRPr="002A6FFE">
      <w:pPr>
        <w:jc w:val="both"/>
        <w:rPr>
          <w:rFonts w:hAnsi="Arial" w:ascii="Arial"/>
          <w:b/>
          <w:sz w:val="22"/>
          <w:lang w:val="hr-HR"/>
        </w:rPr>
      </w:pPr>
      <w:r w:rsidRPr="002A6FFE">
        <w:rPr>
          <w:rFonts w:hAnsi="Arial" w:ascii="Arial"/>
          <w:b/>
          <w:sz w:val="22"/>
          <w:lang w:val="hr-HR"/>
        </w:rPr>
        <w:t>II. IMOVINA DUŽNIKA</w:t>
      </w:r>
    </w:p>
    <w:p w:rsidRDefault="005B05D3" w:rsidP="005B05D3" w:rsidR="005B05D3" w:rsidRPr="002A6FFE">
      <w:pPr>
        <w:pStyle w:val="Odlomakpopisa"/>
        <w:ind w:firstLine="630" w:left="90"/>
        <w:rPr>
          <w:rFonts w:hAnsi="Arial" w:ascii="Arial"/>
          <w:sz w:val="22"/>
          <w:lang w:val="hr-HR"/>
        </w:rPr>
      </w:pPr>
    </w:p>
    <w:p w:rsidRDefault="005B05D3" w:rsidP="005B05D3" w:rsidR="005B05D3" w:rsidRPr="002A6FFE">
      <w:pPr>
        <w:rPr>
          <w:rFonts w:hAnsi="Arial" w:ascii="Arial"/>
          <w:sz w:val="22"/>
          <w:lang w:val="hr-HR"/>
        </w:rPr>
      </w:pPr>
      <w:r w:rsidRPr="002A6FFE">
        <w:rPr>
          <w:rFonts w:hAnsi="Arial" w:ascii="Arial"/>
          <w:sz w:val="22"/>
          <w:lang w:val="hr-HR"/>
        </w:rPr>
        <w:t>Radi utvrđenja imovine dužnika pribavljene su slijedeće isprave:</w:t>
      </w:r>
    </w:p>
    <w:p w:rsidRDefault="005B05D3" w:rsidP="005B05D3" w:rsidR="005B05D3" w:rsidRPr="002A6FFE">
      <w:pPr>
        <w:pStyle w:val="Odlomakpopisa"/>
        <w:numPr>
          <w:ilvl w:val="0"/>
          <w:numId w:val="2"/>
        </w:numPr>
        <w:jc w:val="both"/>
        <w:rPr>
          <w:rFonts w:hAnsi="Arial" w:ascii="Arial"/>
          <w:sz w:val="22"/>
          <w:lang w:val="hr-HR"/>
        </w:rPr>
      </w:pPr>
      <w:r w:rsidRPr="002A6FFE">
        <w:rPr>
          <w:rFonts w:hAnsi="Arial" w:ascii="Arial"/>
          <w:sz w:val="22"/>
          <w:lang w:val="hr-HR"/>
        </w:rPr>
        <w:t>Uvjerenje Centra za vozila Hrvatske d.d. od 18. veljače 2019.godine,</w:t>
      </w:r>
    </w:p>
    <w:p w:rsidRDefault="005B05D3" w:rsidP="005B05D3" w:rsidR="005B05D3" w:rsidRPr="002A6FFE">
      <w:pPr>
        <w:pStyle w:val="Odlomakpopisa"/>
        <w:numPr>
          <w:ilvl w:val="0"/>
          <w:numId w:val="2"/>
        </w:numPr>
        <w:rPr>
          <w:rFonts w:hAnsi="Arial" w:ascii="Arial"/>
          <w:sz w:val="22"/>
          <w:lang w:val="hr-HR"/>
        </w:rPr>
      </w:pPr>
      <w:r w:rsidRPr="002A6FFE">
        <w:rPr>
          <w:rFonts w:hAnsi="Arial" w:ascii="Arial"/>
          <w:sz w:val="22"/>
          <w:lang w:val="hr-HR"/>
        </w:rPr>
        <w:t xml:space="preserve">Uvjerenje Državne geodetske uprave od 20. veljače 2019. godine. </w:t>
      </w:r>
    </w:p>
    <w:p w:rsidRDefault="005B05D3" w:rsidP="005B05D3" w:rsidR="005B05D3" w:rsidRPr="002A6FFE">
      <w:pPr>
        <w:pStyle w:val="Odlomakpopisa"/>
        <w:ind w:left="90"/>
        <w:rPr>
          <w:rFonts w:hAnsi="Arial" w:ascii="Arial"/>
          <w:sz w:val="22"/>
          <w:highlight w:val="cyan"/>
          <w:lang w:val="hr-HR"/>
        </w:rPr>
      </w:pPr>
    </w:p>
    <w:p w:rsidRDefault="005B05D3" w:rsidP="005B05D3" w:rsidR="005B05D3" w:rsidRPr="002A6FFE">
      <w:pPr>
        <w:pStyle w:val="Odlomakpopisa"/>
        <w:ind w:left="90"/>
        <w:jc w:val="both"/>
        <w:rPr>
          <w:rFonts w:hAnsi="Arial" w:ascii="Arial"/>
          <w:sz w:val="22"/>
          <w:lang w:val="hr-HR"/>
        </w:rPr>
      </w:pPr>
      <w:r w:rsidRPr="002A6FFE">
        <w:rPr>
          <w:rFonts w:hAnsi="Arial" w:ascii="Arial"/>
          <w:sz w:val="22"/>
          <w:lang w:val="hr-HR"/>
        </w:rPr>
        <w:t xml:space="preserve">Također je izvršen izvid na zemljišnoknjižnim odjelima Općinskog građanskog suda u Zagrebu i Općinskog suda u Novom Zagrebu gdje je utvrđeno da Dužnik nije uknjižen kao nositelj prava vlasništva na nekretninama niti ikojeg stvarnog prava na nekretninama. </w:t>
      </w:r>
    </w:p>
    <w:p w:rsidRDefault="005B05D3" w:rsidP="005B05D3" w:rsidR="005B05D3" w:rsidRPr="002A6FFE">
      <w:pPr>
        <w:pStyle w:val="Odlomakpopisa"/>
        <w:ind w:left="90"/>
        <w:jc w:val="both"/>
        <w:rPr>
          <w:rFonts w:hAnsi="Arial" w:ascii="Arial"/>
          <w:sz w:val="22"/>
          <w:lang w:val="hr-HR"/>
        </w:rPr>
      </w:pPr>
    </w:p>
    <w:p w:rsidRDefault="005B05D3" w:rsidP="005B05D3" w:rsidR="005B05D3" w:rsidRPr="002A6FFE">
      <w:pPr>
        <w:rPr>
          <w:rFonts w:hAnsi="Arial" w:ascii="Arial"/>
          <w:sz w:val="22"/>
          <w:lang w:val="hr-HR"/>
        </w:rPr>
      </w:pPr>
      <w:r w:rsidRPr="002A6FFE">
        <w:rPr>
          <w:rFonts w:hAnsi="Arial" w:ascii="Arial"/>
          <w:sz w:val="22"/>
          <w:lang w:val="hr-HR"/>
        </w:rPr>
        <w:t>Iz uvjerenja Centra za vozila Hrvatske d.d. broj: H152-U-00936-19 od 18. veljače 2019. godine je vidljivo da je dužnik evidentiran kao vlasnik osobnih automobila:</w:t>
      </w:r>
    </w:p>
    <w:p w:rsidRDefault="005B05D3" w:rsidP="005B05D3" w:rsidR="005B05D3" w:rsidRPr="002A6FFE">
      <w:pPr>
        <w:pStyle w:val="Odlomakpopisa"/>
        <w:numPr>
          <w:ilvl w:val="0"/>
          <w:numId w:val="2"/>
        </w:numPr>
        <w:rPr>
          <w:rFonts w:hAnsi="Arial" w:ascii="Arial"/>
          <w:sz w:val="22"/>
          <w:lang w:val="hr-HR"/>
        </w:rPr>
      </w:pPr>
      <w:r w:rsidRPr="002A6FFE">
        <w:rPr>
          <w:rFonts w:hAnsi="Arial" w:ascii="Arial"/>
          <w:sz w:val="22"/>
          <w:lang w:val="hr-HR"/>
        </w:rPr>
        <w:t>marke Lada Caravan, godina proizvodnje 1995, broj šasije XTA210430S0483273 registarske oznake ZG 7891 E, vozilO je odjavljeno 25.03.2005. godine i</w:t>
      </w:r>
    </w:p>
    <w:p w:rsidRDefault="005B05D3" w:rsidP="005B05D3" w:rsidR="005B05D3" w:rsidRPr="002A6FFE">
      <w:pPr>
        <w:pStyle w:val="Odlomakpopisa"/>
        <w:numPr>
          <w:ilvl w:val="0"/>
          <w:numId w:val="2"/>
        </w:numPr>
        <w:rPr>
          <w:rFonts w:hAnsi="Arial" w:ascii="Arial"/>
          <w:sz w:val="22"/>
          <w:lang w:val="hr-HR"/>
        </w:rPr>
      </w:pPr>
      <w:r w:rsidRPr="002A6FFE">
        <w:rPr>
          <w:rFonts w:hAnsi="Arial" w:ascii="Arial"/>
          <w:sz w:val="22"/>
          <w:lang w:val="hr-HR"/>
        </w:rPr>
        <w:t>marke Lada Caravan, godina proizvodnje 1995, broj šasije XTA210430S0483832 registarske oznake ZG 7892 E, vozilO je odjavljeno 13.05.2003. godine.</w:t>
      </w:r>
    </w:p>
    <w:p w:rsidRDefault="005B05D3" w:rsidP="005B05D3" w:rsidR="005B05D3" w:rsidRPr="002A6FFE">
      <w:pPr>
        <w:jc w:val="both"/>
        <w:rPr>
          <w:rFonts w:hAnsi="Arial" w:ascii="Arial"/>
          <w:sz w:val="22"/>
          <w:lang w:val="hr-HR"/>
        </w:rPr>
      </w:pPr>
    </w:p>
    <w:p w:rsidRDefault="005B05D3" w:rsidP="005B05D3" w:rsidR="005B05D3" w:rsidRPr="002A6FFE">
      <w:pPr>
        <w:jc w:val="both"/>
        <w:rPr>
          <w:rFonts w:hAnsi="Arial" w:ascii="Arial"/>
          <w:sz w:val="22"/>
          <w:lang w:val="hr-HR"/>
        </w:rPr>
      </w:pPr>
      <w:r w:rsidRPr="002A6FFE">
        <w:rPr>
          <w:rFonts w:hAnsi="Arial" w:ascii="Arial"/>
          <w:sz w:val="22"/>
          <w:lang w:val="hr-HR"/>
        </w:rPr>
        <w:t>Iz uvjerenja Državne geodetske uprave Klasa: 932-01/19-02/2515, Urbroj: 541-05-02-01/2-19-2 je vidljivo da dužnik nije upisan u katastarski operat.</w:t>
      </w:r>
    </w:p>
    <w:p w:rsidRDefault="005B05D3" w:rsidP="005B05D3" w:rsidR="005B05D3" w:rsidRPr="002A6FFE">
      <w:pPr>
        <w:jc w:val="both"/>
        <w:rPr>
          <w:rFonts w:hAnsi="Arial" w:ascii="Arial"/>
          <w:sz w:val="22"/>
          <w:lang w:val="hr-HR"/>
        </w:rPr>
      </w:pPr>
    </w:p>
    <w:p w:rsidRDefault="005B05D3" w:rsidP="005B05D3" w:rsidR="00531112" w:rsidRPr="002A6FFE">
      <w:pPr>
        <w:jc w:val="both"/>
        <w:rPr>
          <w:rFonts w:hAnsi="Arial" w:ascii="Arial"/>
          <w:sz w:val="22"/>
          <w:lang w:val="hr-HR"/>
        </w:rPr>
      </w:pPr>
      <w:r w:rsidRPr="002A6FFE">
        <w:rPr>
          <w:rFonts w:hAnsi="Arial" w:ascii="Arial"/>
          <w:sz w:val="22"/>
          <w:lang w:val="hr-HR"/>
        </w:rPr>
        <w:t xml:space="preserve">Međutim, </w:t>
      </w:r>
      <w:r w:rsidR="00531112" w:rsidRPr="002A6FFE">
        <w:rPr>
          <w:rFonts w:hAnsi="Arial" w:ascii="Arial"/>
          <w:sz w:val="22"/>
          <w:lang w:val="hr-HR"/>
        </w:rPr>
        <w:t>uvažavajući</w:t>
      </w:r>
      <w:r w:rsidRPr="002A6FFE">
        <w:rPr>
          <w:rFonts w:hAnsi="Arial" w:ascii="Arial"/>
          <w:sz w:val="22"/>
          <w:lang w:val="hr-HR"/>
        </w:rPr>
        <w:t xml:space="preserve"> činjenicu da je u objavljenoj bilanci na dan 31.12.2016. godine navedena dugotrajna materijalna imovina u vrijednosti 496.225,00 kn</w:t>
      </w:r>
      <w:r w:rsidR="00531112" w:rsidRPr="002A6FFE">
        <w:rPr>
          <w:rFonts w:hAnsi="Arial" w:ascii="Arial"/>
          <w:sz w:val="22"/>
          <w:lang w:val="hr-HR"/>
        </w:rPr>
        <w:t>, osobi koja je vodila računovodstvene poslove za dužnika postavljen je upit gdje se nalazi i što sačinjava dugotrajnu materijalnu imovinu te je utvrđeno da je dužnik vlasnik nekretnina:</w:t>
      </w:r>
    </w:p>
    <w:p w:rsidRDefault="00531112" w:rsidP="005B05D3" w:rsidR="00531112" w:rsidRPr="002A6FFE">
      <w:pPr>
        <w:jc w:val="both"/>
        <w:rPr>
          <w:rFonts w:hAnsi="Arial" w:ascii="Arial"/>
          <w:sz w:val="22"/>
          <w:lang w:val="hr-HR"/>
        </w:rPr>
      </w:pPr>
    </w:p>
    <w:p w:rsidRDefault="00676FF4" w:rsidP="00676FF4" w:rsidR="00676FF4" w:rsidRPr="002A6FFE">
      <w:pPr>
        <w:jc w:val="both"/>
        <w:rPr>
          <w:rFonts w:hAnsi="Arial" w:ascii="Arial"/>
          <w:color w:val="000000"/>
          <w:sz w:val="22"/>
          <w:szCs w:val="15"/>
          <w:shd w:fill="FFFFFF" w:color="auto" w:val="clear"/>
          <w:lang w:val="hr-HR"/>
        </w:rPr>
      </w:pPr>
      <w:r w:rsidRPr="002A6FFE">
        <w:rPr>
          <w:rFonts w:hAnsi="Arial" w:ascii="Arial"/>
          <w:sz w:val="22"/>
          <w:lang w:val="hr-HR"/>
        </w:rPr>
        <w:t xml:space="preserve">a.) </w:t>
      </w:r>
      <w:r w:rsidRPr="002A6FFE">
        <w:rPr>
          <w:rFonts w:hAnsi="Arial" w:ascii="Arial"/>
          <w:b/>
          <w:sz w:val="22"/>
          <w:lang w:val="hr-HR"/>
        </w:rPr>
        <w:t>s</w:t>
      </w:r>
      <w:r w:rsidR="00531112" w:rsidRPr="002A6FFE">
        <w:rPr>
          <w:rFonts w:hAnsi="Arial" w:ascii="Arial"/>
          <w:b/>
          <w:sz w:val="22"/>
          <w:lang w:val="hr-HR"/>
        </w:rPr>
        <w:t>tan</w:t>
      </w:r>
      <w:r w:rsidR="00010D0C" w:rsidRPr="002A6FFE">
        <w:rPr>
          <w:rFonts w:hAnsi="Arial" w:ascii="Arial"/>
          <w:b/>
          <w:sz w:val="22"/>
          <w:lang w:val="hr-HR"/>
        </w:rPr>
        <w:t>a</w:t>
      </w:r>
      <w:r w:rsidR="00531112" w:rsidRPr="002A6FFE">
        <w:rPr>
          <w:rFonts w:hAnsi="Arial" w:ascii="Arial"/>
          <w:b/>
          <w:sz w:val="22"/>
          <w:lang w:val="hr-HR"/>
        </w:rPr>
        <w:t xml:space="preserve"> </w:t>
      </w:r>
      <w:r w:rsidR="00C91A1D" w:rsidRPr="002A6FFE">
        <w:rPr>
          <w:rFonts w:hAnsi="Arial" w:ascii="Arial"/>
          <w:b/>
          <w:sz w:val="22"/>
          <w:lang w:val="hr-HR"/>
        </w:rPr>
        <w:t>u Kloštar Ivaniću</w:t>
      </w:r>
      <w:r w:rsidR="00C91A1D" w:rsidRPr="002A6FFE">
        <w:rPr>
          <w:rFonts w:hAnsi="Arial" w:ascii="Arial"/>
          <w:sz w:val="22"/>
          <w:lang w:val="hr-HR"/>
        </w:rPr>
        <w:t xml:space="preserve">, </w:t>
      </w:r>
      <w:r w:rsidR="00531112" w:rsidRPr="002A6FFE">
        <w:rPr>
          <w:rFonts w:hAnsi="Arial" w:ascii="Arial"/>
          <w:sz w:val="22"/>
          <w:lang w:val="hr-HR"/>
        </w:rPr>
        <w:t>koji se nalazi u nekretnini oznake “</w:t>
      </w:r>
      <w:r w:rsidR="00531112" w:rsidRPr="002A6FFE">
        <w:rPr>
          <w:rFonts w:hAnsi="Arial" w:ascii="Arial"/>
          <w:color w:val="000000"/>
          <w:sz w:val="22"/>
          <w:szCs w:val="15"/>
          <w:shd w:fill="FFFFFF" w:color="auto" w:val="clear"/>
          <w:lang w:val="hr-HR"/>
        </w:rPr>
        <w:t>Zgrada u KLOŠTAR IVANIĆ, ulica odvojak Naftaplinske, kućni broj 19, sagrađena na katastarskim česticama: 986“ k.o Kloštar Ivanić</w:t>
      </w:r>
      <w:r w:rsidRPr="002A6FFE">
        <w:rPr>
          <w:rFonts w:hAnsi="Arial" w:ascii="Arial"/>
          <w:sz w:val="22"/>
          <w:lang w:val="hr-HR"/>
        </w:rPr>
        <w:t xml:space="preserve"> i to </w:t>
      </w:r>
      <w:r w:rsidR="00531112" w:rsidRPr="002A6FFE">
        <w:rPr>
          <w:rFonts w:hAnsi="Arial" w:ascii="Arial"/>
          <w:color w:val="000000"/>
          <w:sz w:val="22"/>
          <w:szCs w:val="15"/>
          <w:shd w:fill="FFFFFF" w:color="auto" w:val="clear"/>
          <w:lang w:val="hr-HR"/>
        </w:rPr>
        <w:t>Stan u prizemlju - ravno, koji se sastoji od jedne sobe i sporednih prostorija, ukupne površine 36,81 m2</w:t>
      </w:r>
      <w:r w:rsidRPr="002A6FFE">
        <w:rPr>
          <w:rFonts w:hAnsi="Arial" w:ascii="Arial"/>
          <w:color w:val="000000"/>
          <w:sz w:val="22"/>
          <w:szCs w:val="15"/>
          <w:shd w:fill="FFFFFF" w:color="auto" w:val="clear"/>
          <w:lang w:val="hr-HR"/>
        </w:rPr>
        <w:t xml:space="preserve">, upisan u KPU, broj poduloška 13. Na predmetnoj nekretnini je temeljem ugovora o kupoprodaji stana od 25. lipnja 1992. br. 17356/92, upisana hipoteka za kredit od 1.097.795.00 din u korist INA Industrija nafte, Zagreb, Av. Vukovar 78. </w:t>
      </w:r>
    </w:p>
    <w:p w:rsidRDefault="00C91A1D" w:rsidP="00676FF4" w:rsidR="00C91A1D" w:rsidRPr="002A6FFE">
      <w:pPr>
        <w:jc w:val="both"/>
        <w:rPr>
          <w:rFonts w:hAnsi="Arial" w:ascii="Arial"/>
          <w:color w:val="000000"/>
          <w:sz w:val="22"/>
          <w:szCs w:val="15"/>
          <w:shd w:fill="FFFFFF" w:color="auto" w:val="clear"/>
          <w:lang w:val="hr-HR"/>
        </w:rPr>
      </w:pPr>
    </w:p>
    <w:p w:rsidRDefault="00676FF4" w:rsidP="00676FF4" w:rsidR="00676FF4" w:rsidRPr="002A6FFE">
      <w:pPr>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Temeljem rješenja Z-2261/2016 provedena je uknjižba založnog prava za korist </w:t>
      </w:r>
      <w:r w:rsidRPr="002A6FFE">
        <w:rPr>
          <w:rFonts w:hAnsi="Arial" w:ascii="Arial"/>
          <w:bCs/>
          <w:color w:val="000000"/>
          <w:sz w:val="22"/>
          <w:szCs w:val="15"/>
          <w:shd w:fill="FFFFFF" w:color="auto" w:val="clear"/>
          <w:lang w:val="hr-HR"/>
        </w:rPr>
        <w:t xml:space="preserve">HEMPEL d.o.o. OIB: 14448967911, 52470 Umag, Novigradska 32, </w:t>
      </w:r>
      <w:r w:rsidRPr="002A6FFE">
        <w:rPr>
          <w:rFonts w:hAnsi="Arial" w:ascii="Arial"/>
          <w:color w:val="000000"/>
          <w:sz w:val="22"/>
          <w:szCs w:val="15"/>
          <w:shd w:fill="FFFFFF" w:color="auto" w:val="clear"/>
          <w:lang w:val="hr-HR"/>
        </w:rPr>
        <w:t xml:space="preserve">radi prisilnog osiguranja novčane tražbine u iznosu od 76.836,05 kn sa zateznim kamatama koje od dana dospijeća svakog pojedinog iznosa pa do isplate i to za iznose od: </w:t>
      </w:r>
    </w:p>
    <w:p w:rsidRDefault="00676FF4" w:rsidP="00676FF4" w:rsidR="00676FF4" w:rsidRPr="002A6FFE">
      <w:pPr>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- 34.116,05 kn računajući od dana dospijeća 18.11.2012.godine pa do plateža </w:t>
      </w:r>
    </w:p>
    <w:p w:rsidRDefault="00676FF4" w:rsidP="00676FF4" w:rsidR="00676FF4" w:rsidRPr="002A6FFE">
      <w:pPr>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- 31.940,00 kn računajući od dana dospijeća 29.12.2012.godine pa do plateža </w:t>
      </w:r>
    </w:p>
    <w:p w:rsidRDefault="00676FF4" w:rsidP="00676FF4" w:rsidR="00676FF4" w:rsidRPr="002A6FFE">
      <w:pPr>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- 10.780,00 kn računajući od dana dospijeća 29.01.2013.godine pa do plateža </w:t>
      </w:r>
    </w:p>
    <w:p w:rsidRDefault="00676FF4" w:rsidP="00676FF4" w:rsidR="00676FF4" w:rsidRPr="002A6FFE">
      <w:pPr>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lastRenderedPageBreak/>
        <w:t>- zatim iznosa troška ovršnog postupka posl.br.Ovr-998/2014 u visini od 3.660,45 kn, zajedno sa zateznim kamatama koje na taj iznos teku od 10.09.2014.godine, pa do isplate,</w:t>
      </w:r>
    </w:p>
    <w:p w:rsidRDefault="00676FF4" w:rsidP="00676FF4" w:rsidR="00676FF4" w:rsidRPr="002A6FFE">
      <w:pPr>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iznosa troškova ovršnog postupka poslovni broj sl.br.Ovr-1909/15 u visini od 1.250,00 kn, zajedno sa zateznim kamatama koje na taj iznos teku od 14.09.2015. godine do isplate, </w:t>
      </w:r>
    </w:p>
    <w:p w:rsidRDefault="00676FF4" w:rsidP="00676FF4" w:rsidR="00676FF4" w:rsidRPr="002A6FFE">
      <w:pPr>
        <w:jc w:val="both"/>
        <w:rPr>
          <w:rFonts w:hAnsi="Arial" w:ascii="Arial"/>
          <w:sz w:val="22"/>
          <w:szCs w:val="20"/>
          <w:lang w:val="hr-HR"/>
        </w:rPr>
      </w:pPr>
      <w:r w:rsidRPr="002A6FFE">
        <w:rPr>
          <w:rFonts w:hAnsi="Arial" w:ascii="Arial"/>
          <w:color w:val="000000"/>
          <w:sz w:val="22"/>
          <w:szCs w:val="15"/>
          <w:shd w:fill="FFFFFF" w:color="auto" w:val="clear"/>
          <w:lang w:val="hr-HR"/>
        </w:rPr>
        <w:t>- kao i iznosa troškova postupka osiguranja zajedno sa zateznim kamatama koje teku od dana donošenja ovog rješenja o osiguranju pa do isplate, sve uz zabilježbu ovršivosti tražbine te je zabilježena ovrha Općinskog suda u Velikoj Gorici, SS Ivanić Grad, Ovr-1119/2017, Hempel d.o.o. c/a Antikorozija d.o.o.</w:t>
      </w:r>
      <w:r w:rsidRPr="002A6FFE">
        <w:rPr>
          <w:rFonts w:hAnsi="Arial" w:ascii="Arial"/>
          <w:color w:val="000000"/>
          <w:sz w:val="22"/>
          <w:lang w:val="hr-HR"/>
        </w:rPr>
        <w:t> </w:t>
      </w:r>
      <w:r w:rsidR="00010D0C" w:rsidRPr="002A6FFE">
        <w:rPr>
          <w:rFonts w:hAnsi="Arial" w:ascii="Arial"/>
          <w:color w:val="000000"/>
          <w:sz w:val="22"/>
          <w:lang w:val="hr-HR"/>
        </w:rPr>
        <w:t>U navedenom predmetu je za dan 4. travanj 2019. godine zakazano ročište radi utvrđivanja vrijednosti predmetne nekretnine.</w:t>
      </w:r>
    </w:p>
    <w:p w:rsidRDefault="00676FF4" w:rsidP="00676FF4" w:rsidR="00676FF4" w:rsidRPr="002A6FFE">
      <w:pPr>
        <w:rPr>
          <w:rFonts w:hAnsi="Arial" w:ascii="Arial"/>
          <w:sz w:val="22"/>
          <w:szCs w:val="20"/>
          <w:lang w:val="hr-HR"/>
        </w:rPr>
      </w:pPr>
    </w:p>
    <w:p w:rsidRDefault="00010D0C" w:rsidP="00C91A1D" w:rsidR="00010D0C" w:rsidRPr="002A6FFE">
      <w:pPr>
        <w:jc w:val="both"/>
        <w:rPr>
          <w:rFonts w:hAnsi="Arial" w:ascii="Arial"/>
          <w:sz w:val="22"/>
          <w:szCs w:val="20"/>
          <w:lang w:val="hr-HR"/>
        </w:rPr>
      </w:pPr>
      <w:r w:rsidRPr="002A6FFE">
        <w:rPr>
          <w:rFonts w:cs="Times New Roman" w:eastAsia="Times New Roman" w:hAnsi="Arial" w:ascii="Arial"/>
          <w:color w:val="000000"/>
          <w:sz w:val="22"/>
          <w:szCs w:val="15"/>
          <w:shd w:fill="FFFFFF" w:color="auto" w:val="clear"/>
          <w:lang w:val="hr-HR"/>
        </w:rPr>
        <w:t xml:space="preserve">b.) </w:t>
      </w:r>
      <w:r w:rsidRPr="002A6FFE">
        <w:rPr>
          <w:rFonts w:cs="Times New Roman" w:eastAsia="Times New Roman" w:hAnsi="Arial" w:ascii="Arial"/>
          <w:b/>
          <w:color w:val="000000"/>
          <w:sz w:val="22"/>
          <w:szCs w:val="15"/>
          <w:shd w:fill="FFFFFF" w:color="auto" w:val="clear"/>
          <w:lang w:val="hr-HR"/>
        </w:rPr>
        <w:t>poslovnog prostora u Ivanić Gradu</w:t>
      </w:r>
      <w:r w:rsidRPr="002A6FFE">
        <w:rPr>
          <w:rFonts w:cs="Times New Roman" w:eastAsia="Times New Roman" w:hAnsi="Arial" w:ascii="Arial"/>
          <w:color w:val="000000"/>
          <w:sz w:val="22"/>
          <w:szCs w:val="15"/>
          <w:shd w:fill="FFFFFF" w:color="auto" w:val="clear"/>
          <w:lang w:val="hr-HR"/>
        </w:rPr>
        <w:t>, koji se nalazi u nekretnini oznake “</w:t>
      </w:r>
      <w:r w:rsidRPr="002A6FFE">
        <w:rPr>
          <w:rFonts w:hAnsi="Arial" w:ascii="Arial"/>
          <w:bCs/>
          <w:color w:val="000000"/>
          <w:sz w:val="22"/>
          <w:szCs w:val="15"/>
          <w:shd w:fill="FFFFFF" w:color="auto" w:val="clear"/>
          <w:lang w:val="hr-HR"/>
        </w:rPr>
        <w:t>KUĆA I DVORIŠTE U IVANIĆ GRADU</w:t>
      </w:r>
      <w:r w:rsidRPr="002A6FFE">
        <w:rPr>
          <w:rFonts w:hAnsi="Arial" w:ascii="Arial"/>
          <w:sz w:val="22"/>
          <w:szCs w:val="20"/>
          <w:lang w:val="hr-HR"/>
        </w:rPr>
        <w:t xml:space="preserve">“, sagrađenoj na k.č.br. 2252 k.o. Ivanić Grad, sveukupne površine 431 m2, </w:t>
      </w:r>
      <w:r w:rsidRPr="002A6FFE">
        <w:rPr>
          <w:rFonts w:hAnsi="Arial" w:ascii="Arial"/>
          <w:bCs/>
          <w:color w:val="000000"/>
          <w:sz w:val="22"/>
          <w:szCs w:val="15"/>
          <w:shd w:fill="FFFFFF" w:color="auto" w:val="clear"/>
          <w:lang w:val="hr-HR"/>
        </w:rPr>
        <w:t>Suvlasnički dio: 14/100 ETAŽNO VLASNIŠTVO (E-10), poslovni prostor u podrumu  površine  od  113,56 m2</w:t>
      </w:r>
      <w:r w:rsidR="00C91A1D" w:rsidRPr="002A6FFE">
        <w:rPr>
          <w:rFonts w:hAnsi="Arial" w:ascii="Arial"/>
          <w:bCs/>
          <w:color w:val="000000"/>
          <w:sz w:val="22"/>
          <w:szCs w:val="15"/>
          <w:shd w:fill="FFFFFF" w:color="auto" w:val="clear"/>
          <w:lang w:val="hr-HR"/>
        </w:rPr>
        <w:t>.</w:t>
      </w:r>
    </w:p>
    <w:p w:rsidRDefault="00010D0C" w:rsidP="00010D0C" w:rsidR="00010D0C" w:rsidRPr="002A6FFE">
      <w:pPr>
        <w:rPr>
          <w:rFonts w:hAnsi="Arial" w:ascii="Arial"/>
          <w:sz w:val="22"/>
          <w:szCs w:val="20"/>
          <w:lang w:val="hr-HR"/>
        </w:rPr>
      </w:pPr>
    </w:p>
    <w:p w:rsidRDefault="00010D0C" w:rsidP="00010D0C" w:rsidR="00010D0C" w:rsidRPr="002A6FFE">
      <w:pPr>
        <w:rPr>
          <w:rFonts w:hAnsi="Arial" w:ascii="Arial"/>
          <w:sz w:val="22"/>
          <w:szCs w:val="20"/>
          <w:lang w:val="hr-HR"/>
        </w:rPr>
      </w:pPr>
      <w:r w:rsidRPr="002A6FFE">
        <w:rPr>
          <w:rFonts w:hAnsi="Arial" w:ascii="Arial"/>
          <w:sz w:val="22"/>
          <w:szCs w:val="20"/>
          <w:lang w:val="hr-HR"/>
        </w:rPr>
        <w:t>Uknjiženi tereti:</w:t>
      </w:r>
    </w:p>
    <w:p w:rsidRDefault="00010D0C" w:rsidP="00C91A1D" w:rsidR="00C91A1D" w:rsidRPr="002A6FFE">
      <w:pPr>
        <w:pStyle w:val="Odlomakpopisa"/>
        <w:numPr>
          <w:ilvl w:val="0"/>
          <w:numId w:val="2"/>
        </w:numPr>
        <w:jc w:val="both"/>
        <w:rPr>
          <w:rFonts w:hAnsi="Arial" w:ascii="Arial"/>
          <w:bCs/>
          <w:color w:val="000000"/>
          <w:sz w:val="22"/>
          <w:szCs w:val="15"/>
          <w:shd w:fill="FFFFFF" w:color="auto" w:val="clear"/>
          <w:lang w:val="hr-HR"/>
        </w:rPr>
      </w:pPr>
      <w:r w:rsidRPr="002A6FFE">
        <w:rPr>
          <w:rFonts w:hAnsi="Arial" w:ascii="Arial"/>
          <w:sz w:val="22"/>
          <w:szCs w:val="20"/>
          <w:lang w:val="hr-HR"/>
        </w:rPr>
        <w:t xml:space="preserve">Temeljem rješenja Z-1650/2009 uknjiženo je založno pravo temeljem </w:t>
      </w:r>
      <w:r w:rsidRPr="002A6FFE">
        <w:rPr>
          <w:rFonts w:hAnsi="Arial" w:ascii="Arial"/>
          <w:color w:val="000000"/>
          <w:sz w:val="22"/>
          <w:szCs w:val="15"/>
          <w:shd w:fill="FFFFFF" w:color="auto" w:val="clear"/>
          <w:lang w:val="hr-HR"/>
        </w:rPr>
        <w:t xml:space="preserve">Ugovora o dugoročnom kreditu za financiranje trajnih obrtnih sredstava od 22. rujna 2009. godine, solemniziranog pod brojem OV-10308/09, radi osiguranja tražbine u iznosu od </w:t>
      </w:r>
      <w:r w:rsidRPr="002A6FFE">
        <w:rPr>
          <w:rFonts w:hAnsi="Arial" w:ascii="Arial"/>
          <w:color w:val="000000"/>
          <w:sz w:val="22"/>
          <w:szCs w:val="15"/>
          <w:u w:val="single"/>
          <w:shd w:fill="FFFFFF" w:color="auto" w:val="clear"/>
          <w:lang w:val="hr-HR"/>
        </w:rPr>
        <w:t>100.000,00 kn</w:t>
      </w:r>
      <w:r w:rsidRPr="002A6FFE">
        <w:rPr>
          <w:rFonts w:hAnsi="Arial" w:ascii="Arial"/>
          <w:color w:val="000000"/>
          <w:sz w:val="22"/>
          <w:szCs w:val="15"/>
          <w:shd w:fill="FFFFFF" w:color="auto" w:val="clear"/>
          <w:lang w:val="hr-HR"/>
        </w:rPr>
        <w:t xml:space="preserve"> zajedno sa ugovorenom kamatom prema odluci o kamatnim stopama Zagrebačke banke d.d. (kamatna stopa je promjenjiva) na dan sklapanja ugovora iznosi 12,85% odnosno sa zakonskom zateznom kamatom ukoliko ista bude viša, računajući od dospijeća pa do namirenja tražbine, uvećano za sve poreze utvrđene posebnim propisima, za korist </w:t>
      </w:r>
      <w:r w:rsidRPr="002A6FFE">
        <w:rPr>
          <w:rFonts w:hAnsi="Arial" w:ascii="Arial"/>
          <w:bCs/>
          <w:color w:val="000000"/>
          <w:sz w:val="22"/>
          <w:szCs w:val="15"/>
          <w:u w:val="single"/>
          <w:shd w:fill="FFFFFF" w:color="auto" w:val="clear"/>
          <w:lang w:val="hr-HR"/>
        </w:rPr>
        <w:t xml:space="preserve">ZAGREBAČKA BANKA </w:t>
      </w:r>
      <w:r w:rsidR="00C91A1D" w:rsidRPr="002A6FFE">
        <w:rPr>
          <w:rFonts w:hAnsi="Arial" w:ascii="Arial"/>
          <w:bCs/>
          <w:color w:val="000000"/>
          <w:sz w:val="22"/>
          <w:szCs w:val="15"/>
          <w:u w:val="single"/>
          <w:shd w:fill="FFFFFF" w:color="auto" w:val="clear"/>
          <w:lang w:val="hr-HR"/>
        </w:rPr>
        <w:t>d.d</w:t>
      </w:r>
      <w:r w:rsidRPr="002A6FFE">
        <w:rPr>
          <w:rFonts w:hAnsi="Arial" w:ascii="Arial"/>
          <w:bCs/>
          <w:color w:val="000000"/>
          <w:sz w:val="22"/>
          <w:szCs w:val="15"/>
          <w:u w:val="single"/>
          <w:shd w:fill="FFFFFF" w:color="auto" w:val="clear"/>
          <w:lang w:val="hr-HR"/>
        </w:rPr>
        <w:t>.,</w:t>
      </w:r>
      <w:r w:rsidRPr="002A6FFE">
        <w:rPr>
          <w:rFonts w:hAnsi="Arial" w:ascii="Arial"/>
          <w:bCs/>
          <w:color w:val="000000"/>
          <w:sz w:val="22"/>
          <w:szCs w:val="15"/>
          <w:shd w:fill="FFFFFF" w:color="auto" w:val="clear"/>
          <w:lang w:val="hr-HR"/>
        </w:rPr>
        <w:t xml:space="preserve"> OIB: 92963223473, </w:t>
      </w:r>
      <w:r w:rsidR="00C91A1D" w:rsidRPr="002A6FFE">
        <w:rPr>
          <w:rFonts w:hAnsi="Arial" w:ascii="Arial"/>
          <w:bCs/>
          <w:color w:val="000000"/>
          <w:sz w:val="22"/>
          <w:szCs w:val="15"/>
          <w:shd w:fill="FFFFFF" w:color="auto" w:val="clear"/>
          <w:lang w:val="hr-HR"/>
        </w:rPr>
        <w:t>Zagreb</w:t>
      </w:r>
      <w:r w:rsidRPr="002A6FFE">
        <w:rPr>
          <w:rFonts w:hAnsi="Arial" w:ascii="Arial"/>
          <w:bCs/>
          <w:color w:val="000000"/>
          <w:sz w:val="22"/>
          <w:szCs w:val="15"/>
          <w:shd w:fill="FFFFFF" w:color="auto" w:val="clear"/>
          <w:lang w:val="hr-HR"/>
        </w:rPr>
        <w:t xml:space="preserve">, </w:t>
      </w:r>
      <w:r w:rsidR="00C91A1D" w:rsidRPr="002A6FFE">
        <w:rPr>
          <w:rFonts w:hAnsi="Arial" w:ascii="Arial"/>
          <w:bCs/>
          <w:color w:val="000000"/>
          <w:sz w:val="22"/>
          <w:szCs w:val="15"/>
          <w:shd w:fill="FFFFFF" w:color="auto" w:val="clear"/>
          <w:lang w:val="hr-HR"/>
        </w:rPr>
        <w:t>Paromlinska</w:t>
      </w:r>
      <w:r w:rsidRPr="002A6FFE">
        <w:rPr>
          <w:rFonts w:hAnsi="Arial" w:ascii="Arial"/>
          <w:bCs/>
          <w:color w:val="000000"/>
          <w:sz w:val="22"/>
          <w:szCs w:val="15"/>
          <w:shd w:fill="FFFFFF" w:color="auto" w:val="clear"/>
          <w:lang w:val="hr-HR"/>
        </w:rPr>
        <w:t xml:space="preserve"> 2</w:t>
      </w:r>
    </w:p>
    <w:p w:rsidRDefault="00010D0C" w:rsidP="00C91A1D" w:rsidR="00C91A1D" w:rsidRPr="002A6FFE">
      <w:pPr>
        <w:pStyle w:val="Odlomakpopisa"/>
        <w:numPr>
          <w:ilvl w:val="0"/>
          <w:numId w:val="2"/>
        </w:numPr>
        <w:jc w:val="both"/>
        <w:rPr>
          <w:rFonts w:hAnsi="Arial" w:ascii="Arial"/>
          <w:bCs/>
          <w:color w:val="000000"/>
          <w:sz w:val="22"/>
          <w:szCs w:val="15"/>
          <w:shd w:fill="FFFFFF" w:color="auto" w:val="clear"/>
          <w:lang w:val="hr-HR"/>
        </w:rPr>
      </w:pPr>
      <w:r w:rsidRPr="002A6FFE">
        <w:rPr>
          <w:rFonts w:hAnsi="Arial" w:ascii="Arial"/>
          <w:sz w:val="22"/>
          <w:szCs w:val="20"/>
          <w:lang w:val="hr-HR"/>
        </w:rPr>
        <w:t>Temeljem rješenja Z-</w:t>
      </w:r>
      <w:r w:rsidR="00C91A1D" w:rsidRPr="002A6FFE">
        <w:rPr>
          <w:rFonts w:hAnsi="Arial" w:ascii="Arial"/>
          <w:sz w:val="22"/>
          <w:szCs w:val="20"/>
          <w:lang w:val="hr-HR"/>
        </w:rPr>
        <w:t>1330/2012</w:t>
      </w:r>
      <w:r w:rsidRPr="002A6FFE">
        <w:rPr>
          <w:rFonts w:hAnsi="Arial" w:ascii="Arial"/>
          <w:sz w:val="22"/>
          <w:szCs w:val="20"/>
          <w:lang w:val="hr-HR"/>
        </w:rPr>
        <w:t xml:space="preserve"> uknjiženo je založno pravo temeljem</w:t>
      </w:r>
      <w:r w:rsidR="00C91A1D" w:rsidRPr="002A6FFE">
        <w:rPr>
          <w:rFonts w:hAnsi="Arial" w:ascii="Arial"/>
          <w:sz w:val="22"/>
          <w:szCs w:val="20"/>
          <w:lang w:val="hr-HR"/>
        </w:rPr>
        <w:t xml:space="preserve"> </w:t>
      </w:r>
      <w:r w:rsidR="00C91A1D" w:rsidRPr="002A6FFE">
        <w:rPr>
          <w:rFonts w:hAnsi="Arial" w:ascii="Arial"/>
          <w:color w:val="000000"/>
          <w:sz w:val="22"/>
          <w:szCs w:val="15"/>
          <w:shd w:fill="FFFFFF" w:color="auto" w:val="clear"/>
          <w:lang w:val="hr-HR"/>
        </w:rPr>
        <w:t xml:space="preserve">Ugovora o založnom pravu od 10.07.2012.g., solemniziran po javnom bilježniku Slavici Perić iz Dugog Sela, J. Zorića 8, posl. br. OV-4443/12, radi tražbine u iznosu od </w:t>
      </w:r>
      <w:r w:rsidR="00C91A1D" w:rsidRPr="002A6FFE">
        <w:rPr>
          <w:rFonts w:hAnsi="Arial" w:ascii="Arial"/>
          <w:color w:val="000000"/>
          <w:sz w:val="22"/>
          <w:szCs w:val="15"/>
          <w:u w:val="single"/>
          <w:shd w:fill="FFFFFF" w:color="auto" w:val="clear"/>
          <w:lang w:val="hr-HR"/>
        </w:rPr>
        <w:t>882.864,71 kuna</w:t>
      </w:r>
      <w:r w:rsidR="00C91A1D" w:rsidRPr="002A6FFE">
        <w:rPr>
          <w:rFonts w:hAnsi="Arial" w:ascii="Arial"/>
          <w:color w:val="000000"/>
          <w:sz w:val="22"/>
          <w:szCs w:val="15"/>
          <w:shd w:fill="FFFFFF" w:color="auto" w:val="clear"/>
          <w:lang w:val="hr-HR"/>
        </w:rPr>
        <w:t xml:space="preserve"> s kamatom prema Uredbi o visini zatezne kamate na zakašnjelo plaćanje javnih prihoda za korist </w:t>
      </w:r>
      <w:r w:rsidR="00C91A1D" w:rsidRPr="002A6FFE">
        <w:rPr>
          <w:rFonts w:hAnsi="Arial" w:ascii="Arial"/>
          <w:bCs/>
          <w:color w:val="000000"/>
          <w:sz w:val="22"/>
          <w:szCs w:val="15"/>
          <w:shd w:fill="FFFFFF" w:color="auto" w:val="clear"/>
          <w:lang w:val="hr-HR"/>
        </w:rPr>
        <w:t xml:space="preserve">REPUBLIKA HRVATSKA, MINISTARSTVO FINANCIJA, </w:t>
      </w:r>
      <w:r w:rsidR="00C91A1D" w:rsidRPr="002A6FFE">
        <w:rPr>
          <w:rFonts w:hAnsi="Arial" w:ascii="Arial"/>
          <w:bCs/>
          <w:color w:val="000000"/>
          <w:sz w:val="22"/>
          <w:szCs w:val="15"/>
          <w:u w:val="single"/>
          <w:shd w:fill="FFFFFF" w:color="auto" w:val="clear"/>
          <w:lang w:val="hr-HR"/>
        </w:rPr>
        <w:t>POREZNA UPRAVA</w:t>
      </w:r>
      <w:r w:rsidR="00C91A1D" w:rsidRPr="002A6FFE">
        <w:rPr>
          <w:rFonts w:hAnsi="Arial" w:ascii="Arial"/>
          <w:bCs/>
          <w:color w:val="000000"/>
          <w:sz w:val="22"/>
          <w:szCs w:val="15"/>
          <w:shd w:fill="FFFFFF" w:color="auto" w:val="clear"/>
          <w:lang w:val="hr-HR"/>
        </w:rPr>
        <w:t>, PODRUČNI URED ZAGREB, OIB: 18683136487</w:t>
      </w:r>
    </w:p>
    <w:p w:rsidRDefault="00C91A1D" w:rsidP="00C91A1D" w:rsidR="00C91A1D" w:rsidRPr="002A6FFE">
      <w:pPr>
        <w:pStyle w:val="Odlomakpopisa"/>
        <w:numPr>
          <w:ilvl w:val="0"/>
          <w:numId w:val="2"/>
        </w:numPr>
        <w:jc w:val="both"/>
        <w:rPr>
          <w:rFonts w:hAnsi="Arial" w:ascii="Arial"/>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Temeljem rješenja Z-2261/2016 provedena je uknjižba založnog prava za korist </w:t>
      </w:r>
      <w:r w:rsidRPr="002A6FFE">
        <w:rPr>
          <w:rFonts w:hAnsi="Arial" w:ascii="Arial"/>
          <w:bCs/>
          <w:color w:val="000000"/>
          <w:sz w:val="22"/>
          <w:szCs w:val="15"/>
          <w:u w:val="single"/>
          <w:shd w:fill="FFFFFF" w:color="auto" w:val="clear"/>
          <w:lang w:val="hr-HR"/>
        </w:rPr>
        <w:t>HEMPEL d.o.o.</w:t>
      </w:r>
      <w:r w:rsidRPr="002A6FFE">
        <w:rPr>
          <w:rFonts w:hAnsi="Arial" w:ascii="Arial"/>
          <w:bCs/>
          <w:color w:val="000000"/>
          <w:sz w:val="22"/>
          <w:szCs w:val="15"/>
          <w:shd w:fill="FFFFFF" w:color="auto" w:val="clear"/>
          <w:lang w:val="hr-HR"/>
        </w:rPr>
        <w:t xml:space="preserve"> OIB: 14448967911, 52470 Umag, Novigradska 32, </w:t>
      </w:r>
      <w:r w:rsidRPr="002A6FFE">
        <w:rPr>
          <w:rFonts w:hAnsi="Arial" w:ascii="Arial"/>
          <w:color w:val="000000"/>
          <w:sz w:val="22"/>
          <w:szCs w:val="15"/>
          <w:shd w:fill="FFFFFF" w:color="auto" w:val="clear"/>
          <w:lang w:val="hr-HR"/>
        </w:rPr>
        <w:t xml:space="preserve">radi prisilnog osiguranja novčane tražbine u iznosu od </w:t>
      </w:r>
      <w:r w:rsidRPr="002A6FFE">
        <w:rPr>
          <w:rFonts w:hAnsi="Arial" w:ascii="Arial"/>
          <w:color w:val="000000"/>
          <w:sz w:val="22"/>
          <w:szCs w:val="15"/>
          <w:u w:val="single"/>
          <w:shd w:fill="FFFFFF" w:color="auto" w:val="clear"/>
          <w:lang w:val="hr-HR"/>
        </w:rPr>
        <w:t>76.836,05 kn</w:t>
      </w:r>
      <w:r w:rsidRPr="002A6FFE">
        <w:rPr>
          <w:rFonts w:hAnsi="Arial" w:ascii="Arial"/>
          <w:color w:val="000000"/>
          <w:sz w:val="22"/>
          <w:szCs w:val="15"/>
          <w:shd w:fill="FFFFFF" w:color="auto" w:val="clear"/>
          <w:lang w:val="hr-HR"/>
        </w:rPr>
        <w:t xml:space="preserve"> sa zateznim kamatama koje od dana dospijeća svakog pojedinog iznosa pa do isplate i to za iznose od: </w:t>
      </w:r>
    </w:p>
    <w:p w:rsidRDefault="00C91A1D" w:rsidP="00C91A1D" w:rsidR="00C91A1D" w:rsidRPr="002A6FFE">
      <w:pPr>
        <w:pStyle w:val="Odlomakpopisa"/>
        <w:jc w:val="both"/>
        <w:rPr>
          <w:rFonts w:hAnsi="Arial" w:ascii="Arial"/>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- 34.116,05 kn računajući od dana dospijeća 18.11.2012.godine pa do plateža </w:t>
      </w:r>
    </w:p>
    <w:p w:rsidRDefault="00C91A1D" w:rsidP="00C91A1D" w:rsidR="00C91A1D" w:rsidRPr="002A6FFE">
      <w:pPr>
        <w:pStyle w:val="Odlomakpopisa"/>
        <w:jc w:val="both"/>
        <w:rPr>
          <w:rFonts w:hAnsi="Arial" w:ascii="Arial"/>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- 31.940,00 kn računajući od dana dospijeća 29.12.2012.godine pa do plateža </w:t>
      </w:r>
    </w:p>
    <w:p w:rsidRDefault="00C91A1D" w:rsidP="00C91A1D" w:rsidR="00C91A1D" w:rsidRPr="002A6FFE">
      <w:pPr>
        <w:pStyle w:val="Odlomakpopisa"/>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- 10.780,00 kn računajući od dana dospijeća 29.01.2013.godine pa do plateža </w:t>
      </w:r>
    </w:p>
    <w:p w:rsidRDefault="00C91A1D" w:rsidP="00C91A1D" w:rsidR="00C91A1D" w:rsidRPr="002A6FFE">
      <w:pPr>
        <w:pStyle w:val="Odlomakpopisa"/>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zatim iznosa troška ovršnog postupka posl.br.Ovr-998/2014 u visini od 3.660,45 kn, zajedno sa zateznim kamatama koje na taj iznos teku od 10.09.2014.godine, pa do isplate,</w:t>
      </w:r>
    </w:p>
    <w:p w:rsidRDefault="00C91A1D" w:rsidP="00C91A1D" w:rsidR="00C91A1D" w:rsidRPr="002A6FFE">
      <w:pPr>
        <w:pStyle w:val="Odlomakpopisa"/>
        <w:jc w:val="both"/>
        <w:rPr>
          <w:rFonts w:hAnsi="Arial" w:ascii="Arial"/>
          <w:b/>
          <w:bCs/>
          <w:color w:val="000000"/>
          <w:sz w:val="22"/>
          <w:szCs w:val="15"/>
          <w:shd w:fill="FFFFFF" w:color="auto" w:val="clear"/>
          <w:lang w:val="hr-HR"/>
        </w:rPr>
      </w:pPr>
      <w:r w:rsidRPr="002A6FFE">
        <w:rPr>
          <w:rFonts w:hAnsi="Arial" w:ascii="Arial"/>
          <w:color w:val="000000"/>
          <w:sz w:val="22"/>
          <w:szCs w:val="15"/>
          <w:shd w:fill="FFFFFF" w:color="auto" w:val="clear"/>
          <w:lang w:val="hr-HR"/>
        </w:rPr>
        <w:t>- iznosa troškova ovršnog postupka poslovni broj sl.br.Ovr-1909/15 u visini od 1.250,00 kn, zajedno sa zateznim kamatama koje na taj iznos teku od 14.09.2015. godine do isplate, kao i iznosa troškova postupka osiguranja zajedno sa zateznim kamatama koje teku od dana donošenja ovog rješenja o osiguranju pa do isplate, sve uz zabilježbu ovršivosti tražbine.</w:t>
      </w:r>
    </w:p>
    <w:p w:rsidRDefault="00C91A1D" w:rsidP="00C91A1D" w:rsidR="00C91A1D" w:rsidRPr="002A6FFE">
      <w:pPr>
        <w:jc w:val="both"/>
        <w:rPr>
          <w:rFonts w:hAnsi="Arial" w:ascii="Arial"/>
          <w:b/>
          <w:bCs/>
          <w:color w:val="000000"/>
          <w:sz w:val="22"/>
          <w:szCs w:val="15"/>
          <w:shd w:fill="FFFFFF" w:color="auto" w:val="clear"/>
          <w:lang w:val="hr-HR"/>
        </w:rPr>
      </w:pPr>
    </w:p>
    <w:p w:rsidRDefault="00C91A1D" w:rsidP="00C91A1D" w:rsidR="00C91A1D" w:rsidRPr="002A6FFE">
      <w:pPr>
        <w:jc w:val="both"/>
        <w:rPr>
          <w:rFonts w:hAnsi="Arial" w:ascii="Arial"/>
          <w:sz w:val="22"/>
          <w:szCs w:val="20"/>
          <w:lang w:val="hr-HR"/>
        </w:rPr>
      </w:pPr>
      <w:r w:rsidRPr="002A6FFE">
        <w:rPr>
          <w:rFonts w:hAnsi="Arial" w:ascii="Arial"/>
          <w:bCs/>
          <w:color w:val="000000"/>
          <w:sz w:val="22"/>
          <w:szCs w:val="15"/>
          <w:shd w:fill="FFFFFF" w:color="auto" w:val="clear"/>
          <w:lang w:val="hr-HR"/>
        </w:rPr>
        <w:t>c.)</w:t>
      </w:r>
      <w:r w:rsidRPr="002A6FFE">
        <w:rPr>
          <w:rFonts w:hAnsi="Arial" w:ascii="Arial"/>
          <w:b/>
          <w:bCs/>
          <w:color w:val="000000"/>
          <w:sz w:val="22"/>
          <w:szCs w:val="15"/>
          <w:shd w:fill="FFFFFF" w:color="auto" w:val="clear"/>
          <w:lang w:val="hr-HR"/>
        </w:rPr>
        <w:t xml:space="preserve"> </w:t>
      </w:r>
      <w:r w:rsidRPr="002A6FFE">
        <w:rPr>
          <w:rFonts w:cs="Times New Roman" w:eastAsia="Times New Roman" w:hAnsi="Arial" w:ascii="Arial"/>
          <w:b/>
          <w:color w:val="000000"/>
          <w:sz w:val="22"/>
          <w:szCs w:val="15"/>
          <w:shd w:fill="FFFFFF" w:color="auto" w:val="clear"/>
          <w:lang w:val="hr-HR"/>
        </w:rPr>
        <w:t>poslovnog prostora u Ivanić Gradu</w:t>
      </w:r>
      <w:r w:rsidRPr="002A6FFE">
        <w:rPr>
          <w:rFonts w:cs="Times New Roman" w:eastAsia="Times New Roman" w:hAnsi="Arial" w:ascii="Arial"/>
          <w:color w:val="000000"/>
          <w:sz w:val="22"/>
          <w:szCs w:val="15"/>
          <w:shd w:fill="FFFFFF" w:color="auto" w:val="clear"/>
          <w:lang w:val="hr-HR"/>
        </w:rPr>
        <w:t>, koji se nalazi u nekretnini oznake “</w:t>
      </w:r>
      <w:r w:rsidRPr="002A6FFE">
        <w:rPr>
          <w:rFonts w:hAnsi="Arial" w:ascii="Arial"/>
          <w:bCs/>
          <w:color w:val="000000"/>
          <w:sz w:val="22"/>
          <w:szCs w:val="15"/>
          <w:shd w:fill="FFFFFF" w:color="auto" w:val="clear"/>
          <w:lang w:val="hr-HR"/>
        </w:rPr>
        <w:t>KUĆA I DVORIŠTE U IVANIĆ GRADU</w:t>
      </w:r>
      <w:r w:rsidRPr="002A6FFE">
        <w:rPr>
          <w:rFonts w:hAnsi="Arial" w:ascii="Arial"/>
          <w:sz w:val="22"/>
          <w:szCs w:val="20"/>
          <w:lang w:val="hr-HR"/>
        </w:rPr>
        <w:t xml:space="preserve">“, sagrađenoj na k.č.br. 2252 k.o. Ivanić Grad, sveukupne površine 431 m2, </w:t>
      </w:r>
      <w:r w:rsidRPr="002A6FFE">
        <w:rPr>
          <w:rFonts w:hAnsi="Arial" w:ascii="Arial"/>
          <w:bCs/>
          <w:color w:val="000000"/>
          <w:sz w:val="22"/>
          <w:szCs w:val="15"/>
          <w:shd w:fill="FFFFFF" w:color="auto" w:val="clear"/>
          <w:lang w:val="hr-HR"/>
        </w:rPr>
        <w:t>Suvlasnički dio: 12/100 ETAŽNO VLASNIŠTVO (E-11), poslovni prostor u prizemlju  površine  od   99,72 m2.</w:t>
      </w:r>
    </w:p>
    <w:p w:rsidRDefault="00C91A1D" w:rsidP="00C91A1D" w:rsidR="00C91A1D" w:rsidRPr="002A6FFE">
      <w:pPr>
        <w:rPr>
          <w:rFonts w:hAnsi="Arial" w:ascii="Arial"/>
          <w:sz w:val="22"/>
          <w:szCs w:val="20"/>
          <w:lang w:val="hr-HR"/>
        </w:rPr>
      </w:pPr>
    </w:p>
    <w:p w:rsidRDefault="00C91A1D" w:rsidP="00C91A1D" w:rsidR="00C91A1D" w:rsidRPr="002A6FFE">
      <w:pPr>
        <w:rPr>
          <w:rFonts w:hAnsi="Arial" w:ascii="Arial"/>
          <w:sz w:val="22"/>
          <w:szCs w:val="20"/>
          <w:lang w:val="hr-HR"/>
        </w:rPr>
      </w:pPr>
      <w:r w:rsidRPr="002A6FFE">
        <w:rPr>
          <w:rFonts w:hAnsi="Arial" w:ascii="Arial"/>
          <w:sz w:val="22"/>
          <w:szCs w:val="20"/>
          <w:lang w:val="hr-HR"/>
        </w:rPr>
        <w:lastRenderedPageBreak/>
        <w:t>Uknjiženi tereti:</w:t>
      </w:r>
    </w:p>
    <w:p w:rsidRDefault="00C91A1D" w:rsidP="00C91A1D" w:rsidR="00C91A1D" w:rsidRPr="002A6FFE">
      <w:pPr>
        <w:pStyle w:val="Odlomakpopisa"/>
        <w:numPr>
          <w:ilvl w:val="0"/>
          <w:numId w:val="2"/>
        </w:numPr>
        <w:jc w:val="both"/>
        <w:rPr>
          <w:rFonts w:hAnsi="Arial" w:ascii="Arial"/>
          <w:bCs/>
          <w:color w:val="000000"/>
          <w:sz w:val="22"/>
          <w:szCs w:val="15"/>
          <w:shd w:fill="FFFFFF" w:color="auto" w:val="clear"/>
          <w:lang w:val="hr-HR"/>
        </w:rPr>
      </w:pPr>
      <w:r w:rsidRPr="002A6FFE">
        <w:rPr>
          <w:rFonts w:hAnsi="Arial" w:ascii="Arial"/>
          <w:sz w:val="22"/>
          <w:szCs w:val="20"/>
          <w:lang w:val="hr-HR"/>
        </w:rPr>
        <w:t xml:space="preserve">Temeljem rješenja Z-1650/2009 uknjiženo je založno pravo temeljem </w:t>
      </w:r>
      <w:r w:rsidRPr="002A6FFE">
        <w:rPr>
          <w:rFonts w:hAnsi="Arial" w:ascii="Arial"/>
          <w:color w:val="000000"/>
          <w:sz w:val="22"/>
          <w:szCs w:val="15"/>
          <w:shd w:fill="FFFFFF" w:color="auto" w:val="clear"/>
          <w:lang w:val="hr-HR"/>
        </w:rPr>
        <w:t xml:space="preserve">Ugovora o dugoročnom kreditu za financiranje trajnih obrtnih sredstava od 22. rujna 2009. godine, solemniziranog pod brojem OV-10308/09, radi osiguranja tražbine u iznosu od 100.000,00 kn zajedno sa ugovorenom kamatom prema odluci o kamatnim stopama Zagrebačke banke d.d. (kamatna stopa je promjenjiva) na dan sklapanja ugovora iznosi 12,85% odnosno sa zakonskom zateznom kamatom ukoliko ista bude viša, računajući od dospijeća pa do namirenja tražbine, uvećano za sve poreze utvrđene posebnim propisima, za korist </w:t>
      </w:r>
      <w:r w:rsidRPr="002A6FFE">
        <w:rPr>
          <w:rFonts w:hAnsi="Arial" w:ascii="Arial"/>
          <w:bCs/>
          <w:color w:val="000000"/>
          <w:sz w:val="22"/>
          <w:szCs w:val="15"/>
          <w:shd w:fill="FFFFFF" w:color="auto" w:val="clear"/>
          <w:lang w:val="hr-HR"/>
        </w:rPr>
        <w:t>ZAGREBAČKA BANKA D.D., OIB: 92963223473, ZAGREB, PAROMLINSKA 2</w:t>
      </w:r>
    </w:p>
    <w:p w:rsidRDefault="00C91A1D" w:rsidP="00C91A1D" w:rsidR="00C91A1D" w:rsidRPr="002A6FFE">
      <w:pPr>
        <w:pStyle w:val="Odlomakpopisa"/>
        <w:numPr>
          <w:ilvl w:val="0"/>
          <w:numId w:val="2"/>
        </w:numPr>
        <w:jc w:val="both"/>
        <w:rPr>
          <w:rFonts w:hAnsi="Arial" w:ascii="Arial"/>
          <w:bCs/>
          <w:color w:val="000000"/>
          <w:sz w:val="22"/>
          <w:szCs w:val="15"/>
          <w:shd w:fill="FFFFFF" w:color="auto" w:val="clear"/>
          <w:lang w:val="hr-HR"/>
        </w:rPr>
      </w:pPr>
      <w:r w:rsidRPr="002A6FFE">
        <w:rPr>
          <w:rFonts w:hAnsi="Arial" w:ascii="Arial"/>
          <w:sz w:val="22"/>
          <w:szCs w:val="20"/>
          <w:lang w:val="hr-HR"/>
        </w:rPr>
        <w:t xml:space="preserve">Temeljem rješenja Z-1330/2012 uknjiženo je založno pravo temeljem </w:t>
      </w:r>
      <w:r w:rsidRPr="002A6FFE">
        <w:rPr>
          <w:rFonts w:hAnsi="Arial" w:ascii="Arial"/>
          <w:color w:val="000000"/>
          <w:sz w:val="22"/>
          <w:szCs w:val="15"/>
          <w:shd w:fill="FFFFFF" w:color="auto" w:val="clear"/>
          <w:lang w:val="hr-HR"/>
        </w:rPr>
        <w:t xml:space="preserve">Ugovora o založnom pravu od 10.07.2012.g., solemniziran po javnom bilježniku Slavici Perić iz Dugog Sela, J. Zorića 8, posl. br. OV-4443/12, radi tražbine u iznosu od 882.864,71 kuna s kamatom prema Uredbi o visini zatezne kamate na zakašnjelo plaćanje javnih prihoda za korist </w:t>
      </w:r>
      <w:r w:rsidRPr="002A6FFE">
        <w:rPr>
          <w:rFonts w:hAnsi="Arial" w:ascii="Arial"/>
          <w:bCs/>
          <w:color w:val="000000"/>
          <w:sz w:val="22"/>
          <w:szCs w:val="15"/>
          <w:shd w:fill="FFFFFF" w:color="auto" w:val="clear"/>
          <w:lang w:val="hr-HR"/>
        </w:rPr>
        <w:t>REPUBLIKA HRVATSKA, MINISTARSTVO FINANCIJA, POREZNA UPRAVA, PODRUČNI URED ZAGREB, OIB: 18683136487</w:t>
      </w:r>
    </w:p>
    <w:p w:rsidRDefault="00C91A1D" w:rsidP="00C91A1D" w:rsidR="00C91A1D" w:rsidRPr="002A6FFE">
      <w:pPr>
        <w:pStyle w:val="Odlomakpopisa"/>
        <w:numPr>
          <w:ilvl w:val="0"/>
          <w:numId w:val="2"/>
        </w:numPr>
        <w:jc w:val="both"/>
        <w:rPr>
          <w:rFonts w:hAnsi="Arial" w:ascii="Arial"/>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Temeljem rješenja Z-2261/2016 provedena je uknjižba založnog prava za korist </w:t>
      </w:r>
      <w:r w:rsidRPr="002A6FFE">
        <w:rPr>
          <w:rFonts w:hAnsi="Arial" w:ascii="Arial"/>
          <w:bCs/>
          <w:color w:val="000000"/>
          <w:sz w:val="22"/>
          <w:szCs w:val="15"/>
          <w:shd w:fill="FFFFFF" w:color="auto" w:val="clear"/>
          <w:lang w:val="hr-HR"/>
        </w:rPr>
        <w:t xml:space="preserve">HEMPEL d.o.o. OIB: 14448967911, 52470 Umag, Novigradska 32, </w:t>
      </w:r>
      <w:r w:rsidRPr="002A6FFE">
        <w:rPr>
          <w:rFonts w:hAnsi="Arial" w:ascii="Arial"/>
          <w:color w:val="000000"/>
          <w:sz w:val="22"/>
          <w:szCs w:val="15"/>
          <w:shd w:fill="FFFFFF" w:color="auto" w:val="clear"/>
          <w:lang w:val="hr-HR"/>
        </w:rPr>
        <w:t xml:space="preserve">radi prisilnog osiguranja novčane tražbine u iznosu od 76.836,05 kn sa zateznim kamatama koje od dana dospijeća svakog pojedinog iznosa pa do isplate i to za iznose od: </w:t>
      </w:r>
    </w:p>
    <w:p w:rsidRDefault="00C91A1D" w:rsidP="00C91A1D" w:rsidR="00C91A1D" w:rsidRPr="002A6FFE">
      <w:pPr>
        <w:pStyle w:val="Odlomakpopisa"/>
        <w:jc w:val="both"/>
        <w:rPr>
          <w:rFonts w:hAnsi="Arial" w:ascii="Arial"/>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- 34.116,05 kn računajući od dana dospijeća 18.11.2012.godine pa do plateža </w:t>
      </w:r>
    </w:p>
    <w:p w:rsidRDefault="00C91A1D" w:rsidP="00C91A1D" w:rsidR="00C91A1D" w:rsidRPr="002A6FFE">
      <w:pPr>
        <w:pStyle w:val="Odlomakpopisa"/>
        <w:jc w:val="both"/>
        <w:rPr>
          <w:rFonts w:hAnsi="Arial" w:ascii="Arial"/>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- 31.940,00 kn računajući od dana dospijeća 29.12.2012.godine pa do plateža </w:t>
      </w:r>
    </w:p>
    <w:p w:rsidRDefault="00C91A1D" w:rsidP="00C91A1D" w:rsidR="00C91A1D" w:rsidRPr="002A6FFE">
      <w:pPr>
        <w:pStyle w:val="Odlomakpopisa"/>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- 10.780,00 kn računajući od dana dospijeća 29.01.2013.godine pa do plateža </w:t>
      </w:r>
    </w:p>
    <w:p w:rsidRDefault="00C91A1D" w:rsidP="00C91A1D" w:rsidR="00C91A1D" w:rsidRPr="002A6FFE">
      <w:pPr>
        <w:pStyle w:val="Odlomakpopisa"/>
        <w:jc w:val="both"/>
        <w:rPr>
          <w:rFonts w:hAnsi="Arial" w:ascii="Arial"/>
          <w:color w:val="000000"/>
          <w:sz w:val="22"/>
          <w:szCs w:val="15"/>
          <w:shd w:fill="FFFFFF" w:color="auto" w:val="clear"/>
          <w:lang w:val="hr-HR"/>
        </w:rPr>
      </w:pPr>
      <w:r w:rsidRPr="002A6FFE">
        <w:rPr>
          <w:rFonts w:hAnsi="Arial" w:ascii="Arial"/>
          <w:color w:val="000000"/>
          <w:sz w:val="22"/>
          <w:szCs w:val="15"/>
          <w:shd w:fill="FFFFFF" w:color="auto" w:val="clear"/>
          <w:lang w:val="hr-HR"/>
        </w:rPr>
        <w:t>- zatim iznosa troška ovršnog postupka posl.br.Ovr-998/2014 u visini od 3.660,45 kn, zajedno sa zateznim kamatama koje na taj iznos teku od 10.09.2014.godine, pa do isplate,</w:t>
      </w:r>
    </w:p>
    <w:p w:rsidRDefault="00C91A1D" w:rsidP="00C91A1D" w:rsidR="00C91A1D" w:rsidRPr="002A6FFE">
      <w:pPr>
        <w:pStyle w:val="Odlomakpopisa"/>
        <w:jc w:val="both"/>
        <w:rPr>
          <w:rFonts w:hAnsi="Arial" w:ascii="Arial"/>
          <w:b/>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 iznosa troškova ovršnog postupka poslovni broj sl.br.Ovr-1909/15 u visini od 1.250,00 kn, zajedno sa zateznim kamatama koje na taj iznos teku od 14.09.2015. godine do isplate, </w:t>
      </w:r>
    </w:p>
    <w:p w:rsidRDefault="00C91A1D" w:rsidP="00C91A1D" w:rsidR="00C91A1D" w:rsidRPr="002A6FFE">
      <w:pPr>
        <w:pStyle w:val="Odlomakpopisa"/>
        <w:numPr>
          <w:ilvl w:val="0"/>
          <w:numId w:val="2"/>
        </w:numPr>
        <w:jc w:val="both"/>
        <w:rPr>
          <w:rFonts w:hAnsi="Arial" w:ascii="Arial"/>
          <w:b/>
          <w:bCs/>
          <w:color w:val="000000"/>
          <w:sz w:val="22"/>
          <w:szCs w:val="15"/>
          <w:shd w:fill="FFFFFF" w:color="auto" w:val="clear"/>
          <w:lang w:val="hr-HR"/>
        </w:rPr>
      </w:pPr>
      <w:r w:rsidRPr="002A6FFE">
        <w:rPr>
          <w:rFonts w:hAnsi="Arial" w:ascii="Arial"/>
          <w:color w:val="000000"/>
          <w:sz w:val="22"/>
          <w:szCs w:val="15"/>
          <w:shd w:fill="FFFFFF" w:color="auto" w:val="clear"/>
          <w:lang w:val="hr-HR"/>
        </w:rPr>
        <w:t xml:space="preserve">kao i iznosa troškova postupka osiguranja zajedno sa zateznim kamatama koje teku od dana donošenja ovog rješenja o osiguranju pa do isplate, </w:t>
      </w:r>
    </w:p>
    <w:p w:rsidRDefault="00C91A1D" w:rsidP="00676FF4" w:rsidR="00531112" w:rsidRPr="002A6FFE">
      <w:pPr>
        <w:pStyle w:val="Odlomakpopisa"/>
        <w:numPr>
          <w:ilvl w:val="0"/>
          <w:numId w:val="2"/>
        </w:numPr>
        <w:jc w:val="both"/>
        <w:rPr>
          <w:rFonts w:hAnsi="Arial" w:ascii="Arial"/>
          <w:b/>
          <w:bCs/>
          <w:color w:val="000000"/>
          <w:sz w:val="22"/>
          <w:szCs w:val="15"/>
          <w:shd w:fill="FFFFFF" w:color="auto" w:val="clear"/>
          <w:lang w:val="hr-HR"/>
        </w:rPr>
      </w:pPr>
      <w:r w:rsidRPr="002A6FFE">
        <w:rPr>
          <w:rFonts w:hAnsi="Arial" w:ascii="Arial"/>
          <w:color w:val="000000"/>
          <w:sz w:val="22"/>
          <w:szCs w:val="15"/>
          <w:shd w:fill="FFFFFF" w:color="auto" w:val="clear"/>
          <w:lang w:val="hr-HR"/>
        </w:rPr>
        <w:t>sve uz zabilježbu ovršivosti tražbine.</w:t>
      </w:r>
    </w:p>
    <w:p w:rsidRDefault="005B05D3" w:rsidP="00676FF4" w:rsidR="005B05D3" w:rsidRPr="002A6FFE">
      <w:pPr>
        <w:jc w:val="both"/>
        <w:rPr>
          <w:rFonts w:hAnsi="Arial" w:ascii="Arial"/>
          <w:sz w:val="22"/>
          <w:lang w:val="hr-HR"/>
        </w:rPr>
      </w:pPr>
    </w:p>
    <w:p w:rsidRDefault="0021627D" w:rsidP="005B05D3" w:rsidR="005B05D3" w:rsidRPr="002A6FFE">
      <w:pPr>
        <w:jc w:val="both"/>
        <w:rPr>
          <w:rFonts w:hAnsi="Arial" w:ascii="Arial"/>
          <w:sz w:val="22"/>
          <w:lang w:val="hr-HR"/>
        </w:rPr>
      </w:pPr>
      <w:r w:rsidRPr="002A6FFE">
        <w:rPr>
          <w:rFonts w:hAnsi="Arial" w:ascii="Arial"/>
          <w:sz w:val="22"/>
          <w:lang w:val="hr-HR"/>
        </w:rPr>
        <w:t>I</w:t>
      </w:r>
      <w:r w:rsidR="005B05D3" w:rsidRPr="002A6FFE">
        <w:rPr>
          <w:rFonts w:hAnsi="Arial" w:ascii="Arial"/>
          <w:sz w:val="22"/>
          <w:lang w:val="hr-HR"/>
        </w:rPr>
        <w:t>zvidom kod Središnjeg klirinškog depozitarnog društva d.d. utvrđeno je da nema vrijednosnih papira, koji se vode na ime dužnika.</w:t>
      </w:r>
    </w:p>
    <w:p w:rsidRDefault="0021627D" w:rsidP="005B05D3" w:rsidR="0021627D" w:rsidRPr="002A6FFE">
      <w:pPr>
        <w:rPr>
          <w:rFonts w:hAnsi="Arial" w:ascii="Arial"/>
          <w:sz w:val="22"/>
          <w:lang w:val="hr-HR"/>
        </w:rPr>
      </w:pPr>
    </w:p>
    <w:p w:rsidRDefault="0021627D" w:rsidP="005B05D3" w:rsidR="0021627D" w:rsidRPr="002A6FFE">
      <w:pPr>
        <w:rPr>
          <w:rFonts w:hAnsi="Arial" w:ascii="Arial"/>
          <w:sz w:val="22"/>
          <w:lang w:val="hr-HR"/>
        </w:rPr>
      </w:pPr>
      <w:r w:rsidRPr="002A6FFE">
        <w:rPr>
          <w:rFonts w:hAnsi="Arial" w:ascii="Arial"/>
          <w:sz w:val="22"/>
          <w:lang w:val="hr-HR"/>
        </w:rPr>
        <w:t xml:space="preserve">Pregledom objavljene bilance za 2016. godinu, ali i na temelju glavne knjige dostavljene od strane ranijeg pružatelja računovodstvenih isprava za razdoblje 1.1. do 31.12. 2018. godine, </w:t>
      </w:r>
      <w:r w:rsidR="006A709C" w:rsidRPr="002A6FFE">
        <w:rPr>
          <w:rFonts w:hAnsi="Arial" w:ascii="Arial"/>
          <w:sz w:val="22"/>
          <w:lang w:val="hr-HR"/>
        </w:rPr>
        <w:t xml:space="preserve">između ostalog </w:t>
      </w:r>
      <w:r w:rsidRPr="002A6FFE">
        <w:rPr>
          <w:rFonts w:hAnsi="Arial" w:ascii="Arial"/>
          <w:sz w:val="22"/>
          <w:lang w:val="hr-HR"/>
        </w:rPr>
        <w:t>dužnik ima evidentirano:</w:t>
      </w:r>
    </w:p>
    <w:p w:rsidRDefault="0021627D" w:rsidP="005B05D3" w:rsidR="0021627D" w:rsidRPr="002A6FFE">
      <w:pPr>
        <w:rPr>
          <w:rFonts w:hAnsi="Arial" w:ascii="Arial"/>
          <w:sz w:val="22"/>
          <w:lang w:val="hr-HR"/>
        </w:rPr>
      </w:pPr>
    </w:p>
    <w:p w:rsidRDefault="0021627D" w:rsidP="0021627D" w:rsidR="0021627D" w:rsidRPr="002A6FFE">
      <w:pPr>
        <w:pStyle w:val="Odlomakpopisa"/>
        <w:numPr>
          <w:ilvl w:val="0"/>
          <w:numId w:val="2"/>
        </w:numPr>
        <w:rPr>
          <w:rFonts w:hAnsi="Arial" w:ascii="Arial"/>
          <w:sz w:val="22"/>
          <w:lang w:val="hr-HR"/>
        </w:rPr>
      </w:pPr>
      <w:r w:rsidRPr="002A6FFE">
        <w:rPr>
          <w:rFonts w:hAnsi="Arial" w:ascii="Arial"/>
          <w:sz w:val="22"/>
          <w:lang w:val="hr-HR"/>
        </w:rPr>
        <w:t>materijal u skladištu knjigovodstvene vrijednosti 80.080,00 kn</w:t>
      </w:r>
    </w:p>
    <w:p w:rsidRDefault="0021627D" w:rsidP="0021627D" w:rsidR="0021627D" w:rsidRPr="002A6FFE">
      <w:pPr>
        <w:pStyle w:val="Odlomakpopisa"/>
        <w:numPr>
          <w:ilvl w:val="0"/>
          <w:numId w:val="2"/>
        </w:numPr>
        <w:rPr>
          <w:rFonts w:hAnsi="Arial" w:ascii="Arial"/>
          <w:sz w:val="22"/>
          <w:lang w:val="hr-HR"/>
        </w:rPr>
      </w:pPr>
      <w:r w:rsidRPr="002A6FFE">
        <w:rPr>
          <w:rFonts w:hAnsi="Arial" w:ascii="Arial"/>
          <w:sz w:val="22"/>
          <w:lang w:val="hr-HR"/>
        </w:rPr>
        <w:t>potraživanja od kupaca u iznosu od 14.193,22 kn</w:t>
      </w:r>
    </w:p>
    <w:p w:rsidRDefault="0021627D" w:rsidP="0021627D" w:rsidR="0021627D" w:rsidRPr="002A6FFE">
      <w:pPr>
        <w:pStyle w:val="Odlomakpopisa"/>
        <w:numPr>
          <w:ilvl w:val="0"/>
          <w:numId w:val="2"/>
        </w:numPr>
        <w:rPr>
          <w:rFonts w:hAnsi="Arial" w:ascii="Arial"/>
          <w:sz w:val="22"/>
          <w:lang w:val="hr-HR"/>
        </w:rPr>
      </w:pPr>
      <w:r w:rsidRPr="002A6FFE">
        <w:rPr>
          <w:rFonts w:hAnsi="Arial" w:ascii="Arial"/>
          <w:sz w:val="22"/>
          <w:lang w:val="hr-HR"/>
        </w:rPr>
        <w:t>potraživanja od zaposlenih u iznosu od 555.063,77 kn</w:t>
      </w:r>
    </w:p>
    <w:p w:rsidRDefault="0021627D" w:rsidP="0021627D" w:rsidR="0021627D" w:rsidRPr="002A6FFE">
      <w:pPr>
        <w:pStyle w:val="Odlomakpopisa"/>
        <w:numPr>
          <w:ilvl w:val="0"/>
          <w:numId w:val="2"/>
        </w:numPr>
        <w:rPr>
          <w:rFonts w:hAnsi="Arial" w:ascii="Arial"/>
          <w:sz w:val="22"/>
          <w:lang w:val="hr-HR"/>
        </w:rPr>
      </w:pPr>
      <w:r w:rsidRPr="002A6FFE">
        <w:rPr>
          <w:rFonts w:hAnsi="Arial" w:ascii="Arial"/>
          <w:sz w:val="22"/>
          <w:lang w:val="hr-HR"/>
        </w:rPr>
        <w:t>potraživanja za dane zajmove u iznosu od 212.113,62 kn</w:t>
      </w:r>
    </w:p>
    <w:p w:rsidRDefault="0021627D" w:rsidP="0021627D" w:rsidR="006A709C" w:rsidRPr="002A6FFE">
      <w:pPr>
        <w:pStyle w:val="Odlomakpopisa"/>
        <w:numPr>
          <w:ilvl w:val="0"/>
          <w:numId w:val="2"/>
        </w:numPr>
        <w:rPr>
          <w:rFonts w:hAnsi="Arial" w:ascii="Arial"/>
          <w:sz w:val="22"/>
          <w:lang w:val="hr-HR"/>
        </w:rPr>
      </w:pPr>
      <w:r w:rsidRPr="002A6FFE">
        <w:rPr>
          <w:rFonts w:hAnsi="Arial" w:ascii="Arial"/>
          <w:sz w:val="22"/>
          <w:lang w:val="hr-HR"/>
        </w:rPr>
        <w:t xml:space="preserve">dani zajmovi </w:t>
      </w:r>
      <w:r w:rsidR="006A709C" w:rsidRPr="002A6FFE">
        <w:rPr>
          <w:rFonts w:hAnsi="Arial" w:ascii="Arial"/>
          <w:sz w:val="22"/>
          <w:lang w:val="hr-HR"/>
        </w:rPr>
        <w:t>– “</w:t>
      </w:r>
      <w:r w:rsidR="009D0B3F" w:rsidRPr="002A6FFE">
        <w:rPr>
          <w:rFonts w:hAnsi="Arial" w:ascii="Arial"/>
          <w:sz w:val="22"/>
          <w:lang w:val="hr-HR"/>
        </w:rPr>
        <w:t>kratkoročni financijski kredit d</w:t>
      </w:r>
      <w:r w:rsidR="006A709C" w:rsidRPr="002A6FFE">
        <w:rPr>
          <w:rFonts w:hAnsi="Arial" w:ascii="Arial"/>
          <w:sz w:val="22"/>
          <w:lang w:val="hr-HR"/>
        </w:rPr>
        <w:t>an Ramimi“ u iznosu od 462.221,25 kn.</w:t>
      </w:r>
    </w:p>
    <w:p w:rsidRDefault="006A709C" w:rsidP="006A709C" w:rsidR="006A709C" w:rsidRPr="002A6FFE">
      <w:pPr>
        <w:rPr>
          <w:rFonts w:hAnsi="Arial" w:ascii="Arial"/>
          <w:sz w:val="22"/>
          <w:lang w:val="hr-HR"/>
        </w:rPr>
      </w:pPr>
    </w:p>
    <w:p w:rsidRDefault="006A709C" w:rsidP="006A709C" w:rsidR="006A709C" w:rsidRPr="002A6FFE">
      <w:pPr>
        <w:jc w:val="both"/>
        <w:rPr>
          <w:rFonts w:hAnsi="Arial" w:ascii="Arial"/>
          <w:sz w:val="22"/>
          <w:lang w:val="hr-HR"/>
        </w:rPr>
      </w:pPr>
      <w:r w:rsidRPr="002A6FFE">
        <w:rPr>
          <w:rFonts w:hAnsi="Arial" w:ascii="Arial"/>
          <w:sz w:val="22"/>
          <w:lang w:val="hr-HR"/>
        </w:rPr>
        <w:t>Od računovnodstvenog servisa su zatražene dodatne isprave kako bi se utvrdio identitet i veritet tražbina, podatak o zalihama</w:t>
      </w:r>
      <w:r w:rsidR="00653F6D" w:rsidRPr="002A6FFE">
        <w:rPr>
          <w:rFonts w:hAnsi="Arial" w:ascii="Arial"/>
          <w:sz w:val="22"/>
          <w:lang w:val="hr-HR"/>
        </w:rPr>
        <w:t xml:space="preserve"> (po vrsti, rodu i broju)</w:t>
      </w:r>
      <w:r w:rsidRPr="002A6FFE">
        <w:rPr>
          <w:rFonts w:hAnsi="Arial" w:ascii="Arial"/>
          <w:sz w:val="22"/>
          <w:lang w:val="hr-HR"/>
        </w:rPr>
        <w:t xml:space="preserve"> i gdje se nalaze i drugo, ali do podnošenja ovoga izvješća traženo nisam zaprimila, no tu činjenicu u ovomu trenutku opravdavam zdravstvenim stanjem računovođe koji je iskazao spremnost staviti mi na raspolaganje sve isprave kojima raspolaže.</w:t>
      </w:r>
    </w:p>
    <w:p w:rsidRDefault="006A709C" w:rsidP="006A709C" w:rsidR="006A709C" w:rsidRPr="002A6FFE">
      <w:pPr>
        <w:jc w:val="both"/>
        <w:rPr>
          <w:rFonts w:hAnsi="Arial" w:ascii="Arial"/>
          <w:sz w:val="22"/>
          <w:lang w:val="hr-HR"/>
        </w:rPr>
      </w:pPr>
    </w:p>
    <w:p w:rsidRDefault="006A709C" w:rsidP="006A709C" w:rsidR="006A709C" w:rsidRPr="002A6FFE">
      <w:pPr>
        <w:jc w:val="both"/>
        <w:rPr>
          <w:rFonts w:hAnsi="Arial" w:ascii="Arial"/>
          <w:sz w:val="22"/>
          <w:lang w:val="hr-HR"/>
        </w:rPr>
      </w:pPr>
      <w:r w:rsidRPr="002A6FFE">
        <w:rPr>
          <w:rFonts w:hAnsi="Arial" w:ascii="Arial"/>
          <w:sz w:val="22"/>
          <w:lang w:val="hr-HR"/>
        </w:rPr>
        <w:lastRenderedPageBreak/>
        <w:t>Dakle, prema sadržaju glavne knjige za razdoblje 1.1. do 31.12. 2018. godine dužnik ima evidentiranu ak</w:t>
      </w:r>
      <w:r w:rsidR="00653F6D" w:rsidRPr="002A6FFE">
        <w:rPr>
          <w:rFonts w:hAnsi="Arial" w:ascii="Arial"/>
          <w:sz w:val="22"/>
          <w:lang w:val="hr-HR"/>
        </w:rPr>
        <w:t>tivu u iznosu 1.831.356,16 kn. Ponovno n</w:t>
      </w:r>
      <w:r w:rsidRPr="002A6FFE">
        <w:rPr>
          <w:rFonts w:hAnsi="Arial" w:ascii="Arial"/>
          <w:sz w:val="22"/>
          <w:lang w:val="hr-HR"/>
        </w:rPr>
        <w:t xml:space="preserve">apominjem da u ovomu trenutku ne raspolažem </w:t>
      </w:r>
      <w:r w:rsidR="006B743F" w:rsidRPr="002A6FFE">
        <w:rPr>
          <w:rFonts w:hAnsi="Arial" w:ascii="Arial"/>
          <w:sz w:val="22"/>
          <w:lang w:val="hr-HR"/>
        </w:rPr>
        <w:t>ispravama kojima se može ispitati</w:t>
      </w:r>
      <w:r w:rsidRPr="002A6FFE">
        <w:rPr>
          <w:rFonts w:hAnsi="Arial" w:ascii="Arial"/>
          <w:sz w:val="22"/>
          <w:lang w:val="hr-HR"/>
        </w:rPr>
        <w:t xml:space="preserve"> da li su tražbine</w:t>
      </w:r>
      <w:r w:rsidR="00653F6D" w:rsidRPr="002A6FFE">
        <w:rPr>
          <w:rFonts w:hAnsi="Arial" w:ascii="Arial"/>
          <w:sz w:val="22"/>
          <w:lang w:val="hr-HR"/>
        </w:rPr>
        <w:t xml:space="preserve"> zastarjele i jesu li naplative, no moja p</w:t>
      </w:r>
      <w:r w:rsidR="00E42EEE" w:rsidRPr="002A6FFE">
        <w:rPr>
          <w:rFonts w:hAnsi="Arial" w:ascii="Arial"/>
          <w:sz w:val="22"/>
          <w:lang w:val="hr-HR"/>
        </w:rPr>
        <w:t xml:space="preserve">rocjena je da su tražbine većim dijelom nenaplative </w:t>
      </w:r>
      <w:r w:rsidR="00653F6D" w:rsidRPr="002A6FFE">
        <w:rPr>
          <w:rFonts w:hAnsi="Arial" w:ascii="Arial"/>
          <w:sz w:val="22"/>
          <w:lang w:val="hr-HR"/>
        </w:rPr>
        <w:t xml:space="preserve">iz razloga što proizlazi da su zajmovi dani članovima uprave koji je nezaposlen i nedostupan, zatim društvu Ramima d.o.o. (povezano društvo) za koje nisam utvrdila da ima imovinu. Prema usmenim obavijestima zaliha robe je pohranjena navodno u priručnom objektu (baraka) kod Đurđevca i navodno je riječ o antikorozivnim materijalima i bojama koji su ograničenog vijeka trajanja. </w:t>
      </w:r>
    </w:p>
    <w:p w:rsidRDefault="006A709C" w:rsidP="006A709C" w:rsidR="005B05D3" w:rsidRPr="002A6FFE">
      <w:pPr>
        <w:jc w:val="both"/>
        <w:rPr>
          <w:rFonts w:hAnsi="Arial" w:ascii="Arial"/>
          <w:sz w:val="22"/>
          <w:lang w:val="hr-HR"/>
        </w:rPr>
      </w:pPr>
      <w:r w:rsidRPr="002A6FFE">
        <w:rPr>
          <w:rFonts w:hAnsi="Arial" w:ascii="Arial"/>
          <w:sz w:val="22"/>
          <w:lang w:val="hr-HR"/>
        </w:rPr>
        <w:t xml:space="preserve"> </w:t>
      </w:r>
    </w:p>
    <w:p w:rsidRDefault="005B05D3" w:rsidP="005B05D3" w:rsidR="005B05D3" w:rsidRPr="002A6FFE">
      <w:pPr>
        <w:rPr>
          <w:rFonts w:hAnsi="Arial" w:ascii="Arial"/>
          <w:sz w:val="22"/>
          <w:lang w:val="hr-HR"/>
        </w:rPr>
      </w:pPr>
      <w:r w:rsidRPr="002A6FFE">
        <w:rPr>
          <w:rFonts w:hAnsi="Arial" w:ascii="Arial"/>
          <w:sz w:val="22"/>
          <w:lang w:val="hr-HR"/>
        </w:rPr>
        <w:t>Osim navedenoga drugih dostupnih podataka o imovini dužnika nije bilo.</w:t>
      </w:r>
    </w:p>
    <w:p w:rsidRDefault="005B05D3" w:rsidP="005B05D3" w:rsidR="005B05D3" w:rsidRPr="002A6FFE">
      <w:pPr>
        <w:rPr>
          <w:rFonts w:hAnsi="Arial" w:ascii="Arial"/>
          <w:sz w:val="22"/>
          <w:lang w:val="hr-HR"/>
        </w:rPr>
      </w:pPr>
    </w:p>
    <w:p w:rsidRDefault="005B05D3" w:rsidP="005B05D3" w:rsidR="00A31A5E" w:rsidRPr="002A6FFE">
      <w:pPr>
        <w:jc w:val="both"/>
        <w:rPr>
          <w:rFonts w:hAnsi="Arial" w:ascii="Arial"/>
          <w:sz w:val="22"/>
          <w:lang w:val="hr-HR"/>
        </w:rPr>
      </w:pPr>
      <w:r w:rsidRPr="002A6FFE">
        <w:rPr>
          <w:rFonts w:hAnsi="Arial" w:ascii="Arial"/>
          <w:sz w:val="22"/>
          <w:lang w:val="hr-HR"/>
        </w:rPr>
        <w:t xml:space="preserve">Također se ističe da dužnik nije predao Poreznoj upravi </w:t>
      </w:r>
      <w:r w:rsidR="006A709C" w:rsidRPr="002A6FFE">
        <w:rPr>
          <w:rFonts w:hAnsi="Arial" w:ascii="Arial"/>
          <w:sz w:val="22"/>
          <w:lang w:val="hr-HR"/>
        </w:rPr>
        <w:t xml:space="preserve">godišnja </w:t>
      </w:r>
      <w:r w:rsidRPr="002A6FFE">
        <w:rPr>
          <w:rFonts w:hAnsi="Arial" w:ascii="Arial"/>
          <w:sz w:val="22"/>
          <w:lang w:val="hr-HR"/>
        </w:rPr>
        <w:t xml:space="preserve">financijska izvješća za </w:t>
      </w:r>
      <w:r w:rsidR="0021627D" w:rsidRPr="002A6FFE">
        <w:rPr>
          <w:rFonts w:hAnsi="Arial" w:ascii="Arial"/>
          <w:sz w:val="22"/>
          <w:lang w:val="hr-HR"/>
        </w:rPr>
        <w:t>2017</w:t>
      </w:r>
      <w:r w:rsidRPr="002A6FFE">
        <w:rPr>
          <w:rFonts w:hAnsi="Arial" w:ascii="Arial"/>
          <w:sz w:val="22"/>
          <w:lang w:val="hr-HR"/>
        </w:rPr>
        <w:t>. godinu</w:t>
      </w:r>
      <w:r w:rsidR="006A709C" w:rsidRPr="002A6FFE">
        <w:rPr>
          <w:rFonts w:hAnsi="Arial" w:ascii="Arial"/>
          <w:sz w:val="22"/>
          <w:lang w:val="hr-HR"/>
        </w:rPr>
        <w:t>, odnosno ista nisu javno objavljena</w:t>
      </w:r>
      <w:r w:rsidRPr="002A6FFE">
        <w:rPr>
          <w:rFonts w:hAnsi="Arial" w:ascii="Arial"/>
          <w:sz w:val="22"/>
          <w:lang w:val="hr-HR"/>
        </w:rPr>
        <w:t>.</w:t>
      </w:r>
    </w:p>
    <w:p w:rsidRDefault="00A31A5E" w:rsidP="00A31A5E" w:rsidR="00A31A5E" w:rsidRPr="002A6FFE">
      <w:pPr>
        <w:tabs>
          <w:tab w:pos="2010" w:val="left"/>
        </w:tabs>
        <w:ind w:firstLine="720"/>
        <w:rPr>
          <w:rFonts w:hAnsi="Arial" w:ascii="Arial"/>
          <w:sz w:val="22"/>
          <w:lang w:val="hr-HR"/>
        </w:rPr>
      </w:pPr>
      <w:r w:rsidRPr="002A6FFE">
        <w:rPr>
          <w:rFonts w:hAnsi="Arial" w:ascii="Arial"/>
          <w:sz w:val="22"/>
          <w:lang w:val="hr-HR"/>
        </w:rPr>
        <w:tab/>
      </w:r>
    </w:p>
    <w:p w:rsidRDefault="006A709C" w:rsidP="002A6FFE" w:rsidR="00A31A5E" w:rsidRPr="002A6FFE">
      <w:pPr>
        <w:rPr>
          <w:rFonts w:hAnsi="Arial" w:ascii="Arial"/>
          <w:b/>
          <w:sz w:val="22"/>
          <w:lang w:val="hr-HR"/>
        </w:rPr>
      </w:pPr>
      <w:r w:rsidRPr="002A6FFE">
        <w:rPr>
          <w:rFonts w:hAnsi="Arial" w:ascii="Arial"/>
          <w:b/>
          <w:sz w:val="22"/>
          <w:lang w:val="hr-HR"/>
        </w:rPr>
        <w:t>I</w:t>
      </w:r>
      <w:r w:rsidR="00A31A5E" w:rsidRPr="002A6FFE">
        <w:rPr>
          <w:rFonts w:hAnsi="Arial" w:ascii="Arial"/>
          <w:b/>
          <w:sz w:val="22"/>
          <w:lang w:val="hr-HR"/>
        </w:rPr>
        <w:t>II</w:t>
      </w:r>
      <w:r w:rsidR="002A6FFE" w:rsidRPr="002A6FFE">
        <w:rPr>
          <w:rFonts w:hAnsi="Arial" w:ascii="Arial"/>
          <w:b/>
          <w:sz w:val="22"/>
          <w:lang w:val="hr-HR"/>
        </w:rPr>
        <w:t>.</w:t>
      </w:r>
      <w:r w:rsidR="00A31A5E" w:rsidRPr="002A6FFE">
        <w:rPr>
          <w:rFonts w:hAnsi="Arial" w:ascii="Arial"/>
          <w:b/>
          <w:sz w:val="22"/>
          <w:lang w:val="hr-HR"/>
        </w:rPr>
        <w:t xml:space="preserve"> ZAKLJUČAK</w:t>
      </w:r>
    </w:p>
    <w:p w:rsidRDefault="00A31A5E" w:rsidP="00A31A5E" w:rsidR="00A31A5E" w:rsidRPr="002A6FFE">
      <w:pPr>
        <w:pStyle w:val="Odlomakpopisa"/>
        <w:ind w:firstLine="630" w:left="90"/>
        <w:rPr>
          <w:rFonts w:hAnsi="Arial" w:ascii="Arial"/>
          <w:sz w:val="22"/>
          <w:lang w:val="hr-HR"/>
        </w:rPr>
      </w:pPr>
    </w:p>
    <w:p w:rsidRDefault="00A31A5E" w:rsidP="002A6FFE" w:rsidR="002A6FFE" w:rsidRPr="002A6FFE">
      <w:pPr>
        <w:pStyle w:val="Odlomakpopisa"/>
        <w:ind w:hanging="630"/>
        <w:jc w:val="both"/>
        <w:rPr>
          <w:rFonts w:hAnsi="Arial" w:ascii="Arial"/>
          <w:sz w:val="22"/>
          <w:lang w:val="hr-HR"/>
        </w:rPr>
      </w:pPr>
      <w:r w:rsidRPr="002A6FFE">
        <w:rPr>
          <w:rFonts w:hAnsi="Arial" w:ascii="Arial"/>
          <w:sz w:val="22"/>
          <w:lang w:val="hr-HR"/>
        </w:rPr>
        <w:t xml:space="preserve">I </w:t>
      </w:r>
      <w:r w:rsidRPr="002A6FFE">
        <w:rPr>
          <w:rFonts w:hAnsi="Arial" w:ascii="Arial"/>
          <w:sz w:val="22"/>
          <w:lang w:val="hr-HR"/>
        </w:rPr>
        <w:tab/>
        <w:t xml:space="preserve">Iz </w:t>
      </w:r>
      <w:r w:rsidR="002A6FFE" w:rsidRPr="002A6FFE">
        <w:rPr>
          <w:rFonts w:hAnsi="Arial" w:ascii="Arial"/>
          <w:sz w:val="22"/>
          <w:lang w:val="hr-HR"/>
        </w:rPr>
        <w:t>prijedloga za otvaranje stečajnog postupka i iz obrazloženja rješenja od 12. veljače 2019. godine</w:t>
      </w:r>
      <w:r w:rsidRPr="002A6FFE">
        <w:rPr>
          <w:rFonts w:hAnsi="Arial" w:ascii="Arial"/>
          <w:sz w:val="22"/>
          <w:lang w:val="hr-HR"/>
        </w:rPr>
        <w:t xml:space="preserve"> proizlazi da je dužnik nesposoban za plaćanje pa su time ostvareni uvjeti za otvaranje stečajnog postupka sukladno čl.</w:t>
      </w:r>
      <w:r w:rsidR="00653F6D" w:rsidRPr="002A6FFE">
        <w:rPr>
          <w:rFonts w:hAnsi="Arial" w:ascii="Arial"/>
          <w:sz w:val="22"/>
          <w:lang w:val="hr-HR"/>
        </w:rPr>
        <w:t xml:space="preserve"> </w:t>
      </w:r>
      <w:r w:rsidRPr="002A6FFE">
        <w:rPr>
          <w:rFonts w:hAnsi="Arial" w:ascii="Arial"/>
          <w:sz w:val="22"/>
          <w:lang w:val="hr-HR"/>
        </w:rPr>
        <w:t>5. st.</w:t>
      </w:r>
      <w:r w:rsidR="006452BA" w:rsidRPr="002A6FFE">
        <w:rPr>
          <w:rFonts w:hAnsi="Arial" w:ascii="Arial"/>
          <w:sz w:val="22"/>
          <w:lang w:val="hr-HR"/>
        </w:rPr>
        <w:t xml:space="preserve"> </w:t>
      </w:r>
      <w:r w:rsidRPr="002A6FFE">
        <w:rPr>
          <w:rFonts w:hAnsi="Arial" w:ascii="Arial"/>
          <w:sz w:val="22"/>
          <w:lang w:val="hr-HR"/>
        </w:rPr>
        <w:t>2. Stečajnog zakona.</w:t>
      </w:r>
    </w:p>
    <w:p w:rsidRDefault="002A6FFE" w:rsidP="002A6FFE" w:rsidR="00A31A5E" w:rsidRPr="002A6FFE">
      <w:pPr>
        <w:pStyle w:val="Odlomakpopisa"/>
        <w:ind w:hanging="630"/>
        <w:jc w:val="both"/>
        <w:rPr>
          <w:rFonts w:hAnsi="Arial" w:ascii="Arial"/>
          <w:sz w:val="22"/>
          <w:lang w:val="hr-HR"/>
        </w:rPr>
      </w:pPr>
      <w:r w:rsidRPr="002A6FFE">
        <w:rPr>
          <w:rFonts w:hAnsi="Arial" w:ascii="Arial"/>
          <w:sz w:val="22"/>
          <w:lang w:val="hr-HR"/>
        </w:rPr>
        <w:t xml:space="preserve">II.    </w:t>
      </w:r>
      <w:r w:rsidR="00A31A5E" w:rsidRPr="002A6FFE">
        <w:rPr>
          <w:rFonts w:hAnsi="Arial" w:ascii="Arial"/>
          <w:sz w:val="22"/>
          <w:lang w:val="hr-HR"/>
        </w:rPr>
        <w:t xml:space="preserve">Prema dostupnim podacima proizlazi da dužnik </w:t>
      </w:r>
      <w:r w:rsidR="00E42EEE" w:rsidRPr="002A6FFE">
        <w:rPr>
          <w:rFonts w:hAnsi="Arial" w:ascii="Arial"/>
          <w:sz w:val="22"/>
          <w:lang w:val="hr-HR"/>
        </w:rPr>
        <w:t>ima</w:t>
      </w:r>
      <w:r w:rsidR="00A31A5E" w:rsidRPr="002A6FFE">
        <w:rPr>
          <w:rFonts w:hAnsi="Arial" w:ascii="Arial"/>
          <w:sz w:val="22"/>
          <w:lang w:val="hr-HR"/>
        </w:rPr>
        <w:t xml:space="preserve"> imovine koja bi bila dostatna za pokriće troškova prethodnog i otvorenog stečajnog postupka. </w:t>
      </w:r>
    </w:p>
    <w:p w:rsidRDefault="00A31A5E" w:rsidP="00A31A5E" w:rsidR="00A31A5E" w:rsidRPr="002A6FFE">
      <w:pPr>
        <w:pStyle w:val="StandardWeb"/>
        <w:spacing w:afterAutospacing="false" w:after="0" w:beforeAutospacing="false" w:before="0"/>
        <w:ind w:hanging="720" w:left="720"/>
        <w:jc w:val="both"/>
        <w:rPr>
          <w:rFonts w:hAnsi="Arial" w:ascii="Arial"/>
          <w:sz w:val="22"/>
          <w:lang w:val="hr-HR"/>
        </w:rPr>
      </w:pPr>
      <w:r w:rsidRPr="002A6FFE">
        <w:rPr>
          <w:rFonts w:hAnsi="Arial" w:ascii="Arial"/>
          <w:sz w:val="22"/>
          <w:lang w:val="hr-HR"/>
        </w:rPr>
        <w:t>III</w:t>
      </w:r>
      <w:r w:rsidRPr="002A6FFE">
        <w:rPr>
          <w:rFonts w:hAnsi="Arial" w:ascii="Arial"/>
          <w:sz w:val="22"/>
          <w:lang w:val="hr-HR"/>
        </w:rPr>
        <w:tab/>
        <w:t xml:space="preserve"> Troškovi prethodnog i otvorenog stečajnog postupka predviđaju se u slijedećim iznosima: </w:t>
      </w:r>
    </w:p>
    <w:p w:rsidRDefault="00A31A5E" w:rsidP="00A31A5E" w:rsidR="00A31A5E" w:rsidRPr="002A6FFE">
      <w:pPr>
        <w:pStyle w:val="StandardWeb"/>
        <w:numPr>
          <w:ilvl w:val="0"/>
          <w:numId w:val="3"/>
        </w:numPr>
        <w:spacing w:afterAutospacing="false" w:after="0" w:beforeAutospacing="false" w:before="0"/>
        <w:rPr>
          <w:rFonts w:hAnsi="Arial" w:ascii="Arial"/>
          <w:sz w:val="22"/>
          <w:lang w:val="hr-HR"/>
        </w:rPr>
      </w:pPr>
      <w:r w:rsidRPr="002A6FFE">
        <w:rPr>
          <w:rFonts w:hAnsi="Arial" w:ascii="Arial"/>
          <w:sz w:val="22"/>
          <w:lang w:val="hr-HR"/>
        </w:rPr>
        <w:t>po osnovni troškova nagrade privremenom stečajnom upravitelju i stečajnom</w:t>
      </w:r>
    </w:p>
    <w:p w:rsidRDefault="00A31A5E" w:rsidP="00A31A5E" w:rsidR="00A31A5E" w:rsidRPr="002A6FFE">
      <w:pPr>
        <w:pStyle w:val="StandardWeb"/>
        <w:spacing w:afterAutospacing="false" w:after="0" w:beforeAutospacing="false" w:before="0"/>
        <w:jc w:val="both"/>
        <w:rPr>
          <w:rFonts w:hAnsi="Arial" w:ascii="Arial"/>
          <w:sz w:val="22"/>
          <w:lang w:val="hr-HR"/>
        </w:rPr>
      </w:pPr>
      <w:r w:rsidRPr="002A6FFE">
        <w:rPr>
          <w:rFonts w:hAnsi="Arial" w:ascii="Arial"/>
          <w:sz w:val="22"/>
          <w:lang w:val="hr-HR"/>
        </w:rPr>
        <w:t xml:space="preserve">upravitelju u iznosu od 20.000,00 kuna, </w:t>
      </w:r>
    </w:p>
    <w:p w:rsidRDefault="00A31A5E" w:rsidP="00A31A5E" w:rsidR="00A31A5E" w:rsidRPr="002A6FFE">
      <w:pPr>
        <w:pStyle w:val="StandardWeb"/>
        <w:numPr>
          <w:ilvl w:val="0"/>
          <w:numId w:val="3"/>
        </w:numPr>
        <w:spacing w:afterAutospacing="false" w:after="0" w:beforeAutospacing="false" w:before="0"/>
        <w:jc w:val="both"/>
        <w:rPr>
          <w:rFonts w:hAnsi="Arial" w:ascii="Arial"/>
          <w:sz w:val="22"/>
          <w:lang w:val="hr-HR"/>
        </w:rPr>
      </w:pPr>
      <w:r w:rsidRPr="002A6FFE">
        <w:rPr>
          <w:rFonts w:hAnsi="Arial" w:ascii="Arial"/>
          <w:sz w:val="22"/>
          <w:lang w:val="hr-HR"/>
        </w:rPr>
        <w:t>po osnovi izdataka stečajnog upravitelja iznos od 1.000,00 kuna (poštarina, državni</w:t>
      </w:r>
    </w:p>
    <w:p w:rsidRDefault="00A31A5E" w:rsidP="00A31A5E" w:rsidR="00A31A5E" w:rsidRPr="002A6FFE">
      <w:pPr>
        <w:pStyle w:val="StandardWeb"/>
        <w:spacing w:afterAutospacing="false" w:after="0" w:beforeAutospacing="false" w:before="0"/>
        <w:rPr>
          <w:rFonts w:hAnsi="Arial" w:ascii="Arial"/>
          <w:sz w:val="22"/>
          <w:lang w:val="hr-HR"/>
        </w:rPr>
      </w:pPr>
      <w:r w:rsidRPr="002A6FFE">
        <w:rPr>
          <w:rFonts w:hAnsi="Arial" w:ascii="Arial"/>
          <w:sz w:val="22"/>
          <w:lang w:val="hr-HR"/>
        </w:rPr>
        <w:t xml:space="preserve">biljezi, izrada pečata, kopiranje, prijevoz), </w:t>
      </w:r>
    </w:p>
    <w:p w:rsidRDefault="00A31A5E" w:rsidP="00A31A5E" w:rsidR="00A31A5E" w:rsidRPr="002A6FFE">
      <w:pPr>
        <w:pStyle w:val="StandardWeb"/>
        <w:spacing w:afterAutospacing="false" w:after="0" w:beforeAutospacing="false" w:before="0"/>
        <w:ind w:firstLine="720"/>
        <w:jc w:val="both"/>
        <w:rPr>
          <w:rFonts w:hAnsi="Arial" w:ascii="Arial"/>
          <w:sz w:val="22"/>
          <w:lang w:val="hr-HR"/>
        </w:rPr>
      </w:pPr>
      <w:r w:rsidRPr="002A6FFE">
        <w:rPr>
          <w:rFonts w:hAnsi="Arial" w:ascii="Arial"/>
          <w:sz w:val="22"/>
          <w:lang w:val="hr-HR"/>
        </w:rPr>
        <w:t>3. po osnovi usluga knjigovodstvenog servisa iznos od 6.000,00 kuna uvećan za PDV u iznosu od 1.500,00 kuna odnosno ukupno 7.500,00 kuna</w:t>
      </w:r>
      <w:r w:rsidR="00E42EEE" w:rsidRPr="002A6FFE">
        <w:rPr>
          <w:rFonts w:hAnsi="Arial" w:ascii="Arial"/>
          <w:sz w:val="22"/>
          <w:lang w:val="hr-HR"/>
        </w:rPr>
        <w:t>, sveukupno do zaključenja stečajnog postupka</w:t>
      </w:r>
      <w:r w:rsidRPr="002A6FFE">
        <w:rPr>
          <w:rFonts w:hAnsi="Arial" w:ascii="Arial"/>
          <w:sz w:val="22"/>
          <w:lang w:val="hr-HR"/>
        </w:rPr>
        <w:t>,</w:t>
      </w:r>
    </w:p>
    <w:p w:rsidRDefault="00A31A5E" w:rsidP="00A31A5E" w:rsidR="00A31A5E" w:rsidRPr="002A6FFE">
      <w:pPr>
        <w:pStyle w:val="StandardWeb"/>
        <w:spacing w:afterAutospacing="false" w:after="0" w:beforeAutospacing="false" w:before="0"/>
        <w:ind w:firstLine="720"/>
        <w:jc w:val="both"/>
        <w:rPr>
          <w:rFonts w:hAnsi="Arial" w:ascii="Arial"/>
          <w:sz w:val="22"/>
          <w:lang w:val="hr-HR"/>
        </w:rPr>
      </w:pPr>
      <w:r w:rsidRPr="002A6FFE">
        <w:rPr>
          <w:rFonts w:hAnsi="Arial" w:ascii="Arial"/>
          <w:sz w:val="22"/>
          <w:lang w:val="hr-HR"/>
        </w:rPr>
        <w:t xml:space="preserve">4. naknada banke za vođenje računa </w:t>
      </w:r>
      <w:r w:rsidR="00E42EEE" w:rsidRPr="002A6FFE">
        <w:rPr>
          <w:rFonts w:hAnsi="Arial" w:ascii="Arial"/>
          <w:sz w:val="22"/>
          <w:lang w:val="hr-HR"/>
        </w:rPr>
        <w:t>360,00 kuna (cca 3</w:t>
      </w:r>
      <w:r w:rsidRPr="002A6FFE">
        <w:rPr>
          <w:rFonts w:hAnsi="Arial" w:ascii="Arial"/>
          <w:sz w:val="22"/>
          <w:lang w:val="hr-HR"/>
        </w:rPr>
        <w:t>0,00 kn mjesečno)</w:t>
      </w:r>
      <w:r w:rsidR="00E42EEE" w:rsidRPr="002A6FFE">
        <w:rPr>
          <w:rFonts w:hAnsi="Arial" w:ascii="Arial"/>
          <w:sz w:val="22"/>
          <w:lang w:val="hr-HR"/>
        </w:rPr>
        <w:t>.</w:t>
      </w:r>
      <w:r w:rsidRPr="002A6FFE">
        <w:rPr>
          <w:rFonts w:hAnsi="Arial" w:ascii="Arial"/>
          <w:sz w:val="22"/>
          <w:lang w:val="hr-HR"/>
        </w:rPr>
        <w:t xml:space="preserve"> </w:t>
      </w:r>
    </w:p>
    <w:p w:rsidRDefault="00A31A5E" w:rsidP="009870E9" w:rsidR="00A31A5E" w:rsidRPr="002A6FFE">
      <w:pPr>
        <w:pStyle w:val="StandardWeb"/>
        <w:spacing w:afterAutospacing="false" w:after="0" w:beforeAutospacing="false" w:before="0"/>
        <w:ind w:firstLine="720"/>
        <w:jc w:val="both"/>
        <w:rPr>
          <w:rFonts w:hAnsi="Arial" w:ascii="Arial"/>
          <w:sz w:val="22"/>
          <w:lang w:val="hr-HR"/>
        </w:rPr>
      </w:pPr>
      <w:r w:rsidRPr="002A6FFE">
        <w:rPr>
          <w:rFonts w:hAnsi="Arial" w:ascii="Arial"/>
          <w:sz w:val="22"/>
          <w:lang w:val="hr-HR"/>
        </w:rPr>
        <w:t xml:space="preserve">Dakle, troškovi prethodnog i stečajnog postupka bi iznosili ukupno </w:t>
      </w:r>
      <w:r w:rsidR="00E42EEE" w:rsidRPr="002A6FFE">
        <w:rPr>
          <w:rFonts w:hAnsi="Arial" w:ascii="Arial"/>
          <w:sz w:val="22"/>
          <w:lang w:val="hr-HR"/>
        </w:rPr>
        <w:t>28</w:t>
      </w:r>
      <w:r w:rsidRPr="002A6FFE">
        <w:rPr>
          <w:rFonts w:hAnsi="Arial" w:ascii="Arial"/>
          <w:sz w:val="22"/>
          <w:lang w:val="hr-HR"/>
        </w:rPr>
        <w:t>.</w:t>
      </w:r>
      <w:r w:rsidR="00E42EEE" w:rsidRPr="002A6FFE">
        <w:rPr>
          <w:rFonts w:hAnsi="Arial" w:ascii="Arial"/>
          <w:sz w:val="22"/>
          <w:lang w:val="hr-HR"/>
        </w:rPr>
        <w:t>860</w:t>
      </w:r>
      <w:r w:rsidRPr="002A6FFE">
        <w:rPr>
          <w:rFonts w:hAnsi="Arial" w:ascii="Arial"/>
          <w:sz w:val="22"/>
          <w:lang w:val="hr-HR"/>
        </w:rPr>
        <w:t>,00 kn.</w:t>
      </w:r>
    </w:p>
    <w:p w:rsidRDefault="00A31A5E" w:rsidP="00A31A5E" w:rsidR="00A31A5E" w:rsidRPr="002A6FFE">
      <w:pPr>
        <w:pStyle w:val="StandardWeb"/>
        <w:spacing w:afterAutospacing="false" w:after="0" w:beforeAutospacing="false" w:before="0"/>
        <w:ind w:firstLine="720"/>
        <w:rPr>
          <w:rFonts w:hAnsi="Arial" w:ascii="Arial"/>
          <w:sz w:val="22"/>
          <w:lang w:val="hr-HR"/>
        </w:rPr>
      </w:pPr>
    </w:p>
    <w:p w:rsidRDefault="00A31A5E" w:rsidP="00A31A5E" w:rsidR="00A31A5E" w:rsidRPr="002A6FFE">
      <w:pPr>
        <w:pStyle w:val="StandardWeb"/>
        <w:spacing w:afterAutospacing="false" w:after="0" w:beforeAutospacing="false" w:before="0"/>
        <w:ind w:firstLine="720"/>
        <w:rPr>
          <w:rFonts w:hAnsi="Arial" w:ascii="Arial"/>
          <w:b/>
          <w:sz w:val="22"/>
          <w:lang w:val="hr-HR"/>
        </w:rPr>
      </w:pPr>
      <w:r w:rsidRPr="002A6FFE">
        <w:rPr>
          <w:rFonts w:hAnsi="Arial" w:ascii="Arial"/>
          <w:b/>
          <w:sz w:val="22"/>
          <w:lang w:val="hr-HR"/>
        </w:rPr>
        <w:t xml:space="preserve">PRIJEDLOG ODLUKE </w:t>
      </w:r>
    </w:p>
    <w:p w:rsidRDefault="00A31A5E" w:rsidP="00A31A5E" w:rsidR="00A31A5E" w:rsidRPr="002A6FFE">
      <w:pPr>
        <w:pStyle w:val="StandardWeb"/>
        <w:spacing w:afterAutospacing="false" w:after="0" w:beforeAutospacing="false" w:before="0"/>
        <w:rPr>
          <w:rFonts w:hAnsi="Arial" w:ascii="Arial"/>
          <w:b/>
          <w:sz w:val="22"/>
          <w:lang w:val="hr-HR"/>
        </w:rPr>
      </w:pPr>
    </w:p>
    <w:p w:rsidRDefault="00A31A5E" w:rsidP="00E42EEE" w:rsidR="00E42EEE" w:rsidRPr="002A6FFE">
      <w:pPr>
        <w:pStyle w:val="StandardWeb"/>
        <w:spacing w:afterAutospacing="false" w:after="0" w:beforeAutospacing="false" w:before="0"/>
        <w:ind w:firstLine="720"/>
        <w:jc w:val="both"/>
        <w:rPr>
          <w:rFonts w:hAnsi="Arial" w:ascii="Arial"/>
          <w:sz w:val="22"/>
          <w:lang w:val="hr-HR"/>
        </w:rPr>
      </w:pPr>
      <w:r w:rsidRPr="002A6FFE">
        <w:rPr>
          <w:rFonts w:hAnsi="Arial" w:ascii="Arial"/>
          <w:sz w:val="22"/>
          <w:lang w:val="hr-HR"/>
        </w:rPr>
        <w:t xml:space="preserve">Imajući u vidu da </w:t>
      </w:r>
      <w:r w:rsidR="00E42EEE" w:rsidRPr="002A6FFE">
        <w:rPr>
          <w:rFonts w:hAnsi="Arial" w:ascii="Arial"/>
          <w:sz w:val="22"/>
          <w:lang w:val="hr-HR"/>
        </w:rPr>
        <w:t xml:space="preserve">je </w:t>
      </w:r>
      <w:r w:rsidRPr="002A6FFE">
        <w:rPr>
          <w:rFonts w:hAnsi="Arial" w:ascii="Arial"/>
          <w:sz w:val="22"/>
          <w:lang w:val="hr-HR"/>
        </w:rPr>
        <w:t xml:space="preserve">imovina dužnika koja bi ušla u stečajnu masu dovoljna za namirenje troškova prethodnog </w:t>
      </w:r>
      <w:r w:rsidR="00E42EEE" w:rsidRPr="002A6FFE">
        <w:rPr>
          <w:rFonts w:hAnsi="Arial" w:ascii="Arial"/>
          <w:sz w:val="22"/>
          <w:lang w:val="hr-HR"/>
        </w:rPr>
        <w:t xml:space="preserve">i otvorenog stečajnog </w:t>
      </w:r>
      <w:r w:rsidRPr="002A6FFE">
        <w:rPr>
          <w:rFonts w:hAnsi="Arial" w:ascii="Arial"/>
          <w:sz w:val="22"/>
          <w:lang w:val="hr-HR"/>
        </w:rPr>
        <w:t>postupka</w:t>
      </w:r>
      <w:r w:rsidR="00E42EEE" w:rsidRPr="002A6FFE">
        <w:rPr>
          <w:rFonts w:hAnsi="Arial" w:ascii="Arial"/>
          <w:sz w:val="22"/>
          <w:lang w:val="hr-HR"/>
        </w:rPr>
        <w:t>, predlaže se donošenje rješenja o otvaranju stečajnog postupka sukladno čl. 129. Stečajnog zakona.</w:t>
      </w:r>
    </w:p>
    <w:p w:rsidRDefault="00DD5F29" w:rsidP="00E42EEE" w:rsidR="00A31A5E" w:rsidRPr="002A6FFE">
      <w:pPr>
        <w:pStyle w:val="StandardWeb"/>
        <w:spacing w:afterAutospacing="false" w:after="0" w:beforeAutospacing="false" w:before="0"/>
        <w:ind w:firstLine="720"/>
        <w:jc w:val="both"/>
        <w:rPr>
          <w:rFonts w:hAnsi="Arial" w:ascii="Arial"/>
          <w:sz w:val="22"/>
          <w:lang w:val="hr-HR"/>
        </w:rPr>
      </w:pPr>
      <w:r w:rsidRPr="002A6FFE">
        <w:rPr>
          <w:rFonts w:hAnsi="Arial" w:ascii="Arial"/>
          <w:sz w:val="22"/>
          <w:lang w:val="hr-HR"/>
        </w:rPr>
        <w:t xml:space="preserve"> </w:t>
      </w:r>
    </w:p>
    <w:p w:rsidRDefault="00A31A5E" w:rsidP="00A31A5E" w:rsidR="00A31A5E" w:rsidRPr="002A6FFE">
      <w:pPr>
        <w:ind w:hanging="1440" w:left="1440"/>
        <w:rPr>
          <w:rFonts w:hAnsi="Arial" w:ascii="Arial"/>
          <w:sz w:val="22"/>
          <w:lang w:val="hr-HR"/>
        </w:rPr>
      </w:pPr>
      <w:r w:rsidRPr="002A6FFE">
        <w:rPr>
          <w:rFonts w:hAnsi="Arial" w:ascii="Arial"/>
          <w:sz w:val="22"/>
          <w:lang w:val="hr-HR"/>
        </w:rPr>
        <w:t xml:space="preserve">Prilozi: </w:t>
      </w:r>
      <w:r w:rsidRPr="002A6FFE">
        <w:rPr>
          <w:rFonts w:hAnsi="Arial" w:ascii="Arial"/>
          <w:sz w:val="22"/>
          <w:lang w:val="hr-HR"/>
        </w:rPr>
        <w:tab/>
      </w:r>
    </w:p>
    <w:p w:rsidRDefault="00E42EEE" w:rsidP="00E42EEE" w:rsidR="00E42EEE" w:rsidRPr="002A6FFE">
      <w:pPr>
        <w:pStyle w:val="Odlomakpopisa"/>
        <w:numPr>
          <w:ilvl w:val="0"/>
          <w:numId w:val="2"/>
        </w:numPr>
        <w:jc w:val="both"/>
        <w:rPr>
          <w:rFonts w:hAnsi="Arial" w:ascii="Arial"/>
          <w:sz w:val="22"/>
          <w:lang w:val="hr-HR"/>
        </w:rPr>
      </w:pPr>
      <w:r w:rsidRPr="002A6FFE">
        <w:rPr>
          <w:rFonts w:hAnsi="Arial" w:ascii="Arial"/>
          <w:sz w:val="22"/>
          <w:lang w:val="hr-HR"/>
        </w:rPr>
        <w:t>Uvjerenje Centra za vozila Hrvatske d.d. od 18. veljače 2019.godine,</w:t>
      </w:r>
    </w:p>
    <w:p w:rsidRDefault="00E42EEE" w:rsidP="00E42EEE" w:rsidR="00E42EEE" w:rsidRPr="002A6FFE">
      <w:pPr>
        <w:pStyle w:val="Odlomakpopisa"/>
        <w:numPr>
          <w:ilvl w:val="0"/>
          <w:numId w:val="2"/>
        </w:numPr>
        <w:rPr>
          <w:rFonts w:hAnsi="Arial" w:ascii="Arial"/>
          <w:sz w:val="22"/>
          <w:lang w:val="hr-HR"/>
        </w:rPr>
      </w:pPr>
      <w:r w:rsidRPr="002A6FFE">
        <w:rPr>
          <w:rFonts w:hAnsi="Arial" w:ascii="Arial"/>
          <w:sz w:val="22"/>
          <w:lang w:val="hr-HR"/>
        </w:rPr>
        <w:t>Uvjerenje Državne geodetske uprave od 20. veljače 2019. godine</w:t>
      </w:r>
    </w:p>
    <w:p w:rsidRDefault="00E42EEE" w:rsidP="00E42EEE" w:rsidR="00E42EEE" w:rsidRPr="002A6FFE">
      <w:pPr>
        <w:pStyle w:val="Odlomakpopisa"/>
        <w:numPr>
          <w:ilvl w:val="0"/>
          <w:numId w:val="2"/>
        </w:numPr>
        <w:rPr>
          <w:rFonts w:hAnsi="Arial" w:ascii="Arial"/>
          <w:sz w:val="22"/>
          <w:lang w:val="hr-HR"/>
        </w:rPr>
      </w:pPr>
      <w:r w:rsidRPr="002A6FFE">
        <w:rPr>
          <w:rFonts w:hAnsi="Arial" w:ascii="Arial"/>
          <w:sz w:val="22"/>
          <w:lang w:val="hr-HR"/>
        </w:rPr>
        <w:t>izvadak iz zemljišne njige zk.ul. 2822 k.o. Ivanić Grad</w:t>
      </w:r>
    </w:p>
    <w:p w:rsidRDefault="00E42EEE" w:rsidP="00E42EEE" w:rsidR="00E42EEE" w:rsidRPr="002A6FFE">
      <w:pPr>
        <w:pStyle w:val="Odlomakpopisa"/>
        <w:numPr>
          <w:ilvl w:val="0"/>
          <w:numId w:val="2"/>
        </w:numPr>
        <w:rPr>
          <w:rFonts w:hAnsi="Arial" w:ascii="Arial"/>
          <w:sz w:val="22"/>
          <w:lang w:val="hr-HR"/>
        </w:rPr>
      </w:pPr>
      <w:r w:rsidRPr="002A6FFE">
        <w:rPr>
          <w:rFonts w:hAnsi="Arial" w:ascii="Arial"/>
          <w:sz w:val="22"/>
          <w:lang w:val="hr-HR"/>
        </w:rPr>
        <w:t>izvadak iz KPU, broj poduloška 13 k.o. Kloštar Ivanić</w:t>
      </w:r>
    </w:p>
    <w:p w:rsidRDefault="00A31A5E" w:rsidP="002A6FFE" w:rsidR="00A31A5E" w:rsidRPr="002A6FFE">
      <w:pPr>
        <w:pStyle w:val="StandardWeb"/>
        <w:spacing w:afterAutospacing="false" w:after="0" w:beforeAutospacing="false" w:before="0"/>
        <w:rPr>
          <w:rFonts w:hAnsi="Arial" w:ascii="Arial"/>
          <w:sz w:val="22"/>
          <w:lang w:val="hr-HR"/>
        </w:rPr>
      </w:pPr>
      <w:r w:rsidRPr="002A6FFE">
        <w:rPr>
          <w:rFonts w:hAnsi="Arial" w:ascii="Arial"/>
          <w:sz w:val="22"/>
          <w:lang w:val="hr-HR"/>
        </w:rPr>
        <w:tab/>
      </w:r>
    </w:p>
    <w:p w:rsidRDefault="00A31A5E" w:rsidP="00A31A5E" w:rsidR="00A31A5E" w:rsidRPr="002A6FFE">
      <w:pPr>
        <w:pStyle w:val="StandardWeb"/>
        <w:spacing w:afterAutospacing="false" w:after="0" w:beforeAutospacing="false" w:before="0"/>
        <w:ind w:firstLine="720" w:left="5040"/>
        <w:rPr>
          <w:rFonts w:hAnsi="Arial" w:ascii="Arial"/>
          <w:sz w:val="22"/>
          <w:lang w:val="hr-HR"/>
        </w:rPr>
      </w:pPr>
    </w:p>
    <w:p w:rsidRDefault="002A6FFE" w:rsidP="00A31A5E" w:rsidR="002A6FFE" w:rsidRPr="002A6FFE">
      <w:pPr>
        <w:pStyle w:val="StandardWeb"/>
        <w:spacing w:afterAutospacing="false" w:after="0" w:beforeAutospacing="false" w:before="0"/>
        <w:ind w:firstLine="720" w:left="5040"/>
        <w:rPr>
          <w:rFonts w:hAnsi="Arial" w:ascii="Arial"/>
          <w:sz w:val="22"/>
          <w:lang w:val="hr-HR"/>
        </w:rPr>
      </w:pPr>
    </w:p>
    <w:p w:rsidRDefault="002A6FFE" w:rsidP="00A31A5E" w:rsidR="002A6FFE" w:rsidRPr="002A6FFE">
      <w:pPr>
        <w:pStyle w:val="StandardWeb"/>
        <w:spacing w:afterAutospacing="false" w:after="0" w:beforeAutospacing="false" w:before="0"/>
        <w:ind w:firstLine="720" w:left="5040"/>
        <w:rPr>
          <w:rFonts w:hAnsi="Arial" w:ascii="Arial"/>
          <w:sz w:val="22"/>
          <w:lang w:val="hr-HR"/>
        </w:rPr>
      </w:pPr>
    </w:p>
    <w:p w:rsidRDefault="00A31A5E" w:rsidP="00A31A5E" w:rsidR="00A31A5E" w:rsidRPr="002A6FFE">
      <w:pPr>
        <w:pStyle w:val="StandardWeb"/>
        <w:spacing w:afterAutospacing="false" w:after="0" w:beforeAutospacing="false" w:before="0"/>
        <w:ind w:firstLine="720" w:left="5040"/>
        <w:rPr>
          <w:rFonts w:hAnsi="Arial" w:ascii="Arial"/>
          <w:sz w:val="22"/>
          <w:lang w:val="hr-HR"/>
        </w:rPr>
      </w:pPr>
      <w:r w:rsidRPr="002A6FFE">
        <w:rPr>
          <w:rFonts w:hAnsi="Arial" w:ascii="Arial"/>
          <w:sz w:val="22"/>
          <w:lang w:val="hr-HR"/>
        </w:rPr>
        <w:t xml:space="preserve">______________________ </w:t>
      </w:r>
    </w:p>
    <w:p w:rsidRDefault="00A31A5E" w:rsidP="00A31A5E" w:rsidR="00A31A5E" w:rsidRPr="002A6FFE">
      <w:pPr>
        <w:pStyle w:val="StandardWeb"/>
        <w:spacing w:afterAutospacing="false" w:after="0" w:beforeAutospacing="false" w:before="0"/>
        <w:ind w:firstLine="720" w:left="5040"/>
        <w:rPr>
          <w:rFonts w:hAnsi="Arial" w:ascii="Arial"/>
          <w:sz w:val="22"/>
          <w:lang w:val="hr-HR"/>
        </w:rPr>
      </w:pPr>
      <w:r w:rsidRPr="002A6FFE">
        <w:rPr>
          <w:rFonts w:hAnsi="Arial" w:ascii="Arial"/>
          <w:sz w:val="22"/>
          <w:lang w:val="hr-HR"/>
        </w:rPr>
        <w:t>Marijana Sabljić</w:t>
      </w:r>
    </w:p>
    <w:p w:rsidRDefault="00A31A5E" w:rsidP="002A6FFE" w:rsidR="00A31A5E" w:rsidRPr="002A6FFE">
      <w:pPr>
        <w:pStyle w:val="StandardWeb"/>
        <w:spacing w:afterAutospacing="false" w:after="0" w:beforeAutospacing="false" w:before="0"/>
        <w:ind w:firstLine="720" w:left="5040"/>
        <w:rPr>
          <w:rFonts w:hAnsi="Arial" w:ascii="Arial"/>
          <w:sz w:val="22"/>
          <w:lang w:val="hr-HR"/>
        </w:rPr>
      </w:pPr>
      <w:r w:rsidRPr="002A6FFE">
        <w:rPr>
          <w:rFonts w:hAnsi="Arial" w:ascii="Arial"/>
          <w:sz w:val="22"/>
          <w:lang w:val="hr-HR"/>
        </w:rPr>
        <w:t xml:space="preserve">Privremena stečajna upraviteljica </w:t>
      </w:r>
    </w:p>
    <w:p w:rsidRDefault="00A31A5E" w:rsidR="00A31A5E" w:rsidRPr="002A6FFE">
      <w:pPr>
        <w:rPr>
          <w:rFonts w:hAnsi="Arial" w:ascii="Arial"/>
          <w:sz w:val="22"/>
          <w:lang w:val="hr-HR"/>
        </w:rPr>
      </w:pPr>
    </w:p>
    <w:sectPr w:rsidSect="002A6FFE" w:rsidR="00A31A5E" w:rsidRPr="002A6FFE">
      <w:footerReference w:type="even" r:id="rId10"/>
      <w:footerReference w:type="default" r:id="rId11"/>
      <w:pgSz w:h="15840" w:w="12240"/>
      <w:pgMar w:gutter="0" w:footer="720" w:header="720" w:left="1440" w:bottom="1170" w:right="1440" w:top="1440"/>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530" w:rsidR="00285BEB">
      <w:r>
        <w:separator/>
      </w:r>
    </w:p>
  </w:endnote>
  <w:endnote w:id="0" w:type="continuationSeparator">
    <w:p w:rsidRDefault="00732530" w:rsidR="00285B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FB5" w:rsidP="00A31A5E" w:rsidR="00E42EEE">
    <w:pPr>
      <w:pStyle w:val="Podnoje"/>
      <w:framePr w:y="1" w:xAlign="right" w:vAnchor="text" w:hAnchor="margin" w:wrap="around"/>
      <w:rPr>
        <w:rStyle w:val="Brojstranice"/>
        <w:rFonts w:cstheme="minorBidi" w:eastAsiaTheme="minorEastAsia" w:hAnsiTheme="minorHAnsi" w:asciiTheme="minorHAnsi"/>
        <w:lang w:val="en-US"/>
      </w:rPr>
    </w:pPr>
    <w:r>
      <w:rPr>
        <w:rStyle w:val="Brojstranice"/>
      </w:rPr>
      <w:fldChar w:fldCharType="begin"/>
    </w:r>
    <w:r w:rsidR="00E42EEE">
      <w:rPr>
        <w:rStyle w:val="Brojstranice"/>
      </w:rPr>
      <w:instrText xml:space="preserve">PAGE  </w:instrText>
    </w:r>
    <w:r>
      <w:rPr>
        <w:rStyle w:val="Brojstranice"/>
      </w:rPr>
      <w:fldChar w:fldCharType="end"/>
    </w:r>
  </w:p>
  <w:p w:rsidRDefault="00E42EEE" w:rsidP="00A31A5E" w:rsidR="00E42EE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FB5" w:rsidP="00A31A5E" w:rsidR="00E42EEE">
    <w:pPr>
      <w:pStyle w:val="Podnoje"/>
      <w:framePr w:y="1" w:xAlign="right" w:vAnchor="text" w:hAnchor="margin" w:wrap="around"/>
      <w:rPr>
        <w:rStyle w:val="Brojstranice"/>
        <w:rFonts w:cstheme="minorBidi" w:eastAsiaTheme="minorEastAsia" w:hAnsiTheme="minorHAnsi" w:asciiTheme="minorHAnsi"/>
        <w:lang w:val="en-US"/>
      </w:rPr>
    </w:pPr>
    <w:r>
      <w:rPr>
        <w:rStyle w:val="Brojstranice"/>
      </w:rPr>
      <w:fldChar w:fldCharType="begin"/>
    </w:r>
    <w:r w:rsidR="00E42EEE">
      <w:rPr>
        <w:rStyle w:val="Brojstranice"/>
      </w:rPr>
      <w:instrText xml:space="preserve">PAGE  </w:instrText>
    </w:r>
    <w:r>
      <w:rPr>
        <w:rStyle w:val="Brojstranice"/>
      </w:rPr>
      <w:fldChar w:fldCharType="separate"/>
    </w:r>
    <w:r w:rsidR="007D0AD9">
      <w:rPr>
        <w:rStyle w:val="Brojstranice"/>
        <w:noProof/>
      </w:rPr>
      <w:t>5</w:t>
    </w:r>
    <w:r>
      <w:rPr>
        <w:rStyle w:val="Brojstranice"/>
      </w:rPr>
      <w:fldChar w:fldCharType="end"/>
    </w:r>
  </w:p>
  <w:p w:rsidRDefault="00E42EEE" w:rsidP="00A31A5E" w:rsidR="00E42EE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530" w:rsidR="00285BEB">
      <w:r>
        <w:separator/>
      </w:r>
    </w:p>
  </w:footnote>
  <w:footnote w:id="0" w:type="continuationSeparator">
    <w:p w:rsidRDefault="00732530" w:rsidR="00285BE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8241D9"/>
    <w:multiLevelType w:val="hybridMultilevel"/>
    <w:tmpl w:val="0890D21E"/>
    <w:lvl w:tplc="D6784E98" w:ilvl="0">
      <w:start w:val="1"/>
      <w:numFmt w:val="lowerLetter"/>
      <w:lvlText w:val="%1.)"/>
      <w:lvlJc w:val="left"/>
      <w:pPr>
        <w:ind w:hanging="360" w:left="720"/>
      </w:pPr>
      <w:rPr>
        <w:rFonts w:cstheme="minorBidi" w:eastAsiaTheme="minorEastAsia" w:hAnsi="Arial" w:ascii="Arial"/>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
    <w:nsid w:val="20E94738"/>
    <w:multiLevelType w:val="hybridMultilevel"/>
    <w:tmpl w:val="08BA2B80"/>
    <w:lvl w:tplc="01C2AF78" w:ilvl="0">
      <w:start w:val="1"/>
      <w:numFmt w:val="decimal"/>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
    <w:nsid w:val="36B210BA"/>
    <w:multiLevelType w:val="hybridMultilevel"/>
    <w:tmpl w:val="7F8EE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1937D0E"/>
    <w:multiLevelType w:val="hybridMultilevel"/>
    <w:tmpl w:val="C8A01488"/>
    <w:lvl w:tplc="A54E3746" w:ilvl="0">
      <w:start w:val="1"/>
      <w:numFmt w:val="lowerLetter"/>
      <w:lvlText w:val="%1.)"/>
      <w:lvlJc w:val="left"/>
      <w:pPr>
        <w:ind w:hanging="360" w:left="720"/>
      </w:pPr>
      <w:rPr>
        <w:rFonts w:hAnsi="Arial" w:ascii="Arial" w:hint="default"/>
        <w:color w:val="auto"/>
        <w:sz w:val="22"/>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
    <w:nsid w:val="7A2D5F44"/>
    <w:multiLevelType w:val="hybridMultilevel"/>
    <w:tmpl w:val="C52A7896"/>
    <w:lvl w:tplc="07023098" w:ilvl="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1A5E"/>
    <w:rsid w:val="00010D0C"/>
    <w:rsid w:val="00145B77"/>
    <w:rsid w:val="0021627D"/>
    <w:rsid w:val="00285BEB"/>
    <w:rsid w:val="00292C5F"/>
    <w:rsid w:val="002A6FFE"/>
    <w:rsid w:val="004C1059"/>
    <w:rsid w:val="00531112"/>
    <w:rsid w:val="00532341"/>
    <w:rsid w:val="005B05D3"/>
    <w:rsid w:val="00635C2E"/>
    <w:rsid w:val="006452BA"/>
    <w:rsid w:val="00653F6D"/>
    <w:rsid w:val="00676FF4"/>
    <w:rsid w:val="006A709C"/>
    <w:rsid w:val="006B743F"/>
    <w:rsid w:val="006C4949"/>
    <w:rsid w:val="00732530"/>
    <w:rsid w:val="00797EF5"/>
    <w:rsid w:val="007D0AD9"/>
    <w:rsid w:val="009870E9"/>
    <w:rsid w:val="009A06CD"/>
    <w:rsid w:val="009B73C5"/>
    <w:rsid w:val="009D0B3F"/>
    <w:rsid w:val="00A17983"/>
    <w:rsid w:val="00A31A5E"/>
    <w:rsid w:val="00AC5A93"/>
    <w:rsid w:val="00B83D04"/>
    <w:rsid w:val="00B86FB5"/>
    <w:rsid w:val="00C51CD9"/>
    <w:rsid w:val="00C67CC8"/>
    <w:rsid w:val="00C91A1D"/>
    <w:rsid w:val="00CD6662"/>
    <w:rsid w:val="00D60F48"/>
    <w:rsid w:val="00DC5D10"/>
    <w:rsid w:val="00DD5F29"/>
    <w:rsid w:val="00DF39AE"/>
    <w:rsid w:val="00E42EEE"/>
    <w:rsid w:val="00EB4CB5"/>
    <w:rsid w:val="00EB6525"/>
    <w:rsid w:val="00F50A15"/>
  </w:rsids>
  <m:mathPr>
    <m:mathFont m:val="Cambria Math"/>
    <m:brkBin m:val="before"/>
    <m:brkBinSub m:val="--"/>
    <m:smallFrac m:val="0"/>
    <m:dispDef m:val="0"/>
    <m:lMargin m:val="0"/>
    <m:rMargin m:val="0"/>
    <m:defJc m:val="centerGroup"/>
    <m:wrapRight/>
    <m:intLim m:val="subSup"/>
    <m:naryLim m:val="subSup"/>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4"/>
        <w:szCs w:val="24"/>
        <w:lang w:bidi="ar-SA" w:eastAsia="en-US" w:val="en-US"/>
      </w:rPr>
    </w:rPrDefault>
    <w:pPrDefault/>
  </w:docDefaults>
  <w:latentStyles w:count="267" w:defQFormat="false" w:defUnhideWhenUsed="false" w:defSemiHidden="false" w:defUIPriority="0" w:defLockedState="false">
    <w:lsdException w:uiPriority="99" w:name="Normal (Web)"/>
  </w:latentStyles>
  <w:style w:default="true" w:styleId="Normal" w:type="paragraph">
    <w:name w:val="Normal"/>
    <w:qFormat/>
    <w:rsid w:val="00CD6662"/>
  </w:style>
  <w:style w:styleId="Naslov1" w:type="paragraph">
    <w:name w:val="heading 1"/>
    <w:basedOn w:val="Normal"/>
    <w:next w:val="Normal"/>
    <w:link w:val="Naslov1Char"/>
    <w:qFormat/>
    <w:rsid w:val="00A31A5E"/>
    <w:pPr>
      <w:keepNext/>
      <w:spacing w:after="60" w:before="240"/>
      <w:jc w:val="both"/>
      <w:outlineLvl w:val="0"/>
    </w:pPr>
    <w:rPr>
      <w:rFonts w:cs="Arial" w:eastAsia="Times New Roman" w:hAnsi="Arial" w:ascii="Arial"/>
      <w:b/>
      <w:bCs/>
      <w:kern w:val="32"/>
      <w:sz w:val="32"/>
      <w:szCs w:val="32"/>
      <w:lang w:eastAsia="en-GB"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1A5E"/>
    <w:rPr>
      <w:rFonts w:cs="Arial" w:eastAsia="Times New Roman" w:hAnsi="Arial" w:ascii="Arial"/>
      <w:b/>
      <w:bCs/>
      <w:kern w:val="32"/>
      <w:sz w:val="32"/>
      <w:szCs w:val="32"/>
      <w:lang w:eastAsia="en-GB" w:val="hr-HR"/>
    </w:rPr>
  </w:style>
  <w:style w:styleId="Odlomakpopisa" w:type="paragraph">
    <w:name w:val="List Paragraph"/>
    <w:basedOn w:val="Normal"/>
    <w:uiPriority w:val="34"/>
    <w:qFormat/>
    <w:rsid w:val="00A31A5E"/>
    <w:pPr>
      <w:ind w:left="720"/>
      <w:contextualSpacing/>
    </w:pPr>
    <w:rPr>
      <w:rFonts w:cs="Times New Roman" w:eastAsia="Times New Roman" w:hAnsi="Times New Roman" w:ascii="Times New Roman"/>
      <w:lang w:val="en-GB"/>
    </w:rPr>
  </w:style>
  <w:style w:styleId="StandardWeb" w:type="paragraph">
    <w:name w:val="Normal (Web)"/>
    <w:basedOn w:val="Normal"/>
    <w:uiPriority w:val="99"/>
    <w:unhideWhenUsed/>
    <w:rsid w:val="00A31A5E"/>
    <w:pPr>
      <w:spacing w:afterAutospacing="true" w:after="100" w:beforeAutospacing="true" w:before="100"/>
    </w:pPr>
    <w:rPr>
      <w:rFonts w:cs="Times New Roman" w:eastAsia="Times New Roman" w:hAnsi="Times New Roman" w:ascii="Times New Roman"/>
    </w:rPr>
  </w:style>
  <w:style w:styleId="Podnoje" w:type="paragraph">
    <w:name w:val="footer"/>
    <w:basedOn w:val="Normal"/>
    <w:link w:val="PodnojeChar"/>
    <w:uiPriority w:val="99"/>
    <w:semiHidden/>
    <w:unhideWhenUsed/>
    <w:rsid w:val="00A31A5E"/>
    <w:pPr>
      <w:tabs>
        <w:tab w:pos="4320" w:val="center"/>
        <w:tab w:pos="8640" w:val="right"/>
      </w:tabs>
    </w:pPr>
    <w:rPr>
      <w:rFonts w:cs="Times New Roman" w:eastAsia="Times New Roman" w:hAnsi="Times New Roman" w:ascii="Times New Roman"/>
      <w:lang w:val="en-GB"/>
    </w:rPr>
  </w:style>
  <w:style w:customStyle="true" w:styleId="PodnojeChar" w:type="character">
    <w:name w:val="Podnožje Char"/>
    <w:basedOn w:val="Zadanifontodlomka"/>
    <w:link w:val="Podnoje"/>
    <w:uiPriority w:val="99"/>
    <w:semiHidden/>
    <w:rsid w:val="00A31A5E"/>
    <w:rPr>
      <w:rFonts w:cs="Times New Roman" w:eastAsia="Times New Roman" w:hAnsi="Times New Roman" w:ascii="Times New Roman"/>
      <w:lang w:val="en-GB"/>
    </w:rPr>
  </w:style>
  <w:style w:styleId="Brojstranice" w:type="character">
    <w:name w:val="page number"/>
    <w:basedOn w:val="Zadanifontodlomka"/>
    <w:uiPriority w:val="99"/>
    <w:semiHidden/>
    <w:unhideWhenUsed/>
    <w:rsid w:val="00A31A5E"/>
  </w:style>
  <w:style w:customStyle="true" w:styleId="apple-converted-space" w:type="character">
    <w:name w:val="apple-converted-space"/>
    <w:basedOn w:val="Zadanifontodlomka"/>
    <w:rsid w:val="00676FF4"/>
  </w:style>
  <w:style w:styleId="Tekstrezerviranogmjesta" w:type="character">
    <w:name w:val="Placeholder Text"/>
    <w:basedOn w:val="Zadanifontodlomka"/>
    <w:rsid w:val="007D0AD9"/>
    <w:rPr>
      <w:color w:val="808080"/>
      <w:bdr w:space="0" w:sz="0" w:color="auto" w:val="none"/>
      <w:shd w:fill="auto" w:color="auto" w:val="clear"/>
    </w:rPr>
  </w:style>
  <w:style w:customStyle="true" w:styleId="eSPISCCParagraphDefaultFont" w:type="character">
    <w:name w:val="eSPIS_CC_Paragraph Default Font"/>
    <w:basedOn w:val="Zadanifontodlomka"/>
    <w:rsid w:val="007D0AD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D0AD9"/>
    <w:rPr>
      <w:rFonts w:cs="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0AD9"/>
    <w:rPr>
      <w:rFonts w:cs="Tahoma"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0AD9"/>
    <w:rPr>
      <w:rFonts w:cs="Tahoma"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4"/>
        <w:szCs w:val="24"/>
        <w:lang w:bidi="ar-SA" w:eastAsia="en-US" w:val="en-US"/>
      </w:rPr>
    </w:rPrDefault>
    <w:pPrDefault/>
  </w:docDefaults>
  <w:latentStyles w:count="267" w:defLockedState="0" w:defQFormat="0" w:defSemiHidden="0" w:defUIPriority="0" w:defUnhideWhenUsed="0">
    <w:lsdException w:name="Normal (Web)" w:uiPriority="99"/>
  </w:latentStyles>
  <w:style w:default="1" w:styleId="Normal" w:type="paragraph">
    <w:name w:val="Normal"/>
    <w:qFormat/>
    <w:rsid w:val="00CD6662"/>
  </w:style>
  <w:style w:styleId="Naslov1" w:type="paragraph">
    <w:name w:val="heading 1"/>
    <w:basedOn w:val="Normal"/>
    <w:next w:val="Normal"/>
    <w:link w:val="Naslov1Char"/>
    <w:qFormat/>
    <w:rsid w:val="00A31A5E"/>
    <w:pPr>
      <w:keepNext/>
      <w:spacing w:after="60" w:before="240"/>
      <w:jc w:val="both"/>
      <w:outlineLvl w:val="0"/>
    </w:pPr>
    <w:rPr>
      <w:rFonts w:ascii="Arial" w:cs="Arial" w:eastAsia="Times New Roman" w:hAnsi="Arial"/>
      <w:b/>
      <w:bCs/>
      <w:kern w:val="32"/>
      <w:sz w:val="32"/>
      <w:szCs w:val="32"/>
      <w:lang w:eastAsia="en-GB"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1A5E"/>
    <w:rPr>
      <w:rFonts w:ascii="Arial" w:cs="Arial" w:eastAsia="Times New Roman" w:hAnsi="Arial"/>
      <w:b/>
      <w:bCs/>
      <w:kern w:val="32"/>
      <w:sz w:val="32"/>
      <w:szCs w:val="32"/>
      <w:lang w:eastAsia="en-GB" w:val="hr-HR"/>
    </w:rPr>
  </w:style>
  <w:style w:styleId="Odlomakpopisa" w:type="paragraph">
    <w:name w:val="List Paragraph"/>
    <w:basedOn w:val="Normal"/>
    <w:uiPriority w:val="34"/>
    <w:qFormat/>
    <w:rsid w:val="00A31A5E"/>
    <w:pPr>
      <w:ind w:left="720"/>
      <w:contextualSpacing/>
    </w:pPr>
    <w:rPr>
      <w:rFonts w:ascii="Times New Roman" w:cs="Times New Roman" w:eastAsia="Times New Roman" w:hAnsi="Times New Roman"/>
      <w:lang w:val="en-GB"/>
    </w:rPr>
  </w:style>
  <w:style w:styleId="StandardWeb" w:type="paragraph">
    <w:name w:val="Normal (Web)"/>
    <w:basedOn w:val="Normal"/>
    <w:uiPriority w:val="99"/>
    <w:unhideWhenUsed/>
    <w:rsid w:val="00A31A5E"/>
    <w:pPr>
      <w:spacing w:after="100" w:afterAutospacing="1" w:before="100" w:beforeAutospacing="1"/>
    </w:pPr>
    <w:rPr>
      <w:rFonts w:ascii="Times New Roman" w:cs="Times New Roman" w:eastAsia="Times New Roman" w:hAnsi="Times New Roman"/>
    </w:rPr>
  </w:style>
  <w:style w:styleId="Podnoje" w:type="paragraph">
    <w:name w:val="footer"/>
    <w:basedOn w:val="Normal"/>
    <w:link w:val="PodnojeChar"/>
    <w:uiPriority w:val="99"/>
    <w:semiHidden/>
    <w:unhideWhenUsed/>
    <w:rsid w:val="00A31A5E"/>
    <w:pPr>
      <w:tabs>
        <w:tab w:pos="4320" w:val="center"/>
        <w:tab w:pos="8640" w:val="right"/>
      </w:tabs>
    </w:pPr>
    <w:rPr>
      <w:rFonts w:ascii="Times New Roman" w:cs="Times New Roman" w:eastAsia="Times New Roman" w:hAnsi="Times New Roman"/>
      <w:lang w:val="en-GB"/>
    </w:rPr>
  </w:style>
  <w:style w:customStyle="1" w:styleId="PodnojeChar" w:type="character">
    <w:name w:val="Podnožje Char"/>
    <w:basedOn w:val="Zadanifontodlomka"/>
    <w:link w:val="Podnoje"/>
    <w:uiPriority w:val="99"/>
    <w:semiHidden/>
    <w:rsid w:val="00A31A5E"/>
    <w:rPr>
      <w:rFonts w:ascii="Times New Roman" w:cs="Times New Roman" w:eastAsia="Times New Roman" w:hAnsi="Times New Roman"/>
      <w:lang w:val="en-GB"/>
    </w:rPr>
  </w:style>
  <w:style w:styleId="Brojstranice" w:type="character">
    <w:name w:val="page number"/>
    <w:basedOn w:val="Zadanifontodlomka"/>
    <w:uiPriority w:val="99"/>
    <w:semiHidden/>
    <w:unhideWhenUsed/>
    <w:rsid w:val="00A31A5E"/>
  </w:style>
  <w:style w:customStyle="1" w:styleId="apple-converted-space" w:type="character">
    <w:name w:val="apple-converted-space"/>
    <w:basedOn w:val="Zadanifontodlomka"/>
    <w:rsid w:val="00676FF4"/>
  </w:style>
  <w:style w:styleId="Tekstrezerviranogmjesta" w:type="character">
    <w:name w:val="Placeholder Text"/>
    <w:basedOn w:val="Zadanifontodlomka"/>
    <w:rsid w:val="007D0AD9"/>
    <w:rPr>
      <w:color w:val="808080"/>
      <w:bdr w:color="auto" w:space="0" w:sz="0" w:val="none"/>
      <w:shd w:color="auto" w:fill="auto" w:val="clear"/>
    </w:rPr>
  </w:style>
  <w:style w:customStyle="1" w:styleId="eSPISCCParagraphDefaultFont" w:type="character">
    <w:name w:val="eSPIS_CC_Paragraph Default Font"/>
    <w:basedOn w:val="Zadanifontodlomka"/>
    <w:rsid w:val="007D0AD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D0AD9"/>
    <w:rPr>
      <w:rFonts w:cs="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0AD9"/>
    <w:rPr>
      <w:rFonts w:ascii="Times New Roman" w:cs="Tahoma"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0AD9"/>
    <w:rPr>
      <w:rFonts w:ascii="Times New Roman" w:cs="Tahoma"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17755">
      <w:bodyDiv w:val="true"/>
      <w:marLeft w:val="0"/>
      <w:marRight w:val="0"/>
      <w:marTop w:val="0"/>
      <w:marBottom w:val="0"/>
      <w:divBdr>
        <w:top w:space="0" w:sz="0" w:color="auto" w:val="none"/>
        <w:left w:space="0" w:sz="0" w:color="auto" w:val="none"/>
        <w:bottom w:space="0" w:sz="0" w:color="auto" w:val="none"/>
        <w:right w:space="0" w:sz="0" w:color="auto" w:val="none"/>
      </w:divBdr>
    </w:div>
    <w:div w:id="144516019">
      <w:bodyDiv w:val="true"/>
      <w:marLeft w:val="0"/>
      <w:marRight w:val="0"/>
      <w:marTop w:val="0"/>
      <w:marBottom w:val="0"/>
      <w:divBdr>
        <w:top w:space="0" w:sz="0" w:color="auto" w:val="none"/>
        <w:left w:space="0" w:sz="0" w:color="auto" w:val="none"/>
        <w:bottom w:space="0" w:sz="0" w:color="auto" w:val="none"/>
        <w:right w:space="0" w:sz="0" w:color="auto" w:val="none"/>
      </w:divBdr>
    </w:div>
    <w:div w:id="540290955">
      <w:bodyDiv w:val="true"/>
      <w:marLeft w:val="0"/>
      <w:marRight w:val="0"/>
      <w:marTop w:val="0"/>
      <w:marBottom w:val="0"/>
      <w:divBdr>
        <w:top w:space="0" w:sz="0" w:color="auto" w:val="none"/>
        <w:left w:space="0" w:sz="0" w:color="auto" w:val="none"/>
        <w:bottom w:space="0" w:sz="0" w:color="auto" w:val="none"/>
        <w:right w:space="0" w:sz="0" w:color="auto" w:val="none"/>
      </w:divBdr>
    </w:div>
    <w:div w:id="624501276">
      <w:bodyDiv w:val="true"/>
      <w:marLeft w:val="0"/>
      <w:marRight w:val="0"/>
      <w:marTop w:val="0"/>
      <w:marBottom w:val="0"/>
      <w:divBdr>
        <w:top w:space="0" w:sz="0" w:color="auto" w:val="none"/>
        <w:left w:space="0" w:sz="0" w:color="auto" w:val="none"/>
        <w:bottom w:space="0" w:sz="0" w:color="auto" w:val="none"/>
        <w:right w:space="0" w:sz="0" w:color="auto" w:val="none"/>
      </w:divBdr>
    </w:div>
    <w:div w:id="779957244">
      <w:bodyDiv w:val="true"/>
      <w:marLeft w:val="0"/>
      <w:marRight w:val="0"/>
      <w:marTop w:val="0"/>
      <w:marBottom w:val="0"/>
      <w:divBdr>
        <w:top w:space="0" w:sz="0" w:color="auto" w:val="none"/>
        <w:left w:space="0" w:sz="0" w:color="auto" w:val="none"/>
        <w:bottom w:space="0" w:sz="0" w:color="auto" w:val="none"/>
        <w:right w:space="0" w:sz="0" w:color="auto" w:val="none"/>
      </w:divBdr>
    </w:div>
    <w:div w:id="949244654">
      <w:bodyDiv w:val="true"/>
      <w:marLeft w:val="0"/>
      <w:marRight w:val="0"/>
      <w:marTop w:val="0"/>
      <w:marBottom w:val="0"/>
      <w:divBdr>
        <w:top w:space="0" w:sz="0" w:color="auto" w:val="none"/>
        <w:left w:space="0" w:sz="0" w:color="auto" w:val="none"/>
        <w:bottom w:space="0" w:sz="0" w:color="auto" w:val="none"/>
        <w:right w:space="0" w:sz="0" w:color="auto" w:val="none"/>
      </w:divBdr>
    </w:div>
    <w:div w:id="976034296">
      <w:bodyDiv w:val="true"/>
      <w:marLeft w:val="0"/>
      <w:marRight w:val="0"/>
      <w:marTop w:val="0"/>
      <w:marBottom w:val="0"/>
      <w:divBdr>
        <w:top w:space="0" w:sz="0" w:color="auto" w:val="none"/>
        <w:left w:space="0" w:sz="0" w:color="auto" w:val="none"/>
        <w:bottom w:space="0" w:sz="0" w:color="auto" w:val="none"/>
        <w:right w:space="0" w:sz="0" w:color="auto" w:val="none"/>
      </w:divBdr>
    </w:div>
    <w:div w:id="1029573942">
      <w:bodyDiv w:val="true"/>
      <w:marLeft w:val="0"/>
      <w:marRight w:val="0"/>
      <w:marTop w:val="0"/>
      <w:marBottom w:val="0"/>
      <w:divBdr>
        <w:top w:space="0" w:sz="0" w:color="auto" w:val="none"/>
        <w:left w:space="0" w:sz="0" w:color="auto" w:val="none"/>
        <w:bottom w:space="0" w:sz="0" w:color="auto" w:val="none"/>
        <w:right w:space="0" w:sz="0" w:color="auto" w:val="none"/>
      </w:divBdr>
    </w:div>
    <w:div w:id="1069890729">
      <w:bodyDiv w:val="true"/>
      <w:marLeft w:val="0"/>
      <w:marRight w:val="0"/>
      <w:marTop w:val="0"/>
      <w:marBottom w:val="0"/>
      <w:divBdr>
        <w:top w:space="0" w:sz="0" w:color="auto" w:val="none"/>
        <w:left w:space="0" w:sz="0" w:color="auto" w:val="none"/>
        <w:bottom w:space="0" w:sz="0" w:color="auto" w:val="none"/>
        <w:right w:space="0" w:sz="0" w:color="auto" w:val="none"/>
      </w:divBdr>
    </w:div>
    <w:div w:id="1106191814">
      <w:bodyDiv w:val="true"/>
      <w:marLeft w:val="0"/>
      <w:marRight w:val="0"/>
      <w:marTop w:val="0"/>
      <w:marBottom w:val="0"/>
      <w:divBdr>
        <w:top w:space="0" w:sz="0" w:color="auto" w:val="none"/>
        <w:left w:space="0" w:sz="0" w:color="auto" w:val="none"/>
        <w:bottom w:space="0" w:sz="0" w:color="auto" w:val="none"/>
        <w:right w:space="0" w:sz="0" w:color="auto" w:val="none"/>
      </w:divBdr>
    </w:div>
    <w:div w:id="1283269057">
      <w:bodyDiv w:val="true"/>
      <w:marLeft w:val="0"/>
      <w:marRight w:val="0"/>
      <w:marTop w:val="0"/>
      <w:marBottom w:val="0"/>
      <w:divBdr>
        <w:top w:space="0" w:sz="0" w:color="auto" w:val="none"/>
        <w:left w:space="0" w:sz="0" w:color="auto" w:val="none"/>
        <w:bottom w:space="0" w:sz="0" w:color="auto" w:val="none"/>
        <w:right w:space="0" w:sz="0" w:color="auto" w:val="none"/>
      </w:divBdr>
    </w:div>
    <w:div w:id="1283347114">
      <w:bodyDiv w:val="true"/>
      <w:marLeft w:val="0"/>
      <w:marRight w:val="0"/>
      <w:marTop w:val="0"/>
      <w:marBottom w:val="0"/>
      <w:divBdr>
        <w:top w:space="0" w:sz="0" w:color="auto" w:val="none"/>
        <w:left w:space="0" w:sz="0" w:color="auto" w:val="none"/>
        <w:bottom w:space="0" w:sz="0" w:color="auto" w:val="none"/>
        <w:right w:space="0" w:sz="0" w:color="auto" w:val="none"/>
      </w:divBdr>
    </w:div>
    <w:div w:id="1596478972">
      <w:bodyDiv w:val="true"/>
      <w:marLeft w:val="0"/>
      <w:marRight w:val="0"/>
      <w:marTop w:val="0"/>
      <w:marBottom w:val="0"/>
      <w:divBdr>
        <w:top w:space="0" w:sz="0" w:color="auto" w:val="none"/>
        <w:left w:space="0" w:sz="0" w:color="auto" w:val="none"/>
        <w:bottom w:space="0" w:sz="0" w:color="auto" w:val="none"/>
        <w:right w:space="0" w:sz="0" w:color="auto" w:val="none"/>
      </w:divBdr>
    </w:div>
    <w:div w:id="1619407840">
      <w:bodyDiv w:val="true"/>
      <w:marLeft w:val="0"/>
      <w:marRight w:val="0"/>
      <w:marTop w:val="0"/>
      <w:marBottom w:val="0"/>
      <w:divBdr>
        <w:top w:space="0" w:sz="0" w:color="auto" w:val="none"/>
        <w:left w:space="0" w:sz="0" w:color="auto" w:val="none"/>
        <w:bottom w:space="0" w:sz="0" w:color="auto" w:val="none"/>
        <w:right w:space="0" w:sz="0" w:color="auto" w:val="none"/>
      </w:divBdr>
    </w:div>
    <w:div w:id="1821926106">
      <w:bodyDiv w:val="true"/>
      <w:marLeft w:val="0"/>
      <w:marRight w:val="0"/>
      <w:marTop w:val="0"/>
      <w:marBottom w:val="0"/>
      <w:divBdr>
        <w:top w:space="0" w:sz="0" w:color="auto" w:val="none"/>
        <w:left w:space="0" w:sz="0" w:color="auto" w:val="none"/>
        <w:bottom w:space="0" w:sz="0" w:color="auto" w:val="none"/>
        <w:right w:space="0" w:sz="0" w:color="auto" w:val="none"/>
      </w:divBdr>
    </w:div>
    <w:div w:id="2041514953">
      <w:bodyDiv w:val="true"/>
      <w:marLeft w:val="0"/>
      <w:marRight w:val="0"/>
      <w:marTop w:val="0"/>
      <w:marBottom w:val="0"/>
      <w:divBdr>
        <w:top w:space="0" w:sz="0" w:color="auto" w:val="none"/>
        <w:left w:space="0" w:sz="0" w:color="auto" w:val="none"/>
        <w:bottom w:space="0" w:sz="0" w:color="auto" w:val="none"/>
        <w:right w:space="0" w:sz="0" w:color="auto" w:val="none"/>
      </w:divBdr>
    </w:div>
    <w:div w:id="2098594975">
      <w:bodyDiv w:val="true"/>
      <w:marLeft w:val="0"/>
      <w:marRight w:val="0"/>
      <w:marTop w:val="0"/>
      <w:marBottom w:val="0"/>
      <w:divBdr>
        <w:top w:space="0" w:sz="0" w:color="auto" w:val="none"/>
        <w:left w:space="0" w:sz="0" w:color="auto" w:val="none"/>
        <w:bottom w:space="0" w:sz="0" w:color="auto" w:val="none"/>
        <w:right w:space="0" w:sz="0" w:color="auto" w:val="none"/>
      </w:divBdr>
    </w:div>
  </w:divs>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Odvjetnica Marijana Sabljić</properties:Company>
  <properties:Pages>5</properties:Pages>
  <properties:Words>2181</properties:Words>
  <properties:Characters>12793</properties:Characters>
  <properties:Lines>256</properties:Lines>
  <properties:Paragraphs>101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2019-03-21T12:50:00Z</dcterms:created>
  <dc:creator>MARIJANA SABLJIĆ</dc:creator>
  <cp:lastModifiedBy>Valentina Delač</cp:lastModifiedBy>
  <cp:lastPrinted>2019-03-15T10:31:00Z</cp:lastPrinted>
  <dcterms:modified xmlns:xsi="http://www.w3.org/2001/XMLSchema-instance" xsi:type="dcterms:W3CDTF">2019-03-21T12:50:00Z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St-2208/2016-11 / Podnesak - Podnesak (IZVJESCE PRIVREMENOG STECAJNOG UPRAVITELJA.docx)</vt:lpwstr>
  </prop:property>
  <prop:property name="CC_coloring" pid="4" fmtid="{D5CDD505-2E9C-101B-9397-08002B2CF9AE}">
    <vt:bool>false</vt:bool>
  </prop:property>
  <prop:property name="BrojStranica" pid="5" fmtid="{D5CDD505-2E9C-101B-9397-08002B2CF9AE}">
    <vt:i4>5</vt:i4>
  </prop:property>
</prop:Properties>
</file>