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9e7bd9" w14:paraId="19e7bd9" w:rsidRDefault="00074409" w:rsidR="00074409">
      <w:pPr>
        <w15:collapsed w:val="false"/>
      </w:pPr>
      <w:bookmarkStart w:name="_GoBack" w:id="0"/>
      <w:bookmarkEnd w:id="0"/>
    </w:p>
    <w:p w:rsidRDefault="00074409" w:rsidR="00074409"/>
    <w:p w:rsidRDefault="00106A30" w:rsidP="007C63CF" w:rsidR="007C63CF" w:rsidRPr="008D27E7">
      <w:pPr>
        <w:ind w:firstLine="708" w:left="708"/>
        <w:rPr>
          <w:color w:val="000000"/>
          <w:sz w:val="22"/>
          <w:szCs w:val="22"/>
        </w:rPr>
      </w:pPr>
      <w:r>
        <w:rPr>
          <w:noProof/>
          <w:color w:val="0000FF"/>
          <w:sz w:val="22"/>
          <w:szCs w:val="22"/>
        </w:rPr>
        <w:drawing>
          <wp:inline distR="0" distL="0" distB="0" distT="0">
            <wp:extent cy="730250" cx="552450"/>
            <wp:effectExtent b="0" r="0" t="0" l="0"/>
            <wp:docPr descr="http://tbn0.google.com/images?q=tbn:8lIypWC5bJjP1M:http://www.hnv.org.yu/images/grb-rh.jpg" name="Slika 1" id="1">
              <a:hlinkClick r:id="rId7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9"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025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C63CF" w:rsidP="007C63CF" w:rsidR="007C63CF" w:rsidRPr="008D27E7">
      <w:pPr>
        <w:ind w:firstLine="708" w:left="708"/>
        <w:rPr>
          <w:color w:val="000000"/>
          <w:sz w:val="22"/>
          <w:szCs w:val="22"/>
        </w:rPr>
      </w:pPr>
    </w:p>
    <w:p w:rsidRDefault="007C63CF" w:rsidP="007C63CF" w:rsidR="007C63CF" w:rsidRPr="007A6D47">
      <w:pPr>
        <w:rPr>
          <w:b/>
          <w:sz w:val="20"/>
        </w:rPr>
      </w:pPr>
      <w:r w:rsidRPr="008D27E7">
        <w:rPr>
          <w:color w:val="000000"/>
          <w:sz w:val="22"/>
          <w:szCs w:val="22"/>
        </w:rPr>
        <w:t xml:space="preserve">        </w:t>
      </w:r>
      <w:r w:rsidRPr="007A6D47">
        <w:rPr>
          <w:b/>
          <w:sz w:val="20"/>
        </w:rPr>
        <w:t>REPUBLIKA HRVATSKA</w:t>
      </w:r>
    </w:p>
    <w:p w:rsidRDefault="007C63CF" w:rsidP="007C63CF" w:rsidR="007C63CF" w:rsidRPr="007A6D47">
      <w:pPr>
        <w:rPr>
          <w:b/>
          <w:sz w:val="20"/>
        </w:rPr>
      </w:pPr>
      <w:r w:rsidRPr="007A6D47">
        <w:rPr>
          <w:b/>
          <w:sz w:val="20"/>
        </w:rPr>
        <w:t xml:space="preserve">     TRGOVAČKI SUD U SPLITU</w:t>
      </w:r>
    </w:p>
    <w:p w:rsidRDefault="007C63CF" w:rsidP="007C63CF" w:rsidR="007C63CF" w:rsidRPr="007A6D47">
      <w:pPr>
        <w:rPr>
          <w:b/>
          <w:sz w:val="20"/>
        </w:rPr>
      </w:pPr>
      <w:r w:rsidRPr="007A6D47">
        <w:rPr>
          <w:b/>
          <w:sz w:val="20"/>
        </w:rPr>
        <w:t xml:space="preserve">   STALNA SLUŽBA DUBROVNIK</w:t>
      </w:r>
    </w:p>
    <w:p w:rsidRDefault="007C63CF" w:rsidP="007C63CF" w:rsidR="007C63CF" w:rsidRPr="007A6D47">
      <w:pPr>
        <w:rPr>
          <w:b/>
          <w:sz w:val="20"/>
        </w:rPr>
      </w:pPr>
      <w:r w:rsidRPr="007A6D47">
        <w:rPr>
          <w:b/>
          <w:sz w:val="20"/>
        </w:rPr>
        <w:t xml:space="preserve">     Dr. A. Starčevića 23, Dubrovnik</w:t>
      </w:r>
    </w:p>
    <w:p w:rsidRDefault="00E92D45" w:rsidP="00E92D45" w:rsidR="00E92D45" w:rsidRPr="007231B6">
      <w:pPr>
        <w:jc w:val="right"/>
        <w:rPr>
          <w:b/>
          <w:sz w:val="22"/>
          <w:szCs w:val="22"/>
        </w:rPr>
      </w:pPr>
      <w:proofErr w:type="spellStart"/>
      <w:r w:rsidRPr="007231B6">
        <w:rPr>
          <w:b/>
          <w:sz w:val="22"/>
          <w:szCs w:val="22"/>
        </w:rPr>
        <w:t>Posl</w:t>
      </w:r>
      <w:proofErr w:type="spellEnd"/>
      <w:r w:rsidRPr="007231B6">
        <w:rPr>
          <w:b/>
          <w:sz w:val="22"/>
          <w:szCs w:val="22"/>
        </w:rPr>
        <w:t>. br. 6-St.</w:t>
      </w:r>
      <w:r w:rsidR="00745104">
        <w:rPr>
          <w:b/>
          <w:sz w:val="22"/>
          <w:szCs w:val="22"/>
        </w:rPr>
        <w:t>29</w:t>
      </w:r>
      <w:r w:rsidRPr="007231B6">
        <w:rPr>
          <w:b/>
          <w:sz w:val="22"/>
          <w:szCs w:val="22"/>
        </w:rPr>
        <w:t>/</w:t>
      </w:r>
      <w:r w:rsidR="00E37486">
        <w:rPr>
          <w:b/>
          <w:sz w:val="22"/>
          <w:szCs w:val="22"/>
        </w:rPr>
        <w:t>20</w:t>
      </w:r>
      <w:r w:rsidR="00745104">
        <w:rPr>
          <w:b/>
          <w:sz w:val="22"/>
          <w:szCs w:val="22"/>
        </w:rPr>
        <w:t>15</w:t>
      </w:r>
      <w:r w:rsidRPr="007231B6">
        <w:rPr>
          <w:b/>
          <w:sz w:val="22"/>
          <w:szCs w:val="22"/>
        </w:rPr>
        <w:t>-</w:t>
      </w:r>
      <w:r w:rsidR="00745104">
        <w:rPr>
          <w:b/>
          <w:sz w:val="22"/>
          <w:szCs w:val="22"/>
        </w:rPr>
        <w:t>44</w:t>
      </w:r>
    </w:p>
    <w:p w:rsidRDefault="00625240" w:rsidR="00625240" w:rsidRPr="006F215A">
      <w:pPr>
        <w:jc w:val="right"/>
        <w:rPr>
          <w:b/>
          <w:sz w:val="22"/>
          <w:szCs w:val="22"/>
        </w:rPr>
      </w:pPr>
    </w:p>
    <w:p w:rsidRDefault="00625240" w:rsidR="00625240" w:rsidRPr="006F215A">
      <w:pPr>
        <w:jc w:val="right"/>
        <w:rPr>
          <w:b/>
          <w:sz w:val="22"/>
          <w:szCs w:val="22"/>
        </w:rPr>
      </w:pPr>
    </w:p>
    <w:p w:rsidRDefault="00625240" w:rsidR="00625240" w:rsidRPr="006F215A">
      <w:pPr>
        <w:jc w:val="right"/>
        <w:rPr>
          <w:b/>
          <w:sz w:val="22"/>
          <w:szCs w:val="22"/>
        </w:rPr>
      </w:pPr>
    </w:p>
    <w:p w:rsidRDefault="00074409" w:rsidR="00074409" w:rsidRPr="006F215A">
      <w:pPr>
        <w:pStyle w:val="Naslov1"/>
        <w:rPr>
          <w:sz w:val="22"/>
          <w:szCs w:val="22"/>
        </w:rPr>
      </w:pPr>
      <w:r w:rsidRPr="006F215A">
        <w:rPr>
          <w:sz w:val="22"/>
          <w:szCs w:val="22"/>
        </w:rPr>
        <w:t>O G L A S</w:t>
      </w:r>
    </w:p>
    <w:p w:rsidRDefault="00074409" w:rsidR="00074409" w:rsidRPr="006F215A">
      <w:pPr>
        <w:jc w:val="right"/>
        <w:rPr>
          <w:b/>
          <w:sz w:val="22"/>
          <w:szCs w:val="22"/>
        </w:rPr>
      </w:pPr>
    </w:p>
    <w:p w:rsidRDefault="00074409" w:rsidR="00074409" w:rsidRPr="006F215A">
      <w:pPr>
        <w:jc w:val="right"/>
        <w:rPr>
          <w:b/>
          <w:sz w:val="22"/>
          <w:szCs w:val="22"/>
        </w:rPr>
      </w:pPr>
    </w:p>
    <w:p w:rsidRDefault="00707F28" w:rsidP="001225AC" w:rsidR="001225AC" w:rsidRPr="006F215A">
      <w:pPr>
        <w:ind w:firstLine="720"/>
        <w:jc w:val="both"/>
        <w:rPr>
          <w:sz w:val="22"/>
          <w:szCs w:val="22"/>
        </w:rPr>
      </w:pPr>
      <w:r w:rsidRPr="006F215A">
        <w:rPr>
          <w:sz w:val="22"/>
          <w:szCs w:val="22"/>
        </w:rPr>
        <w:t>T</w:t>
      </w:r>
      <w:r w:rsidR="00A439ED" w:rsidRPr="006F215A">
        <w:rPr>
          <w:sz w:val="22"/>
          <w:szCs w:val="22"/>
        </w:rPr>
        <w:t xml:space="preserve">rgovački sud u </w:t>
      </w:r>
      <w:r w:rsidR="007C63CF" w:rsidRPr="006F215A">
        <w:rPr>
          <w:sz w:val="22"/>
          <w:szCs w:val="22"/>
        </w:rPr>
        <w:t xml:space="preserve">Splitu, Stalna služba u </w:t>
      </w:r>
      <w:r w:rsidR="00A439ED" w:rsidRPr="006F215A">
        <w:rPr>
          <w:sz w:val="22"/>
          <w:szCs w:val="22"/>
        </w:rPr>
        <w:t xml:space="preserve">Dubrovniku oglašava da je rješenjem ovog suda </w:t>
      </w:r>
      <w:r w:rsidR="007C63CF" w:rsidRPr="006F215A">
        <w:rPr>
          <w:sz w:val="22"/>
          <w:szCs w:val="22"/>
        </w:rPr>
        <w:t>posl.br. St.</w:t>
      </w:r>
      <w:r w:rsidR="00745104">
        <w:rPr>
          <w:sz w:val="22"/>
          <w:szCs w:val="22"/>
        </w:rPr>
        <w:t>29</w:t>
      </w:r>
      <w:r w:rsidR="006F215A" w:rsidRPr="006F215A">
        <w:rPr>
          <w:sz w:val="22"/>
          <w:szCs w:val="22"/>
        </w:rPr>
        <w:t>/</w:t>
      </w:r>
      <w:r w:rsidR="00D45DD2">
        <w:rPr>
          <w:sz w:val="22"/>
          <w:szCs w:val="22"/>
        </w:rPr>
        <w:t>201</w:t>
      </w:r>
      <w:r w:rsidR="00745104">
        <w:rPr>
          <w:sz w:val="22"/>
          <w:szCs w:val="22"/>
        </w:rPr>
        <w:t>5</w:t>
      </w:r>
      <w:r w:rsidR="006F215A" w:rsidRPr="006F215A">
        <w:rPr>
          <w:sz w:val="22"/>
          <w:szCs w:val="22"/>
        </w:rPr>
        <w:t>-</w:t>
      </w:r>
      <w:r w:rsidR="00745104">
        <w:rPr>
          <w:sz w:val="22"/>
          <w:szCs w:val="22"/>
        </w:rPr>
        <w:t>43</w:t>
      </w:r>
      <w:r w:rsidR="005C57F7">
        <w:rPr>
          <w:sz w:val="22"/>
          <w:szCs w:val="22"/>
        </w:rPr>
        <w:t xml:space="preserve"> od </w:t>
      </w:r>
      <w:r w:rsidR="00745104">
        <w:rPr>
          <w:sz w:val="22"/>
          <w:szCs w:val="22"/>
        </w:rPr>
        <w:t>29</w:t>
      </w:r>
      <w:r w:rsidR="005C57F7">
        <w:rPr>
          <w:sz w:val="22"/>
          <w:szCs w:val="22"/>
        </w:rPr>
        <w:t xml:space="preserve">. </w:t>
      </w:r>
      <w:r w:rsidR="00745104">
        <w:rPr>
          <w:sz w:val="22"/>
          <w:szCs w:val="22"/>
        </w:rPr>
        <w:t>prosinca</w:t>
      </w:r>
      <w:r w:rsidR="00E92D45">
        <w:rPr>
          <w:sz w:val="22"/>
          <w:szCs w:val="22"/>
        </w:rPr>
        <w:t xml:space="preserve"> </w:t>
      </w:r>
      <w:r w:rsidR="006F215A" w:rsidRPr="006F215A">
        <w:rPr>
          <w:sz w:val="22"/>
          <w:szCs w:val="22"/>
        </w:rPr>
        <w:t>201</w:t>
      </w:r>
      <w:r w:rsidR="00D45DD2">
        <w:rPr>
          <w:sz w:val="22"/>
          <w:szCs w:val="22"/>
        </w:rPr>
        <w:t>5</w:t>
      </w:r>
      <w:r w:rsidR="00625240" w:rsidRPr="006F215A">
        <w:rPr>
          <w:sz w:val="22"/>
          <w:szCs w:val="22"/>
        </w:rPr>
        <w:t>.</w:t>
      </w:r>
      <w:r w:rsidR="007C63CF" w:rsidRPr="006F215A">
        <w:rPr>
          <w:sz w:val="22"/>
          <w:szCs w:val="22"/>
        </w:rPr>
        <w:t xml:space="preserve"> </w:t>
      </w:r>
      <w:r w:rsidR="00625240" w:rsidRPr="006F215A">
        <w:rPr>
          <w:sz w:val="22"/>
          <w:szCs w:val="22"/>
        </w:rPr>
        <w:t>godi</w:t>
      </w:r>
      <w:r w:rsidR="00A439ED" w:rsidRPr="006F215A">
        <w:rPr>
          <w:sz w:val="22"/>
          <w:szCs w:val="22"/>
        </w:rPr>
        <w:t xml:space="preserve">ne u </w:t>
      </w:r>
      <w:r w:rsidR="00F52631">
        <w:rPr>
          <w:sz w:val="22"/>
          <w:szCs w:val="22"/>
        </w:rPr>
        <w:t>s</w:t>
      </w:r>
      <w:r w:rsidR="005C57F7">
        <w:rPr>
          <w:sz w:val="22"/>
          <w:szCs w:val="22"/>
        </w:rPr>
        <w:t xml:space="preserve">tečajnom postupku </w:t>
      </w:r>
      <w:r w:rsidR="00106A30">
        <w:rPr>
          <w:sz w:val="22"/>
          <w:szCs w:val="22"/>
        </w:rPr>
        <w:t xml:space="preserve">nad </w:t>
      </w:r>
      <w:r w:rsidR="0021356B" w:rsidRPr="00DD002E">
        <w:rPr>
          <w:sz w:val="22"/>
          <w:szCs w:val="22"/>
        </w:rPr>
        <w:t>HLADNJAČA PLOČE d.o.o. za vođenje poslova skladištenja, dozrijevanja i pakiranja južnog voća</w:t>
      </w:r>
      <w:r w:rsidR="0021356B">
        <w:rPr>
          <w:sz w:val="22"/>
          <w:szCs w:val="22"/>
        </w:rPr>
        <w:t xml:space="preserve"> "u stečaju"</w:t>
      </w:r>
      <w:r w:rsidR="0021356B" w:rsidRPr="00DD002E">
        <w:rPr>
          <w:sz w:val="22"/>
          <w:szCs w:val="22"/>
        </w:rPr>
        <w:t xml:space="preserve">, Ploče, Lučka cesta </w:t>
      </w:r>
      <w:proofErr w:type="spellStart"/>
      <w:r w:rsidR="0021356B" w:rsidRPr="00DD002E">
        <w:rPr>
          <w:sz w:val="22"/>
          <w:szCs w:val="22"/>
        </w:rPr>
        <w:t>bb</w:t>
      </w:r>
      <w:proofErr w:type="spellEnd"/>
      <w:r w:rsidR="0021356B" w:rsidRPr="00DD002E">
        <w:rPr>
          <w:sz w:val="22"/>
          <w:szCs w:val="22"/>
        </w:rPr>
        <w:t>, MBS: 090000796, OIB: 59501819409,</w:t>
      </w:r>
      <w:r w:rsidR="0021356B" w:rsidRPr="00DA7E30">
        <w:rPr>
          <w:sz w:val="22"/>
          <w:szCs w:val="22"/>
        </w:rPr>
        <w:t xml:space="preserve"> </w:t>
      </w:r>
      <w:r w:rsidR="0021356B">
        <w:rPr>
          <w:sz w:val="22"/>
          <w:szCs w:val="22"/>
        </w:rPr>
        <w:t>zastupano po stečajnom upravitelju Ivanki Sušić iz Dubrovnika</w:t>
      </w:r>
      <w:r w:rsidR="00057197" w:rsidRPr="006F215A">
        <w:rPr>
          <w:sz w:val="22"/>
          <w:szCs w:val="22"/>
        </w:rPr>
        <w:t>,</w:t>
      </w:r>
      <w:r w:rsidR="00A439ED" w:rsidRPr="006F215A">
        <w:rPr>
          <w:sz w:val="22"/>
          <w:szCs w:val="22"/>
        </w:rPr>
        <w:t xml:space="preserve"> nakon suglasnosti</w:t>
      </w:r>
      <w:r w:rsidR="00057197" w:rsidRPr="006F215A">
        <w:rPr>
          <w:sz w:val="22"/>
          <w:szCs w:val="22"/>
        </w:rPr>
        <w:t xml:space="preserve"> z</w:t>
      </w:r>
      <w:r w:rsidR="00A439ED" w:rsidRPr="006F215A">
        <w:rPr>
          <w:sz w:val="22"/>
          <w:szCs w:val="22"/>
        </w:rPr>
        <w:t xml:space="preserve">a </w:t>
      </w:r>
      <w:r w:rsidR="005C57F7">
        <w:rPr>
          <w:sz w:val="22"/>
          <w:szCs w:val="22"/>
        </w:rPr>
        <w:t xml:space="preserve">završnu </w:t>
      </w:r>
      <w:r w:rsidR="00A439ED" w:rsidRPr="006F215A">
        <w:rPr>
          <w:sz w:val="22"/>
          <w:szCs w:val="22"/>
        </w:rPr>
        <w:t xml:space="preserve">diobu određeno završno ročište za </w:t>
      </w:r>
      <w:r w:rsidR="00E92D45" w:rsidRPr="00F04FE6">
        <w:rPr>
          <w:b/>
          <w:bCs/>
          <w:sz w:val="22"/>
          <w:szCs w:val="22"/>
        </w:rPr>
        <w:t xml:space="preserve">dan </w:t>
      </w:r>
      <w:r w:rsidR="00BB0110">
        <w:rPr>
          <w:b/>
          <w:bCs/>
          <w:sz w:val="22"/>
          <w:szCs w:val="22"/>
        </w:rPr>
        <w:t>2</w:t>
      </w:r>
      <w:r w:rsidR="0021356B">
        <w:rPr>
          <w:b/>
          <w:bCs/>
          <w:sz w:val="22"/>
          <w:szCs w:val="22"/>
        </w:rPr>
        <w:t>5</w:t>
      </w:r>
      <w:r w:rsidR="00E92D45" w:rsidRPr="00F04FE6">
        <w:rPr>
          <w:b/>
          <w:bCs/>
          <w:sz w:val="22"/>
          <w:szCs w:val="22"/>
        </w:rPr>
        <w:t xml:space="preserve">. </w:t>
      </w:r>
      <w:r w:rsidR="0021356B">
        <w:rPr>
          <w:b/>
          <w:bCs/>
          <w:sz w:val="22"/>
          <w:szCs w:val="22"/>
        </w:rPr>
        <w:t>veljače</w:t>
      </w:r>
      <w:r w:rsidR="00E92D45" w:rsidRPr="00F04FE6">
        <w:rPr>
          <w:b/>
          <w:bCs/>
          <w:sz w:val="22"/>
          <w:szCs w:val="22"/>
        </w:rPr>
        <w:t xml:space="preserve"> 201</w:t>
      </w:r>
      <w:r w:rsidR="0021356B">
        <w:rPr>
          <w:b/>
          <w:bCs/>
          <w:sz w:val="22"/>
          <w:szCs w:val="22"/>
        </w:rPr>
        <w:t>6</w:t>
      </w:r>
      <w:r w:rsidR="00DC6503">
        <w:rPr>
          <w:b/>
          <w:bCs/>
          <w:sz w:val="22"/>
          <w:szCs w:val="22"/>
        </w:rPr>
        <w:t>. godine u 1</w:t>
      </w:r>
      <w:r w:rsidR="0021356B">
        <w:rPr>
          <w:b/>
          <w:bCs/>
          <w:sz w:val="22"/>
          <w:szCs w:val="22"/>
        </w:rPr>
        <w:t>1</w:t>
      </w:r>
      <w:r w:rsidR="00E92D45" w:rsidRPr="00F04FE6">
        <w:rPr>
          <w:b/>
          <w:bCs/>
          <w:sz w:val="22"/>
          <w:szCs w:val="22"/>
        </w:rPr>
        <w:t>,</w:t>
      </w:r>
      <w:r w:rsidR="0021356B">
        <w:rPr>
          <w:b/>
          <w:bCs/>
          <w:sz w:val="22"/>
          <w:szCs w:val="22"/>
        </w:rPr>
        <w:t>0</w:t>
      </w:r>
      <w:r w:rsidR="00E92D45" w:rsidRPr="00F04FE6">
        <w:rPr>
          <w:b/>
          <w:bCs/>
          <w:sz w:val="22"/>
          <w:szCs w:val="22"/>
        </w:rPr>
        <w:t>0 sati</w:t>
      </w:r>
      <w:r w:rsidR="00E92D45" w:rsidRPr="00940ED8">
        <w:rPr>
          <w:sz w:val="22"/>
          <w:szCs w:val="22"/>
        </w:rPr>
        <w:t xml:space="preserve"> </w:t>
      </w:r>
      <w:r w:rsidR="007C63CF" w:rsidRPr="006F215A">
        <w:rPr>
          <w:sz w:val="22"/>
          <w:szCs w:val="22"/>
        </w:rPr>
        <w:t>u prostorijama Trgovačkog suda u Splitu</w:t>
      </w:r>
      <w:r w:rsidR="001225AC" w:rsidRPr="006F215A">
        <w:rPr>
          <w:sz w:val="22"/>
          <w:szCs w:val="22"/>
        </w:rPr>
        <w:t>,</w:t>
      </w:r>
      <w:r w:rsidR="007C63CF" w:rsidRPr="006F215A">
        <w:rPr>
          <w:sz w:val="22"/>
          <w:szCs w:val="22"/>
        </w:rPr>
        <w:t xml:space="preserve"> Stalna služba u Dubrovniku, Dr. Ante Starčevića 23, </w:t>
      </w:r>
      <w:r w:rsidR="007C63CF" w:rsidRPr="009F2C68">
        <w:rPr>
          <w:sz w:val="22"/>
          <w:szCs w:val="22"/>
        </w:rPr>
        <w:t xml:space="preserve">sudnica br. </w:t>
      </w:r>
      <w:r w:rsidR="0021356B">
        <w:rPr>
          <w:sz w:val="22"/>
          <w:szCs w:val="22"/>
        </w:rPr>
        <w:t>2</w:t>
      </w:r>
      <w:r w:rsidR="00A439ED" w:rsidRPr="009F2C68">
        <w:rPr>
          <w:sz w:val="22"/>
          <w:szCs w:val="22"/>
        </w:rPr>
        <w:t>,</w:t>
      </w:r>
      <w:r w:rsidR="00A439ED" w:rsidRPr="006F215A">
        <w:rPr>
          <w:sz w:val="22"/>
          <w:szCs w:val="22"/>
        </w:rPr>
        <w:t xml:space="preserve"> na kojem će se</w:t>
      </w:r>
      <w:r w:rsidR="001225AC" w:rsidRPr="006F215A">
        <w:rPr>
          <w:sz w:val="22"/>
          <w:szCs w:val="22"/>
        </w:rPr>
        <w:t xml:space="preserve"> raspravljati o završnom računu stečajnog upravitelja, podnositi prigovori na završni popis, </w:t>
      </w:r>
      <w:r w:rsidR="0089270A">
        <w:rPr>
          <w:sz w:val="22"/>
          <w:szCs w:val="22"/>
        </w:rPr>
        <w:t xml:space="preserve">odlučiti o davanju suglasnosti stečajnom upravitelju za izdavanje punomoći odvjetnicima za zastupanje u sudskom ili upravnom postupku, te </w:t>
      </w:r>
      <w:r w:rsidR="00F52631" w:rsidRPr="009355B3">
        <w:rPr>
          <w:sz w:val="22"/>
          <w:szCs w:val="22"/>
        </w:rPr>
        <w:t>donijeti odluke druge odluke od značaja za stečajnu masu</w:t>
      </w:r>
      <w:r w:rsidR="001225AC" w:rsidRPr="006F215A">
        <w:rPr>
          <w:sz w:val="22"/>
          <w:szCs w:val="22"/>
        </w:rPr>
        <w:t>.</w:t>
      </w:r>
    </w:p>
    <w:p w:rsidRDefault="00A439ED" w:rsidP="00A439ED" w:rsidR="00A439ED" w:rsidRPr="006F215A">
      <w:pPr>
        <w:jc w:val="both"/>
        <w:rPr>
          <w:sz w:val="22"/>
          <w:szCs w:val="22"/>
        </w:rPr>
      </w:pPr>
    </w:p>
    <w:p w:rsidRDefault="00A439ED" w:rsidP="00707F28" w:rsidR="00A439ED" w:rsidRPr="006F215A">
      <w:pPr>
        <w:ind w:firstLine="720"/>
        <w:jc w:val="both"/>
        <w:rPr>
          <w:sz w:val="22"/>
          <w:szCs w:val="22"/>
        </w:rPr>
      </w:pPr>
      <w:r w:rsidRPr="006F215A">
        <w:rPr>
          <w:sz w:val="22"/>
          <w:szCs w:val="22"/>
        </w:rPr>
        <w:t>Završni diobeni popis</w:t>
      </w:r>
      <w:r w:rsidR="00E92D45">
        <w:rPr>
          <w:sz w:val="22"/>
          <w:szCs w:val="22"/>
        </w:rPr>
        <w:t xml:space="preserve"> i završni račun </w:t>
      </w:r>
      <w:r w:rsidRPr="006F215A">
        <w:rPr>
          <w:sz w:val="22"/>
          <w:szCs w:val="22"/>
        </w:rPr>
        <w:t>stečajnog upravitelja će se izložiti na uvid svim sudionicima ovog postupku u stečajnoj pisarnici suda.</w:t>
      </w:r>
    </w:p>
    <w:p w:rsidRDefault="00074409" w:rsidR="00074409" w:rsidRPr="006F215A">
      <w:pPr>
        <w:jc w:val="center"/>
        <w:rPr>
          <w:sz w:val="22"/>
          <w:szCs w:val="22"/>
        </w:rPr>
      </w:pPr>
    </w:p>
    <w:p w:rsidRDefault="00A439ED" w:rsidR="00074409" w:rsidRPr="006F215A">
      <w:pPr>
        <w:pStyle w:val="Naslov1"/>
        <w:rPr>
          <w:sz w:val="22"/>
          <w:szCs w:val="22"/>
        </w:rPr>
      </w:pPr>
      <w:r w:rsidRPr="006F215A">
        <w:rPr>
          <w:sz w:val="22"/>
          <w:szCs w:val="22"/>
        </w:rPr>
        <w:t xml:space="preserve">U Dubrovniku, </w:t>
      </w:r>
      <w:r w:rsidR="00105A2E">
        <w:rPr>
          <w:sz w:val="22"/>
          <w:szCs w:val="22"/>
        </w:rPr>
        <w:t>29</w:t>
      </w:r>
      <w:r w:rsidR="007C63CF" w:rsidRPr="006F215A">
        <w:rPr>
          <w:sz w:val="22"/>
          <w:szCs w:val="22"/>
        </w:rPr>
        <w:t xml:space="preserve">. </w:t>
      </w:r>
      <w:r w:rsidR="00105A2E">
        <w:rPr>
          <w:sz w:val="22"/>
          <w:szCs w:val="22"/>
        </w:rPr>
        <w:t>prosinca</w:t>
      </w:r>
      <w:r w:rsidR="00074409" w:rsidRPr="006F215A">
        <w:rPr>
          <w:sz w:val="22"/>
          <w:szCs w:val="22"/>
        </w:rPr>
        <w:t xml:space="preserve"> 20</w:t>
      </w:r>
      <w:r w:rsidR="007C63CF" w:rsidRPr="006F215A">
        <w:rPr>
          <w:sz w:val="22"/>
          <w:szCs w:val="22"/>
        </w:rPr>
        <w:t>1</w:t>
      </w:r>
      <w:r w:rsidR="00106A30">
        <w:rPr>
          <w:sz w:val="22"/>
          <w:szCs w:val="22"/>
        </w:rPr>
        <w:t>5</w:t>
      </w:r>
      <w:r w:rsidR="00074409" w:rsidRPr="006F215A">
        <w:rPr>
          <w:sz w:val="22"/>
          <w:szCs w:val="22"/>
        </w:rPr>
        <w:t>.</w:t>
      </w:r>
      <w:r w:rsidR="007C63CF" w:rsidRPr="006F215A">
        <w:rPr>
          <w:sz w:val="22"/>
          <w:szCs w:val="22"/>
        </w:rPr>
        <w:t xml:space="preserve"> </w:t>
      </w:r>
      <w:r w:rsidR="00074409" w:rsidRPr="006F215A">
        <w:rPr>
          <w:sz w:val="22"/>
          <w:szCs w:val="22"/>
        </w:rPr>
        <w:t>godine</w:t>
      </w:r>
    </w:p>
    <w:p w:rsidRDefault="00074409" w:rsidR="00074409" w:rsidRPr="006F215A">
      <w:pPr>
        <w:jc w:val="center"/>
        <w:rPr>
          <w:b/>
          <w:sz w:val="22"/>
          <w:szCs w:val="22"/>
        </w:rPr>
      </w:pPr>
    </w:p>
    <w:p w:rsidRDefault="00074409" w:rsidR="00074409" w:rsidRPr="006F215A">
      <w:pPr>
        <w:jc w:val="both"/>
        <w:rPr>
          <w:b/>
          <w:sz w:val="22"/>
          <w:szCs w:val="22"/>
        </w:rPr>
      </w:pPr>
      <w:r w:rsidRPr="006F215A">
        <w:rPr>
          <w:b/>
          <w:sz w:val="22"/>
          <w:szCs w:val="22"/>
        </w:rPr>
        <w:tab/>
      </w:r>
      <w:r w:rsidRPr="006F215A">
        <w:rPr>
          <w:b/>
          <w:sz w:val="22"/>
          <w:szCs w:val="22"/>
        </w:rPr>
        <w:tab/>
      </w:r>
      <w:r w:rsidRPr="006F215A">
        <w:rPr>
          <w:b/>
          <w:sz w:val="22"/>
          <w:szCs w:val="22"/>
        </w:rPr>
        <w:tab/>
      </w:r>
      <w:r w:rsidRPr="006F215A">
        <w:rPr>
          <w:b/>
          <w:sz w:val="22"/>
          <w:szCs w:val="22"/>
        </w:rPr>
        <w:tab/>
      </w:r>
      <w:r w:rsidRPr="006F215A">
        <w:rPr>
          <w:b/>
          <w:sz w:val="22"/>
          <w:szCs w:val="22"/>
        </w:rPr>
        <w:tab/>
      </w:r>
      <w:r w:rsidRPr="006F215A">
        <w:rPr>
          <w:b/>
          <w:sz w:val="22"/>
          <w:szCs w:val="22"/>
        </w:rPr>
        <w:tab/>
      </w:r>
      <w:r w:rsidRPr="006F215A">
        <w:rPr>
          <w:b/>
          <w:sz w:val="22"/>
          <w:szCs w:val="22"/>
        </w:rPr>
        <w:tab/>
      </w:r>
      <w:r w:rsidRPr="006F215A">
        <w:rPr>
          <w:b/>
          <w:sz w:val="22"/>
          <w:szCs w:val="22"/>
        </w:rPr>
        <w:tab/>
      </w:r>
      <w:r w:rsidR="00707F28" w:rsidRPr="006F215A">
        <w:rPr>
          <w:b/>
          <w:sz w:val="22"/>
          <w:szCs w:val="22"/>
        </w:rPr>
        <w:t>Stečajni s</w:t>
      </w:r>
      <w:r w:rsidRPr="006F215A">
        <w:rPr>
          <w:b/>
          <w:sz w:val="22"/>
          <w:szCs w:val="22"/>
        </w:rPr>
        <w:t>udac:</w:t>
      </w:r>
    </w:p>
    <w:p w:rsidRDefault="00074409" w:rsidR="00074409" w:rsidRPr="006F215A">
      <w:pPr>
        <w:jc w:val="both"/>
        <w:rPr>
          <w:b/>
          <w:sz w:val="22"/>
          <w:szCs w:val="22"/>
        </w:rPr>
      </w:pPr>
    </w:p>
    <w:p w:rsidRDefault="001F1219" w:rsidP="001F1219" w:rsidR="00074409" w:rsidRPr="006F215A">
      <w:pPr>
        <w:ind w:left="5760"/>
        <w:jc w:val="both"/>
        <w:rPr>
          <w:b/>
          <w:sz w:val="22"/>
          <w:szCs w:val="22"/>
        </w:rPr>
      </w:pPr>
      <w:r w:rsidRPr="006F215A">
        <w:rPr>
          <w:b/>
          <w:sz w:val="22"/>
          <w:szCs w:val="22"/>
        </w:rPr>
        <w:t>S</w:t>
      </w:r>
      <w:r w:rsidR="00707F28" w:rsidRPr="006F215A">
        <w:rPr>
          <w:b/>
          <w:sz w:val="22"/>
          <w:szCs w:val="22"/>
        </w:rPr>
        <w:t>rđan</w:t>
      </w:r>
      <w:r w:rsidR="007C63CF" w:rsidRPr="006F215A">
        <w:rPr>
          <w:b/>
          <w:sz w:val="22"/>
          <w:szCs w:val="22"/>
        </w:rPr>
        <w:t xml:space="preserve"> </w:t>
      </w:r>
      <w:r w:rsidR="009A577C">
        <w:rPr>
          <w:b/>
          <w:sz w:val="22"/>
          <w:szCs w:val="22"/>
        </w:rPr>
        <w:t>Gavranić</w:t>
      </w:r>
    </w:p>
    <w:p w:rsidRDefault="00707F28" w:rsidR="00707F28">
      <w:pPr>
        <w:rPr>
          <w:b/>
          <w:sz w:val="22"/>
          <w:szCs w:val="22"/>
        </w:rPr>
      </w:pPr>
    </w:p>
    <w:p w:rsidRDefault="005C57F7" w:rsidR="005C57F7">
      <w:pPr>
        <w:rPr>
          <w:sz w:val="22"/>
          <w:szCs w:val="22"/>
        </w:rPr>
      </w:pPr>
      <w:r>
        <w:rPr>
          <w:b/>
          <w:sz w:val="22"/>
          <w:szCs w:val="22"/>
        </w:rPr>
        <w:t>DN-a</w:t>
      </w:r>
      <w:r>
        <w:rPr>
          <w:sz w:val="22"/>
          <w:szCs w:val="22"/>
        </w:rPr>
        <w:t xml:space="preserve"> (</w:t>
      </w:r>
      <w:r w:rsidR="00105A2E">
        <w:rPr>
          <w:sz w:val="22"/>
          <w:szCs w:val="22"/>
        </w:rPr>
        <w:t>29</w:t>
      </w:r>
      <w:r>
        <w:rPr>
          <w:sz w:val="22"/>
          <w:szCs w:val="22"/>
        </w:rPr>
        <w:t>.</w:t>
      </w:r>
      <w:r w:rsidR="00105A2E">
        <w:rPr>
          <w:sz w:val="22"/>
          <w:szCs w:val="22"/>
        </w:rPr>
        <w:t>12</w:t>
      </w:r>
      <w:r>
        <w:rPr>
          <w:sz w:val="22"/>
          <w:szCs w:val="22"/>
        </w:rPr>
        <w:t>.201</w:t>
      </w:r>
      <w:r w:rsidR="00106A30">
        <w:rPr>
          <w:sz w:val="22"/>
          <w:szCs w:val="22"/>
        </w:rPr>
        <w:t>5</w:t>
      </w:r>
      <w:r>
        <w:rPr>
          <w:sz w:val="22"/>
          <w:szCs w:val="22"/>
        </w:rPr>
        <w:t>.g.)</w:t>
      </w:r>
    </w:p>
    <w:p w:rsidRDefault="00F02354" w:rsidP="005C57F7" w:rsidR="005C57F7" w:rsidRPr="00F02354">
      <w:pPr>
        <w:numPr>
          <w:ilvl w:val="0"/>
          <w:numId w:val="2"/>
        </w:numPr>
        <w:tabs>
          <w:tab w:pos="720" w:val="clear"/>
          <w:tab w:pos="284" w:val="num"/>
        </w:tabs>
        <w:ind w:hanging="720"/>
        <w:rPr>
          <w:sz w:val="22"/>
          <w:szCs w:val="22"/>
        </w:rPr>
      </w:pPr>
      <w:r w:rsidRPr="00F02354">
        <w:rPr>
          <w:sz w:val="22"/>
          <w:szCs w:val="22"/>
        </w:rPr>
        <w:t>e-</w:t>
      </w:r>
      <w:r w:rsidR="005C57F7" w:rsidRPr="00F02354">
        <w:rPr>
          <w:sz w:val="22"/>
          <w:szCs w:val="22"/>
        </w:rPr>
        <w:t>oglasna ploča.</w:t>
      </w:r>
    </w:p>
    <w:sectPr w:rsidR="005C57F7" w:rsidRPr="00F02354">
      <w:pgSz w:h="16838" w:w="11906"/>
      <w:pgMar w:gutter="0" w:footer="720" w:header="720" w:left="1800" w:bottom="1440" w:right="1800" w:top="144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3D1475"/>
    <w:multiLevelType w:val="hybridMultilevel"/>
    <w:tmpl w:val="3A44CB06"/>
    <w:lvl w:tplc="6CB49666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42A503E4"/>
    <w:multiLevelType w:val="hybridMultilevel"/>
    <w:tmpl w:val="C55AC57C"/>
    <w:lvl w:tplc="5B58D6DE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439ED"/>
    <w:rsid w:val="00057197"/>
    <w:rsid w:val="00074409"/>
    <w:rsid w:val="000D12BE"/>
    <w:rsid w:val="00105A2E"/>
    <w:rsid w:val="00106A30"/>
    <w:rsid w:val="001225AC"/>
    <w:rsid w:val="00181940"/>
    <w:rsid w:val="001F1219"/>
    <w:rsid w:val="0021356B"/>
    <w:rsid w:val="00217037"/>
    <w:rsid w:val="002E6BC7"/>
    <w:rsid w:val="003029BA"/>
    <w:rsid w:val="003D01F7"/>
    <w:rsid w:val="004534AB"/>
    <w:rsid w:val="004C4EDF"/>
    <w:rsid w:val="00542F3B"/>
    <w:rsid w:val="0056024E"/>
    <w:rsid w:val="00574C8D"/>
    <w:rsid w:val="005A5686"/>
    <w:rsid w:val="005C57F7"/>
    <w:rsid w:val="00625240"/>
    <w:rsid w:val="006F215A"/>
    <w:rsid w:val="00707F28"/>
    <w:rsid w:val="00745104"/>
    <w:rsid w:val="007A3F42"/>
    <w:rsid w:val="007C63CF"/>
    <w:rsid w:val="0089270A"/>
    <w:rsid w:val="00931AE6"/>
    <w:rsid w:val="0097257F"/>
    <w:rsid w:val="009A577C"/>
    <w:rsid w:val="009F2C68"/>
    <w:rsid w:val="00A439ED"/>
    <w:rsid w:val="00AA6886"/>
    <w:rsid w:val="00BB0110"/>
    <w:rsid w:val="00D45DD2"/>
    <w:rsid w:val="00DA457E"/>
    <w:rsid w:val="00DC6503"/>
    <w:rsid w:val="00DD3A12"/>
    <w:rsid w:val="00E37486"/>
    <w:rsid w:val="00E92D45"/>
    <w:rsid w:val="00EE068B"/>
    <w:rsid w:val="00F02354"/>
    <w:rsid w:val="00F52631"/>
    <w:rsid w:val="00FB2F26"/>
    <w:rsid w:val="00FC5C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ekstbalonia" w:type="paragraph">
    <w:name w:val="Balloon Text"/>
    <w:basedOn w:val="Normal"/>
    <w:semiHidden/>
    <w:rsid w:val="007C63CF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31AE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31AE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31AE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31AE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31AE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ekstbalonia" w:type="paragraph">
    <w:name w:val="Balloon Text"/>
    <w:basedOn w:val="Normal"/>
    <w:semiHidden/>
    <w:rsid w:val="007C63CF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31AE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31AE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31AE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31AE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31AE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http://tbn0.google.com/images?q=tbn:8lIypWC5bJjP1M:http://www.hnv.org.yu/images/grb-rh.jpg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prosinca 2015.</izvorni_sadrzaj>
    <derivirana_varijabla naziv="DomainObject.DatumDonosenjaOdluke_1">29.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</izvorni_sadrzaj>
    <derivirana_varijabla naziv="DomainObject.Predmet.Broj_1">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ožujka 2015.</izvorni_sadrzaj>
    <derivirana_varijabla naziv="DomainObject.Predmet.DatumOsnivanja_1">27. ožujka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St-29/2015</izvorni_sadrzaj>
    <derivirana_varijabla naziv="DomainObject.Predmet.OznakaBroj_1">St-29/2015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HLADNJAČA PLOČE d.o.o. za vođenje poslova skladištenja, dozrijevanja i pakiranja južnog voća</izvorni_sadrzaj>
    <derivirana_varijabla naziv="DomainObject.Predmet.ProtustrankaFormated_1">  HLADNJAČA PLOČE d.o.o. za vođenje poslova skladištenja, dozrijevanja i pakiranja južnog voća</derivirana_varijabla>
  </DomainObject.Predmet.ProtustrankaFormated>
  <DomainObject.Predmet.ProtustrankaFormatedOIB>
    <izvorni_sadrzaj>  HLADNJAČA PLOČE d.o.o. za vođenje poslova skladištenja, dozrijevanja i pakiranja južnog voća, OIB 59501819409</izvorni_sadrzaj>
    <derivirana_varijabla naziv="DomainObject.Predmet.ProtustrankaFormatedOIB_1">  HLADNJAČA PLOČE d.o.o. za vođenje poslova skladištenja, dozrijevanja i pakiranja južnog voća, OIB 59501819409</derivirana_varijabla>
  </DomainObject.Predmet.ProtustrankaFormatedOIB>
  <DomainObject.Predmet.ProtustrankaFormatedWithAdress>
    <izvorni_sadrzaj> HLADNJAČA PLOČE d.o.o. za vođenje poslova skladištenja, dozrijevanja i pakiranja južnog voća, Lučka cesta/bb, 20340 Ploče</izvorni_sadrzaj>
    <derivirana_varijabla naziv="DomainObject.Predmet.ProtustrankaFormatedWithAdress_1"> HLADNJAČA PLOČE d.o.o. za vođenje poslova skladištenja, dozrijevanja i pakiranja južnog voća, Lučka cesta/bb, 20340 Ploče</derivirana_varijabla>
  </DomainObject.Predmet.ProtustrankaFormatedWithAdress>
  <DomainObject.Predmet.ProtustrankaFormatedWithAdressOIB>
    <izvorni_sadrzaj> HLADNJAČA PLOČE d.o.o. za vođenje poslova skladištenja, dozrijevanja i pakiranja južnog voća, OIB 59501819409, Lučka cesta/bb, 20340 Ploče</izvorni_sadrzaj>
    <derivirana_varijabla naziv="DomainObject.Predmet.ProtustrankaFormatedWithAdressOIB_1"> HLADNJAČA PLOČE d.o.o. za vođenje poslova skladištenja, dozrijevanja i pakiranja južnog voća, OIB 59501819409, Lučka cesta/bb, 20340 Ploče</derivirana_varijabla>
  </DomainObject.Predmet.ProtustrankaFormatedWithAdressOIB>
  <DomainObject.Predmet.ProtustrankaWithAdress>
    <izvorni_sadrzaj>HLADNJAČA PLOČE d.o.o. za vođenje poslova skladištenja, dozrijevanja i pakiranja južnog voća Lučka cesta/bb, 20340 Ploče</izvorni_sadrzaj>
    <derivirana_varijabla naziv="DomainObject.Predmet.ProtustrankaWithAdress_1">HLADNJAČA PLOČE d.o.o. za vođenje poslova skladištenja, dozrijevanja i pakiranja južnog voća Lučka cesta/bb, 20340 Ploče</derivirana_varijabla>
  </DomainObject.Predmet.ProtustrankaWithAdress>
  <DomainObject.Predmet.ProtustrankaWithAdressOIB>
    <izvorni_sadrzaj>HLADNJAČA PLOČE d.o.o. za vođenje poslova skladištenja, dozrijevanja i pakiranja južnog voća, OIB 59501819409, Lučka cesta/bb, 20340 Ploče</izvorni_sadrzaj>
    <derivirana_varijabla naziv="DomainObject.Predmet.ProtustrankaWithAdressOIB_1">HLADNJAČA PLOČE d.o.o. za vođenje poslova skladištenja, dozrijevanja i pakiranja južnog voća, OIB 59501819409, Lučka cesta/bb, 20340 Ploče</derivirana_varijabla>
  </DomainObject.Predmet.ProtustrankaWithAdressOIB>
  <DomainObject.Predmet.ProtustrankaNazivFormated>
    <izvorni_sadrzaj>HLADNJAČA PLOČE d.o.o. za vođenje poslova skladištenja, dozrijevanja i pakiranja južnog voća</izvorni_sadrzaj>
    <derivirana_varijabla naziv="DomainObject.Predmet.ProtustrankaNazivFormated_1">HLADNJAČA PLOČE d.o.o. za vođenje poslova skladištenja, dozrijevanja i pakiranja južnog voća</derivirana_varijabla>
  </DomainObject.Predmet.ProtustrankaNazivFormated>
  <DomainObject.Predmet.ProtustrankaNazivFormatedOIB>
    <izvorni_sadrzaj>HLADNJAČA PLOČE d.o.o. za vođenje poslova skladištenja, dozrijevanja i pakiranja južnog voća, OIB 59501819409</izvorni_sadrzaj>
    <derivirana_varijabla naziv="DomainObject.Predmet.ProtustrankaNazivFormatedOIB_1">HLADNJAČA PLOČE d.o.o. za vođenje poslova skladištenja, dozrijevanja i pakiranja južnog voća, OIB 59501819409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LUKA PLOČE, dioničko društvo za usluge u pomorskom prometu, lučke usluge, skladištenje roba i špediciju; CROATIA osiguranje d.d.</izvorni_sadrzaj>
    <derivirana_varijabla naziv="DomainObject.Predmet.StrankaFormated_1">  LUKA PLOČE, dioničko društvo za usluge u pomorskom prometu, lučke usluge, skladištenje roba i špediciju; CROATIA osiguranje d.d.</derivirana_varijabla>
  </DomainObject.Predmet.StrankaFormated>
  <DomainObject.Predmet.StrankaFormatedOIB>
    <izvorni_sadrzaj>  LUKA PLOČE, dioničko društvo za usluge u pomorskom prometu, lučke usluge, skladištenje roba i špediciju, OIB 51228874907; CROATIA osiguranje d.d., OIB 26187994862</izvorni_sadrzaj>
    <derivirana_varijabla naziv="DomainObject.Predmet.StrankaFormatedOIB_1">  LUKA PLOČE, dioničko društvo za usluge u pomorskom prometu, lučke usluge, skladištenje roba i špediciju, OIB 51228874907; CROATIA osiguranje d.d., OIB 26187994862</derivirana_varijabla>
  </DomainObject.Predmet.StrankaFormatedOIB>
  <DomainObject.Predmet.StrankaFormatedWithAdress>
    <izvorni_sadrzaj> LUKA PLOČE, dioničko društvo za usluge u pomorskom prometu, lučke usluge, skladištenje roba i špediciju, Trg Kralja Tomislava 21, 20340 Ploče; CROATIA osiguranje d.d., Miramarska 22, Zagreb</izvorni_sadrzaj>
    <derivirana_varijabla naziv="DomainObject.Predmet.StrankaFormatedWithAdress_1"> LUKA PLOČE, dioničko društvo za usluge u pomorskom prometu, lučke usluge, skladištenje roba i špediciju, Trg Kralja Tomislava 21, 20340 Ploče; CROATIA osiguranje d.d., Miramarska 22, Zagreb</derivirana_varijabla>
  </DomainObject.Predmet.StrankaFormatedWithAdress>
  <DomainObject.Predmet.StrankaFormatedWithAdressOIB>
    <izvorni_sadrzaj> LUKA PLOČE, dioničko društvo za usluge u pomorskom prometu, lučke usluge, skladištenje roba i špediciju, OIB 51228874907, Trg Kralja Tomislava 21, 20340 Ploče; CROATIA osiguranje d.d., OIB 26187994862, Miramarska 22, Zagreb</izvorni_sadrzaj>
    <derivirana_varijabla naziv="DomainObject.Predmet.StrankaFormatedWithAdressOIB_1"> LUKA PLOČE, dioničko društvo za usluge u pomorskom prometu, lučke usluge, skladištenje roba i špediciju, OIB 51228874907, Trg Kralja Tomislava 21, 20340 Ploče; CROATIA osiguranje d.d., OIB 26187994862, Miramarska 22, Zagreb</derivirana_varijabla>
  </DomainObject.Predmet.StrankaFormatedWithAdressOIB>
  <DomainObject.Predmet.StrankaWithAdress>
    <izvorni_sadrzaj>LUKA PLOČE, dioničko društvo za usluge u pomorskom prometu, lučke usluge, skladištenje roba i špediciju Trg Kralja Tomislava 21,20340 Ploče,CROATIA osiguranje d.d. Miramarska 22,Zagreb</izvorni_sadrzaj>
    <derivirana_varijabla naziv="DomainObject.Predmet.StrankaWithAdress_1">LUKA PLOČE, dioničko društvo za usluge u pomorskom prometu, lučke usluge, skladištenje roba i špediciju Trg Kralja Tomislava 21,20340 Ploče,CROATIA osiguranje d.d. Miramarska 22,Zagreb</derivirana_varijabla>
  </DomainObject.Predmet.StrankaWithAdress>
  <DomainObject.Predmet.StrankaWithAdressOIB>
    <izvorni_sadrzaj>LUKA PLOČE, dioničko društvo za usluge u pomorskom prometu, lučke usluge, skladištenje roba i špediciju, OIB 51228874907, Trg Kralja Tomislava 21,20340 Ploče,CROATIA osiguranje d.d., OIB 26187994862, Miramarska 22,Zagreb</izvorni_sadrzaj>
    <derivirana_varijabla naziv="DomainObject.Predmet.StrankaWithAdressOIB_1">LUKA PLOČE, dioničko društvo za usluge u pomorskom prometu, lučke usluge, skladištenje roba i špediciju, OIB 51228874907, Trg Kralja Tomislava 21,20340 Ploče,CROATIA osiguranje d.d., OIB 26187994862, Miramarska 22,Zagreb</derivirana_varijabla>
  </DomainObject.Predmet.StrankaWithAdressOIB>
  <DomainObject.Predmet.StrankaNazivFormated>
    <izvorni_sadrzaj>LUKA PLOČE, dioničko društvo za usluge u pomorskom prometu, lučke usluge, skladištenje roba i špediciju,CROATIA osiguranje d.d.</izvorni_sadrzaj>
    <derivirana_varijabla naziv="DomainObject.Predmet.StrankaNazivFormated_1">LUKA PLOČE, dioničko društvo za usluge u pomorskom prometu, lučke usluge, skladištenje roba i špediciju,CROATIA osiguranje d.d.</derivirana_varijabla>
  </DomainObject.Predmet.StrankaNazivFormated>
  <DomainObject.Predmet.StrankaNazivFormatedOIB>
    <izvorni_sadrzaj>LUKA PLOČE, dioničko društvo za usluge u pomorskom prometu, lučke usluge, skladištenje roba i špediciju, OIB 51228874907,CROATIA osiguranje d.d., OIB 26187994862</izvorni_sadrzaj>
    <derivirana_varijabla naziv="DomainObject.Predmet.StrankaNazivFormatedOIB_1">LUKA PLOČE, dioničko društvo za usluge u pomorskom prometu, lučke usluge, skladištenje roba i špediciju, OIB 51228874907,CROATIA osiguranje d.d., OIB 26187994862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 SS DU</izvorni_sadrzaj>
    <derivirana_varijabla naziv="DomainObject.Predmet.TrenutnaLokacijaSpisa.Naziv_1">Sudska pisarnica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LUKA PLOČE, dioničko društvo za usluge u pomorskom prometu, lučke usluge, skladištenje roba i špediciju</item>
      <item>CROATIA osiguranje d.d.</item>
    </izvorni_sadrzaj>
    <derivirana_varijabla naziv="DomainObject.Predmet.StrankaListFormated_1">
      <item>LUKA PLOČE, dioničko društvo za usluge u pomorskom prometu, lučke usluge, skladištenje roba i špediciju</item>
      <item>CROATIA osiguranje d.d.</item>
    </derivirana_varijabla>
  </DomainObject.Predmet.StrankaListFormated>
  <DomainObject.Predmet.StrankaListFormatedOIB>
    <izvorni_sadrzaj>
      <item>LUKA PLOČE, dioničko društvo za usluge u pomorskom prometu, lučke usluge, skladištenje roba i špediciju, OIB 51228874907</item>
      <item>CROATIA osiguranje d.d., OIB 26187994862</item>
    </izvorni_sadrzaj>
    <derivirana_varijabla naziv="DomainObject.Predmet.StrankaListFormatedOIB_1">
      <item>LUKA PLOČE, dioničko društvo za usluge u pomorskom prometu, lučke usluge, skladištenje roba i špediciju, OIB 51228874907</item>
      <item>CROATIA osiguranje d.d., OIB 26187994862</item>
    </derivirana_varijabla>
  </DomainObject.Predmet.StrankaListFormatedOIB>
  <DomainObject.Predmet.StrankaListFormatedWithAdress>
    <izvorni_sadrzaj>
      <item>LUKA PLOČE, dioničko društvo za usluge u pomorskom prometu, lučke usluge, skladištenje roba i špediciju, Trg Kralja Tomislava 21, 20340 Ploče</item>
      <item>CROATIA osiguranje d.d., Miramarska 22, Zagreb</item>
    </izvorni_sadrzaj>
    <derivirana_varijabla naziv="DomainObject.Predmet.StrankaListFormatedWithAdress_1">
      <item>LUKA PLOČE, dioničko društvo za usluge u pomorskom prometu, lučke usluge, skladištenje roba i špediciju, Trg Kralja Tomislava 21, 20340 Ploče</item>
      <item>CROATIA osiguranje d.d., Miramarska 22, Zagreb</item>
    </derivirana_varijabla>
  </DomainObject.Predmet.StrankaListFormatedWithAdress>
  <DomainObject.Predmet.StrankaListFormatedWithAdressOIB>
    <izvorni_sadrzaj>
      <item>LUKA PLOČE, dioničko društvo za usluge u pomorskom prometu, lučke usluge, skladištenje roba i špediciju, OIB 51228874907, Trg Kralja Tomislava 21, 20340 Ploče</item>
      <item>CROATIA osiguranje d.d., OIB 26187994862, Miramarska 22, Zagreb</item>
    </izvorni_sadrzaj>
    <derivirana_varijabla naziv="DomainObject.Predmet.StrankaListFormatedWithAdressOIB_1">
      <item>LUKA PLOČE, dioničko društvo za usluge u pomorskom prometu, lučke usluge, skladištenje roba i špediciju, OIB 51228874907, Trg Kralja Tomislava 21, 20340 Ploče</item>
      <item>CROATIA osiguranje d.d., OIB 26187994862, Miramarska 22, Zagreb</item>
    </derivirana_varijabla>
  </DomainObject.Predmet.StrankaListFormatedWithAdressOIB>
  <DomainObject.Predmet.StrankaListNazivFormated>
    <izvorni_sadrzaj>
      <item>LUKA PLOČE, dioničko društvo za usluge u pomorskom prometu, lučke usluge, skladištenje roba i špediciju</item>
      <item>CROATIA osiguranje d.d.</item>
    </izvorni_sadrzaj>
    <derivirana_varijabla naziv="DomainObject.Predmet.StrankaListNazivFormated_1">
      <item>LUKA PLOČE, dioničko društvo za usluge u pomorskom prometu, lučke usluge, skladištenje roba i špediciju</item>
      <item>CROATIA osiguranje d.d.</item>
    </derivirana_varijabla>
  </DomainObject.Predmet.StrankaListNazivFormated>
  <DomainObject.Predmet.StrankaListNazivFormatedOIB>
    <izvorni_sadrzaj>
      <item>LUKA PLOČE, dioničko društvo za usluge u pomorskom prometu, lučke usluge, skladištenje roba i špediciju, OIB 51228874907</item>
      <item>CROATIA osiguranje d.d., OIB 26187994862</item>
    </izvorni_sadrzaj>
    <derivirana_varijabla naziv="DomainObject.Predmet.StrankaListNazivFormatedOIB_1">
      <item>LUKA PLOČE, dioničko društvo za usluge u pomorskom prometu, lučke usluge, skladištenje roba i špediciju, OIB 51228874907</item>
      <item>CROATIA osiguranje d.d., OIB 26187994862</item>
    </derivirana_varijabla>
  </DomainObject.Predmet.StrankaListNazivFormatedOIB>
  <DomainObject.Predmet.ProtuStrankaListFormated>
    <izvorni_sadrzaj>
      <item>HLADNJAČA PLOČE d.o.o. za vođenje poslova skladištenja, dozrijevanja i pakiranja južnog voća</item>
    </izvorni_sadrzaj>
    <derivirana_varijabla naziv="DomainObject.Predmet.ProtuStrankaListFormated_1">
      <item>HLADNJAČA PLOČE d.o.o. za vođenje poslova skladištenja, dozrijevanja i pakiranja južnog voća</item>
    </derivirana_varijabla>
  </DomainObject.Predmet.ProtuStrankaListFormated>
  <DomainObject.Predmet.ProtuStrankaListFormatedOIB>
    <izvorni_sadrzaj>
      <item>HLADNJAČA PLOČE d.o.o. za vođenje poslova skladištenja, dozrijevanja i pakiranja južnog voća, OIB 59501819409</item>
    </izvorni_sadrzaj>
    <derivirana_varijabla naziv="DomainObject.Predmet.ProtuStrankaListFormatedOIB_1">
      <item>HLADNJAČA PLOČE d.o.o. za vođenje poslova skladištenja, dozrijevanja i pakiranja južnog voća, OIB 59501819409</item>
    </derivirana_varijabla>
  </DomainObject.Predmet.ProtuStrankaListFormatedOIB>
  <DomainObject.Predmet.ProtuStrankaListFormatedWithAdress>
    <izvorni_sadrzaj>
      <item>HLADNJAČA PLOČE d.o.o. za vođenje poslova skladištenja, dozrijevanja i pakiranja južnog voća, Lučka cesta/bb, 20340 Ploče</item>
    </izvorni_sadrzaj>
    <derivirana_varijabla naziv="DomainObject.Predmet.ProtuStrankaListFormatedWithAdress_1">
      <item>HLADNJAČA PLOČE d.o.o. za vođenje poslova skladištenja, dozrijevanja i pakiranja južnog voća, Lučka cesta/bb, 20340 Ploče</item>
    </derivirana_varijabla>
  </DomainObject.Predmet.ProtuStrankaListFormatedWithAdress>
  <DomainObject.Predmet.ProtuStrankaListFormatedWithAdressOIB>
    <izvorni_sadrzaj>
      <item>HLADNJAČA PLOČE d.o.o. za vođenje poslova skladištenja, dozrijevanja i pakiranja južnog voća, OIB 59501819409, Lučka cesta/bb, 20340 Ploče</item>
    </izvorni_sadrzaj>
    <derivirana_varijabla naziv="DomainObject.Predmet.ProtuStrankaListFormatedWithAdressOIB_1">
      <item>HLADNJAČA PLOČE d.o.o. za vođenje poslova skladištenja, dozrijevanja i pakiranja južnog voća, OIB 59501819409, Lučka cesta/bb, 20340 Ploče</item>
    </derivirana_varijabla>
  </DomainObject.Predmet.ProtuStrankaListFormatedWithAdressOIB>
  <DomainObject.Predmet.ProtuStrankaListNazivFormated>
    <izvorni_sadrzaj>
      <item>HLADNJAČA PLOČE d.o.o. za vođenje poslova skladištenja, dozrijevanja i pakiranja južnog voća</item>
    </izvorni_sadrzaj>
    <derivirana_varijabla naziv="DomainObject.Predmet.ProtuStrankaListNazivFormated_1">
      <item>HLADNJAČA PLOČE d.o.o. za vođenje poslova skladištenja, dozrijevanja i pakiranja južnog voća</item>
    </derivirana_varijabla>
  </DomainObject.Predmet.ProtuStrankaListNazivFormated>
  <DomainObject.Predmet.ProtuStrankaListNazivFormatedOIB>
    <izvorni_sadrzaj>
      <item>HLADNJAČA PLOČE d.o.o. za vođenje poslova skladištenja, dozrijevanja i pakiranja južnog voća, OIB 59501819409</item>
    </izvorni_sadrzaj>
    <derivirana_varijabla naziv="DomainObject.Predmet.ProtuStrankaListNazivFormatedOIB_1">
      <item>HLADNJAČA PLOČE d.o.o. za vođenje poslova skladištenja, dozrijevanja i pakiranja južnog voća, OIB 59501819409</item>
    </derivirana_varijabla>
  </DomainObject.Predmet.ProtuStrankaListNazivFormatedOIB>
  <DomainObject.Predmet.OstaliListFormated>
    <izvorni_sadrzaj>
      <item>Tomo Krilić</item>
      <item>Milenko Bogeljić</item>
      <item>Miljenko Preložnjak</item>
      <item>JORGE LUIS AQUIRRE MACIAS</item>
      <item>Raiffeisenbank Austria d.d.</item>
      <item>Oglasna ploča suda</item>
      <item>VTS HR web stranica</item>
      <item>Ivanka Sušić</item>
    </izvorni_sadrzaj>
    <derivirana_varijabla naziv="DomainObject.Predmet.OstaliListFormated_1">
      <item>Tomo Krilić</item>
      <item>Milenko Bogeljić</item>
      <item>Miljenko Preložnjak</item>
      <item>JORGE LUIS AQUIRRE MACIAS</item>
      <item>Raiffeisenbank Austria d.d.</item>
      <item>Oglasna ploča suda</item>
      <item>VTS HR web stranica</item>
      <item>Ivanka Sušić</item>
    </derivirana_varijabla>
  </DomainObject.Predmet.OstaliListFormated>
  <DomainObject.Predmet.OstaliListFormatedOIB>
    <izvorni_sadrzaj>
      <item>Tomo Krilić, OIB 55775047972</item>
      <item>Milenko Bogeljić, OIB 64136565019</item>
      <item>Miljenko Preložnjak, OIB 60918499957</item>
      <item>JORGE LUIS AQUIRRE MACIAS</item>
      <item>Raiffeisenbank Austria d.d.</item>
      <item>Oglasna ploča suda</item>
      <item>VTS HR web stranica</item>
      <item>Ivanka Sušić, OIB 74811324266</item>
    </izvorni_sadrzaj>
    <derivirana_varijabla naziv="DomainObject.Predmet.OstaliListFormatedOIB_1">
      <item>Tomo Krilić, OIB 55775047972</item>
      <item>Milenko Bogeljić, OIB 64136565019</item>
      <item>Miljenko Preložnjak, OIB 60918499957</item>
      <item>JORGE LUIS AQUIRRE MACIAS</item>
      <item>Raiffeisenbank Austria d.d.</item>
      <item>Oglasna ploča suda</item>
      <item>VTS HR web stranica</item>
      <item>Ivanka Sušić, OIB 74811324266</item>
    </derivirana_varijabla>
  </DomainObject.Predmet.OstaliListFormatedOIB>
  <DomainObject.Predmet.OstaliListFormatedWithAdress>
    <izvorni_sadrzaj>
      <item>Tomo Krilić, Žrtava Fašizma 9, 20340 Baćina</item>
      <item>Milenko Bogeljić</item>
      <item>Miljenko Preložnjak, Ulica Tadije Smičiklasa 21, Zagreb</item>
      <item>JORGE LUIS AQUIRRE MACIAS</item>
      <item>Raiffeisenbank Austria d.d., Petrinjska 59, 10000 Zagreb</item>
      <item>Oglasna ploča suda</item>
      <item>VTS HR web stranica</item>
      <item>Ivanka Sušić, Gornji Kono 56, 20000 Dubrovnik</item>
    </izvorni_sadrzaj>
    <derivirana_varijabla naziv="DomainObject.Predmet.OstaliListFormatedWithAdress_1">
      <item>Tomo Krilić, Žrtava Fašizma 9, 20340 Baćina</item>
      <item>Milenko Bogeljić</item>
      <item>Miljenko Preložnjak, Ulica Tadije Smičiklasa 21, Zagreb</item>
      <item>JORGE LUIS AQUIRRE MACIAS</item>
      <item>Raiffeisenbank Austria d.d., Petrinjska 59, 10000 Zagreb</item>
      <item>Oglasna ploča suda</item>
      <item>VTS HR web stranica</item>
      <item>Ivanka Sušić, Gornji Kono 56, 20000 Dubrovnik</item>
    </derivirana_varijabla>
  </DomainObject.Predmet.OstaliListFormatedWithAdress>
  <DomainObject.Predmet.OstaliListFormatedWithAdressOIB>
    <izvorni_sadrzaj>
      <item>Tomo Krilić, OIB 55775047972, Žrtava Fašizma 9, 20340 Baćina</item>
      <item>Milenko Bogeljić, OIB 64136565019</item>
      <item>Miljenko Preložnjak, OIB 60918499957, Ulica Tadije Smičiklasa 21, Zagreb</item>
      <item>JORGE LUIS AQUIRRE MACIAS</item>
      <item>Raiffeisenbank Austria d.d., Petrinjska 59, 10000 Zagreb</item>
      <item>Oglasna ploča suda</item>
      <item>VTS HR web stranica</item>
      <item>Ivanka Sušić, OIB 74811324266, Gornji Kono 56, 20000 Dubrovnik</item>
    </izvorni_sadrzaj>
    <derivirana_varijabla naziv="DomainObject.Predmet.OstaliListFormatedWithAdressOIB_1">
      <item>Tomo Krilić, OIB 55775047972, Žrtava Fašizma 9, 20340 Baćina</item>
      <item>Milenko Bogeljić, OIB 64136565019</item>
      <item>Miljenko Preložnjak, OIB 60918499957, Ulica Tadije Smičiklasa 21, Zagreb</item>
      <item>JORGE LUIS AQUIRRE MACIAS</item>
      <item>Raiffeisenbank Austria d.d., Petrinjska 59, 10000 Zagreb</item>
      <item>Oglasna ploča suda</item>
      <item>VTS HR web stranica</item>
      <item>Ivanka Sušić, OIB 74811324266, Gornji Kono 56, 20000 Dubrovnik</item>
    </derivirana_varijabla>
  </DomainObject.Predmet.OstaliListFormatedWithAdressOIB>
  <DomainObject.Predmet.OstaliListNazivFormated>
    <izvorni_sadrzaj>
      <item>Tomo Krilić</item>
      <item>Milenko Bogeljić</item>
      <item>Miljenko Preložnjak</item>
      <item>JORGE LUIS AQUIRRE MACIAS</item>
      <item>Raiffeisenbank Austria d.d.</item>
      <item>Oglasna ploča suda</item>
      <item>VTS HR web stranica</item>
      <item>Ivanka Sušić</item>
    </izvorni_sadrzaj>
    <derivirana_varijabla naziv="DomainObject.Predmet.OstaliListNazivFormated_1">
      <item>Tomo Krilić</item>
      <item>Milenko Bogeljić</item>
      <item>Miljenko Preložnjak</item>
      <item>JORGE LUIS AQUIRRE MACIAS</item>
      <item>Raiffeisenbank Austria d.d.</item>
      <item>Oglasna ploča suda</item>
      <item>VTS HR web stranica</item>
      <item>Ivanka Sušić</item>
    </derivirana_varijabla>
  </DomainObject.Predmet.OstaliListNazivFormated>
  <DomainObject.Predmet.OstaliListNazivFormatedOIB>
    <izvorni_sadrzaj>
      <item>Tomo Krilić, OIB 55775047972</item>
      <item>Milenko Bogeljić, OIB 64136565019</item>
      <item>Miljenko Preložnjak, OIB 60918499957</item>
      <item>JORGE LUIS AQUIRRE MACIAS</item>
      <item>Raiffeisenbank Austria d.d.</item>
      <item>Oglasna ploča suda</item>
      <item>VTS HR web stranica</item>
      <item>Ivanka Sušić, OIB 74811324266</item>
    </izvorni_sadrzaj>
    <derivirana_varijabla naziv="DomainObject.Predmet.OstaliListNazivFormatedOIB_1">
      <item>Tomo Krilić, OIB 55775047972</item>
      <item>Milenko Bogeljić, OIB 64136565019</item>
      <item>Miljenko Preložnjak, OIB 60918499957</item>
      <item>JORGE LUIS AQUIRRE MACIAS</item>
      <item>Raiffeisenbank Austria d.d.</item>
      <item>Oglasna ploča suda</item>
      <item>VTS HR web stranica</item>
      <item>Ivanka Sušić, OIB 74811324266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prosinca 2015.</izvorni_sadrzaj>
    <derivirana_varijabla naziv="DomainObject.Datum_1">29.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LUKA PLOČE, dioničko društvo za usluge u pomorskom prometu, lučke usluge, skladištenje roba i špediciju i dr.</izvorni_sadrzaj>
    <derivirana_varijabla naziv="DomainObject.Predmet.StrankaIDrugi_1">LUKA PLOČE, dioničko društvo za usluge u pomorskom prometu, lučke usluge, skladištenje roba i špediciju i dr.</derivirana_varijabla>
  </DomainObject.Predmet.StrankaIDrugi>
  <DomainObject.Predmet.ProtustrankaIDrugi>
    <izvorni_sadrzaj>HLADNJAČA PLOČE d.o.o. za vođenje poslova skladištenja, dozrijevanja i pakiranja južnog voća</izvorni_sadrzaj>
    <derivirana_varijabla naziv="DomainObject.Predmet.ProtustrankaIDrugi_1">HLADNJAČA PLOČE d.o.o. za vođenje poslova skladištenja, dozrijevanja i pakiranja južnog voća</derivirana_varijabla>
  </DomainObject.Predmet.ProtustrankaIDrugi>
  <DomainObject.Predmet.StrankaIDrugiAdressOIB>
    <izvorni_sadrzaj>LUKA PLOČE, dioničko društvo za usluge u pomorskom prometu, lučke usluge, skladištenje roba i špediciju, OIB 51228874907, Trg Kralja Tomislava 21, 20340 Ploče i dr.</izvorni_sadrzaj>
    <derivirana_varijabla naziv="DomainObject.Predmet.StrankaIDrugiAdressOIB_1">LUKA PLOČE, dioničko društvo za usluge u pomorskom prometu, lučke usluge, skladištenje roba i špediciju, OIB 51228874907, Trg Kralja Tomislava 21, 20340 Ploče i dr.</derivirana_varijabla>
  </DomainObject.Predmet.StrankaIDrugiAdressOIB>
  <DomainObject.Predmet.ProtustrankaIDrugiAdressOIB>
    <izvorni_sadrzaj>HLADNJAČA PLOČE d.o.o. za vođenje poslova skladištenja, dozrijevanja i pakiranja južnog voća, OIB 59501819409, Lučka cesta/bb, 20340 Ploče</izvorni_sadrzaj>
    <derivirana_varijabla naziv="DomainObject.Predmet.ProtustrankaIDrugiAdressOIB_1">HLADNJAČA PLOČE d.o.o. za vođenje poslova skladištenja, dozrijevanja i pakiranja južnog voća, OIB 59501819409, Lučka cesta/bb, 20340 Ploče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LUKA PLOČE, dioničko društvo za usluge u pomorskom prometu, lučke usluge, skladištenje roba i špediciju</item>
      <item>HLADNJAČA PLOČE d.o.o. za vođenje poslova skladištenja, dozrijevanja i pakiranja južnog voća</item>
      <item>Tomo Krilić</item>
      <item>Milenko Bogeljić</item>
      <item>Miljenko Preložnjak</item>
      <item>JORGE LUIS AQUIRRE MACIAS</item>
      <item>Raiffeisenbank Austria d.d.</item>
      <item>Oglasna ploča suda</item>
      <item>VTS HR web stranica</item>
      <item>Ivanka Sušić</item>
      <item>CROATIA osiguranje d.d.</item>
    </izvorni_sadrzaj>
    <derivirana_varijabla naziv="DomainObject.Predmet.SudioniciListNaziv_1">
      <item>LUKA PLOČE, dioničko društvo za usluge u pomorskom prometu, lučke usluge, skladištenje roba i špediciju</item>
      <item>HLADNJAČA PLOČE d.o.o. za vođenje poslova skladištenja, dozrijevanja i pakiranja južnog voća</item>
      <item>Tomo Krilić</item>
      <item>Milenko Bogeljić</item>
      <item>Miljenko Preložnjak</item>
      <item>JORGE LUIS AQUIRRE MACIAS</item>
      <item>Raiffeisenbank Austria d.d.</item>
      <item>Oglasna ploča suda</item>
      <item>VTS HR web stranica</item>
      <item>Ivanka Sušić</item>
      <item>CROATIA osiguranje d.d.</item>
    </derivirana_varijabla>
  </DomainObject.Predmet.SudioniciListNaziv>
  <DomainObject.Predmet.SudioniciListAdressOIB>
    <izvorni_sadrzaj>
      <item>LUKA PLOČE, dioničko društvo za usluge u pomorskom prometu, lučke usluge, skladištenje roba i špediciju, OIB 51228874907, Trg Kralja Tomislava 21,20340 Ploče</item>
      <item>HLADNJAČA PLOČE d.o.o. za vođenje poslova skladištenja, dozrijevanja i pakiranja južnog voća, OIB 59501819409, Lučka cesta/bb,20340 Ploče</item>
      <item>Tomo Krilić, OIB 55775047972, Žrtava Fašizma 9,20340 Baćina</item>
      <item>Milenko Bogeljić, OIB 64136565019</item>
      <item>Miljenko Preložnjak, OIB 60918499957, Ulica Tadije Smičiklasa 21,Zagreb</item>
      <item>JORGE LUIS AQUIRRE MACIAS</item>
      <item>Raiffeisenbank Austria d.d., Petrinjska 59,10000 Zagreb</item>
      <item>Oglasna ploča suda</item>
      <item>VTS HR web stranica</item>
      <item>Ivanka Sušić, OIB 74811324266, Gornji Kono 56,20000 Dubrovnik</item>
      <item>CROATIA osiguranje d.d., OIB 26187994862, Miramarska 22,Zagreb</item>
    </izvorni_sadrzaj>
    <derivirana_varijabla naziv="DomainObject.Predmet.SudioniciListAdressOIB_1">
      <item>LUKA PLOČE, dioničko društvo za usluge u pomorskom prometu, lučke usluge, skladištenje roba i špediciju, OIB 51228874907, Trg Kralja Tomislava 21,20340 Ploče</item>
      <item>HLADNJAČA PLOČE d.o.o. za vođenje poslova skladištenja, dozrijevanja i pakiranja južnog voća, OIB 59501819409, Lučka cesta/bb,20340 Ploče</item>
      <item>Tomo Krilić, OIB 55775047972, Žrtava Fašizma 9,20340 Baćina</item>
      <item>Milenko Bogeljić, OIB 64136565019</item>
      <item>Miljenko Preložnjak, OIB 60918499957, Ulica Tadije Smičiklasa 21,Zagreb</item>
      <item>JORGE LUIS AQUIRRE MACIAS</item>
      <item>Raiffeisenbank Austria d.d., Petrinjska 59,10000 Zagreb</item>
      <item>Oglasna ploča suda</item>
      <item>VTS HR web stranica</item>
      <item>Ivanka Sušić, OIB 74811324266, Gornji Kono 56,20000 Dubrovnik</item>
      <item>CROATIA osiguranje d.d., OIB 26187994862, Miramarska 22,Zagreb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51228874907</item>
      <item>, OIB 59501819409</item>
      <item>, OIB 55775047972</item>
      <item>, OIB 64136565019</item>
      <item>, OIB 60918499957</item>
      <item>, OIB null</item>
      <item>, OIB null</item>
      <item>, OIB null</item>
      <item>, OIB null</item>
      <item>, OIB 74811324266</item>
      <item>, OIB 26187994862</item>
    </izvorni_sadrzaj>
    <derivirana_varijabla naziv="DomainObject.Predmet.SudioniciListNazivOIB_1">
      <item>, OIB 51228874907</item>
      <item>, OIB 59501819409</item>
      <item>, OIB 55775047972</item>
      <item>, OIB 64136565019</item>
      <item>, OIB 60918499957</item>
      <item>, OIB null</item>
      <item>, OIB null</item>
      <item>, OIB null</item>
      <item>, OIB null</item>
      <item>, OIB 74811324266</item>
      <item>, OIB 26187994862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Ivanka Sušić, OIB 74811324266, Gornji Kono 56 Dubrovnik</item>
    </izvorni_sadrzaj>
    <derivirana_varijabla naziv="DomainObject.Predmet.StecajniUpraviteljiListAddressOIB_1">
      <item>Ivanka Sušić, OIB 74811324266, Gornji Kono 56 Dubrovnik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1</properties:Pages>
  <properties:Words>189</properties:Words>
  <properties:Characters>1103</properties:Characters>
  <properties:Lines>38</properties:Lines>
  <properties:Paragraphs>13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1308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2452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2015-12-29T08:23:00Z</dcterms:created>
  <dc:creator>Ante Kačić</dc:creator>
  <cp:lastModifiedBy>Srđan Gavranić</cp:lastModifiedBy>
  <cp:lastPrinted>2015-07-16T12:43:00Z</cp:lastPrinted>
  <dcterms:modified xmlns:xsi="http://www.w3.org/2001/XMLSchema-instance" xsi:type="dcterms:W3CDTF">2015-12-29T08:32:00Z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