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7338e" w14:paraId="097338e"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00392D9E">
        <w:rPr>
          <w:b/>
        </w:rPr>
        <w:t xml:space="preserve">             </w:t>
      </w:r>
      <w:r w:rsidR="00392D9E">
        <w:t>24</w:t>
      </w:r>
      <w:r w:rsidRPr="00A15EE7">
        <w:t>.</w:t>
      </w:r>
      <w:r w:rsidRPr="00A15EE7">
        <w:rPr>
          <w:b/>
        </w:rPr>
        <w:t xml:space="preserve"> </w:t>
      </w:r>
      <w:r>
        <w:t>St-</w:t>
      </w:r>
      <w:r w:rsidR="0027599F">
        <w:t>2097</w:t>
      </w:r>
      <w:r w:rsidR="008F06A8">
        <w:t>/2015</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27599F" w:rsidR="00C760B9">
      <w:pPr>
        <w:jc w:val="both"/>
      </w:pPr>
      <w:r w:rsidRPr="00793D33">
        <w:tab/>
        <w:t xml:space="preserve"> </w:t>
      </w:r>
      <w:r w:rsidR="00392D9E">
        <w:t>Trgovački sud u Zagrebu, po sudskom savjetniku Lovri Tomičić</w:t>
      </w:r>
      <w:r w:rsidRPr="002E1D3A">
        <w:t>, u stečajnom predmetu u povodu zahtjeva FINANCIJSKE AGENCIJE, za provedbu skraćenog stečajnog postupka nad dužnikom</w:t>
      </w:r>
      <w:r w:rsidR="001A62A7">
        <w:t xml:space="preserve"> </w:t>
      </w:r>
      <w:r w:rsidR="0027599F">
        <w:t>Auto-CENTAR d.o.o.</w:t>
      </w:r>
      <w:r w:rsidR="00150A88" w:rsidRPr="00150A88">
        <w:t>,</w:t>
      </w:r>
      <w:r w:rsidR="001A62A7">
        <w:t xml:space="preserve"> </w:t>
      </w:r>
      <w:r w:rsidR="0027599F" w:rsidRPr="0027599F">
        <w:t>Sisak</w:t>
      </w:r>
      <w:r w:rsidR="001A62A7">
        <w:t xml:space="preserve">, </w:t>
      </w:r>
      <w:r w:rsidR="0027599F" w:rsidRPr="0027599F">
        <w:t>Sela 213</w:t>
      </w:r>
      <w:r w:rsidR="001A62A7">
        <w:t>,</w:t>
      </w:r>
      <w:r w:rsidR="00150A88" w:rsidRPr="00150A88">
        <w:t xml:space="preserve"> MBS: </w:t>
      </w:r>
      <w:r w:rsidR="0027599F" w:rsidRPr="0027599F">
        <w:t>120005892</w:t>
      </w:r>
      <w:r w:rsidR="00150A88" w:rsidRPr="00150A88">
        <w:t>, OIB:</w:t>
      </w:r>
      <w:r w:rsidR="008942EF" w:rsidRPr="008942EF">
        <w:t xml:space="preserve"> </w:t>
      </w:r>
      <w:r w:rsidR="0027599F">
        <w:t>95932145581</w:t>
      </w:r>
      <w:r w:rsidR="008942EF">
        <w:t xml:space="preserve">, </w:t>
      </w:r>
      <w:r w:rsidR="00BB49E7">
        <w:t>19</w:t>
      </w:r>
      <w:r w:rsidRPr="002E1D3A">
        <w:t xml:space="preserve">. </w:t>
      </w:r>
      <w:r w:rsidR="00392D9E">
        <w:t>siječnja</w:t>
      </w:r>
      <w:r w:rsidRPr="002E1D3A">
        <w:t xml:space="preserve"> 201</w:t>
      </w:r>
      <w:r w:rsidR="00392D9E">
        <w:t>7</w:t>
      </w:r>
      <w:r w:rsidRPr="002E1D3A">
        <w:t xml:space="preserve">. </w:t>
      </w:r>
    </w:p>
    <w:p w:rsidRDefault="00367592" w:rsidP="0027599F"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27599F" w:rsidR="00150A88" w:rsidRPr="00236892">
      <w:pPr>
        <w:jc w:val="both"/>
      </w:pPr>
      <w:r>
        <w:t>I</w:t>
      </w:r>
      <w:r>
        <w:tab/>
      </w:r>
      <w:r w:rsidR="00464955" w:rsidRPr="00236892">
        <w:t xml:space="preserve">Poziva se </w:t>
      </w:r>
      <w:r w:rsidR="00392D9E">
        <w:t xml:space="preserve">vjerovnik </w:t>
      </w:r>
      <w:r w:rsidR="0027599F">
        <w:t>B2 KAPITAL d.o.o.</w:t>
      </w:r>
      <w:r w:rsidR="008942EF">
        <w:t xml:space="preserve">, Zagreb, </w:t>
      </w:r>
      <w:r w:rsidR="0027599F" w:rsidRPr="0027599F">
        <w:t>Radnička cesta 41</w:t>
      </w:r>
      <w:r w:rsidR="008942EF" w:rsidRPr="008942EF">
        <w:t xml:space="preserve">, MBS: </w:t>
      </w:r>
      <w:r w:rsidR="0027599F" w:rsidRPr="0027599F">
        <w:t>080859406</w:t>
      </w:r>
      <w:r w:rsidR="008942EF" w:rsidRPr="008942EF">
        <w:t xml:space="preserve">, OIB: </w:t>
      </w:r>
      <w:r w:rsidR="0027599F" w:rsidRPr="0027599F">
        <w:t>57509775367</w:t>
      </w:r>
      <w:r w:rsidR="00150A88">
        <w:t>,</w:t>
      </w:r>
      <w:r w:rsidR="00FF028B">
        <w:t xml:space="preserve"> </w:t>
      </w:r>
      <w:r w:rsidR="00464955" w:rsidRPr="00236892">
        <w:t xml:space="preserve">u roku od </w:t>
      </w:r>
      <w:r>
        <w:t>osam (</w:t>
      </w:r>
      <w:r w:rsidR="00625323">
        <w:t>8</w:t>
      </w:r>
      <w:r w:rsidR="00464955" w:rsidRPr="00236892">
        <w:t>) dana od dana primitka ovog zaključka:</w:t>
      </w:r>
    </w:p>
    <w:p w:rsidRDefault="005C24EE" w:rsidP="0027599F"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27599F">
        <w:t>2097</w:t>
      </w:r>
      <w:r w:rsidR="00625323">
        <w:t>-2015</w:t>
      </w:r>
    </w:p>
    <w:p w:rsidRDefault="005C24EE" w:rsidP="0027599F"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w:t>
      </w:r>
      <w:r w:rsidR="00392D9E">
        <w:t>11300000460, pozivom na broj 05</w:t>
      </w:r>
      <w:r w:rsidR="009705AA" w:rsidRPr="004239E9">
        <w:t>-</w:t>
      </w:r>
      <w:r w:rsidR="0027599F">
        <w:t>2097</w:t>
      </w:r>
      <w:r w:rsidR="009705AA">
        <w:t>-2015</w:t>
      </w:r>
      <w:r>
        <w:t>.</w:t>
      </w:r>
    </w:p>
    <w:p w:rsidRDefault="009705AA" w:rsidP="008A0550" w:rsidR="009705AA" w:rsidRPr="00236892">
      <w:pPr>
        <w:jc w:val="both"/>
      </w:pPr>
    </w:p>
    <w:p w:rsidRDefault="00F50688" w:rsidP="008A0550"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lastRenderedPageBreak/>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1A62A7" w:rsidP="009705AA" w:rsidR="009705AA">
      <w:pPr>
        <w:ind w:firstLine="708"/>
        <w:jc w:val="both"/>
      </w:pPr>
      <w:r>
        <w:t>Vjerovnik</w:t>
      </w:r>
      <w:r w:rsidR="009705AA">
        <w:t xml:space="preserve"> </w:t>
      </w:r>
      <w:r w:rsidR="00BB49E7" w:rsidRPr="00BB49E7">
        <w:t>B2 KAPITAL d.o.o., Zagreb, Radnička cesta 41, MBS: 080859406, OIB: 57509775367</w:t>
      </w:r>
      <w:r>
        <w:t xml:space="preserve"> je</w:t>
      </w:r>
      <w:r w:rsidR="00150A88">
        <w:t xml:space="preserve"> </w:t>
      </w:r>
      <w:r w:rsidR="009705AA">
        <w:t xml:space="preserve">podneskom od </w:t>
      </w:r>
      <w:r w:rsidR="00BB49E7">
        <w:t>30. prosinca</w:t>
      </w:r>
      <w:r w:rsidR="00125314">
        <w:t xml:space="preserve"> 2016</w:t>
      </w:r>
      <w:r w:rsidR="009705AA">
        <w:t>. predloži</w:t>
      </w:r>
      <w:r w:rsidR="004752CB">
        <w:t>o</w:t>
      </w:r>
      <w:r w:rsidR="009705AA">
        <w:t xml:space="preserve"> otvaranje stečajnog postupka nad dužnikom.</w:t>
      </w:r>
    </w:p>
    <w:p w:rsidRDefault="009705AA" w:rsidP="009705AA" w:rsidR="009705AA">
      <w:pPr>
        <w:tabs>
          <w:tab w:pos="1800" w:val="num"/>
        </w:tabs>
        <w:ind w:firstLine="708"/>
        <w:jc w:val="both"/>
      </w:pPr>
      <w:r>
        <w:t>Stoga je sud pozvao vjerovnik</w:t>
      </w:r>
      <w:r w:rsidR="001A62A7">
        <w:t>a</w:t>
      </w:r>
      <w:r>
        <w:t xml:space="preserve"> </w:t>
      </w:r>
      <w:r w:rsidR="001A62A7">
        <w:t>da</w:t>
      </w:r>
      <w:r>
        <w:t xml:space="preserve"> uplat</w:t>
      </w:r>
      <w:r w:rsidR="001A62A7">
        <w:t>i</w:t>
      </w:r>
      <w:r>
        <w:t xml:space="preserve"> </w:t>
      </w:r>
      <w:r w:rsidRPr="009705AA">
        <w:t>iznos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9705AA" w:rsidP="009705AA" w:rsidR="000A1FAB">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t xml:space="preserve">a koje otvaranje postupka </w:t>
      </w:r>
      <w:r w:rsidR="00D9452E">
        <w:t>su predložili naprijed navedeni vjerovnici</w:t>
      </w:r>
      <w:r w:rsidR="00F50688" w:rsidRPr="00236892">
        <w:t xml:space="preserve">,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BB49E7">
        <w:t>19</w:t>
      </w:r>
      <w:r w:rsidR="00464955" w:rsidRPr="00236892">
        <w:t>.</w:t>
      </w:r>
      <w:r w:rsidR="00392D9E">
        <w:t xml:space="preserve"> siječnja</w:t>
      </w:r>
      <w:r w:rsidR="00464955" w:rsidRPr="00236892">
        <w:t xml:space="preserve"> 201</w:t>
      </w:r>
      <w:r w:rsidR="00392D9E">
        <w:t>7</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8286C"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w:t>
      </w:r>
      <w:r w:rsidR="00392D9E">
        <w:rPr>
          <w:rFonts w:hAnsi="Times New Roman" w:ascii="Times New Roman"/>
          <w:b w:val="false"/>
          <w:color w:val="auto"/>
          <w:szCs w:val="24"/>
        </w:rPr>
        <w:t>SUDSKI SAVJETNIK:</w:t>
      </w:r>
    </w:p>
    <w:p w:rsidRDefault="00F4688F"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r w:rsidR="00392D9E">
        <w:rPr>
          <w:rFonts w:hAnsi="Times New Roman" w:ascii="Times New Roman"/>
          <w:b w:val="false"/>
          <w:color w:val="auto"/>
          <w:szCs w:val="24"/>
        </w:rPr>
        <w:t>Lovro Tomičić</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BB49E7" w:rsidP="00BB49E7" w:rsidR="00BB49E7">
      <w:r>
        <w:t>DNA:</w:t>
      </w:r>
    </w:p>
    <w:p w:rsidRDefault="00BB49E7" w:rsidP="00BB49E7" w:rsidR="00BB49E7">
      <w:r>
        <w:t xml:space="preserve">e-oglasna ploča suda </w:t>
      </w:r>
    </w:p>
    <w:p w:rsidRDefault="00D7330A" w:rsidP="00BB49E7" w:rsidR="00BB49E7">
      <w:r>
        <w:t>vjerovniku izravno</w:t>
      </w:r>
      <w:r w:rsidR="00BB49E7">
        <w:t xml:space="preserve"> </w:t>
      </w:r>
    </w:p>
    <w:p w:rsidRDefault="00BB49E7" w:rsidP="00BB49E7" w:rsidR="00353D6B" w:rsidRPr="00236892">
      <w:r>
        <w:t>kal. 30 dana</w:t>
      </w:r>
    </w:p>
    <w:sectPr w:rsidSect="00C760B9" w:rsidR="00353D6B" w:rsidRPr="00236892">
      <w:headerReference w:type="even" r:id="rId10"/>
      <w:headerReference w:type="default" r:id="rId11"/>
      <w:pgSz w:h="15840" w:w="12240"/>
      <w:pgMar w:gutter="0" w:footer="709" w:header="709" w:left="1622" w:bottom="1135"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3AA3" w:rsidR="007D3AA3">
      <w:r>
        <w:separator/>
      </w:r>
    </w:p>
  </w:endnote>
  <w:endnote w:id="0" w:type="continuationSeparator">
    <w:p w:rsidRDefault="007D3AA3" w:rsidR="007D3A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3AA3" w:rsidR="007D3AA3">
      <w:r>
        <w:separator/>
      </w:r>
    </w:p>
  </w:footnote>
  <w:footnote w:id="0" w:type="continuationSeparator">
    <w:p w:rsidRDefault="007D3AA3" w:rsidR="007D3A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1AB2">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78286C" w:rsidP="00BF11CE" w:rsidR="0078286C">
    <w:pPr>
      <w:jc w:val="right"/>
    </w:pPr>
  </w:p>
  <w:p w:rsidRDefault="00392D9E" w:rsidP="00BF11CE" w:rsidR="00236892">
    <w:pPr>
      <w:jc w:val="right"/>
    </w:pPr>
    <w:r>
      <w:t>24</w:t>
    </w:r>
    <w:r w:rsidR="00367592">
      <w:t>.</w:t>
    </w:r>
    <w:r w:rsidR="00BB49E7">
      <w:t xml:space="preserve"> St-2097</w:t>
    </w:r>
    <w:r w:rsidR="00F4688F">
      <w:t>/15</w:t>
    </w:r>
  </w:p>
  <w:p w:rsidRDefault="00236892" w:rsidR="002368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82C7E20"/>
    <w:multiLevelType w:val="hybridMultilevel"/>
    <w:tmpl w:val="F05467DE"/>
    <w:lvl w:tplc="25C2EB6A" w:ilvl="0">
      <w:start w:val="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A1FAB"/>
    <w:rsid w:val="00100627"/>
    <w:rsid w:val="00125314"/>
    <w:rsid w:val="00150A1D"/>
    <w:rsid w:val="00150A88"/>
    <w:rsid w:val="00162214"/>
    <w:rsid w:val="00185B78"/>
    <w:rsid w:val="0018761D"/>
    <w:rsid w:val="001A38F9"/>
    <w:rsid w:val="001A5014"/>
    <w:rsid w:val="001A62A7"/>
    <w:rsid w:val="001C40E4"/>
    <w:rsid w:val="001D1EB6"/>
    <w:rsid w:val="00236892"/>
    <w:rsid w:val="00253D0B"/>
    <w:rsid w:val="0027599F"/>
    <w:rsid w:val="00311434"/>
    <w:rsid w:val="00353D6B"/>
    <w:rsid w:val="00367592"/>
    <w:rsid w:val="0037019C"/>
    <w:rsid w:val="0038490E"/>
    <w:rsid w:val="00392D9E"/>
    <w:rsid w:val="003B3722"/>
    <w:rsid w:val="003E708D"/>
    <w:rsid w:val="0041103F"/>
    <w:rsid w:val="00464955"/>
    <w:rsid w:val="004752CB"/>
    <w:rsid w:val="00487B33"/>
    <w:rsid w:val="004B26D1"/>
    <w:rsid w:val="005A06AF"/>
    <w:rsid w:val="005C2035"/>
    <w:rsid w:val="005C24EE"/>
    <w:rsid w:val="00625323"/>
    <w:rsid w:val="006D47DF"/>
    <w:rsid w:val="006E6E41"/>
    <w:rsid w:val="00721AB2"/>
    <w:rsid w:val="0073604F"/>
    <w:rsid w:val="007458B9"/>
    <w:rsid w:val="00753821"/>
    <w:rsid w:val="00776F43"/>
    <w:rsid w:val="0078286C"/>
    <w:rsid w:val="007958E5"/>
    <w:rsid w:val="007B1EB2"/>
    <w:rsid w:val="007C462E"/>
    <w:rsid w:val="007D3AA3"/>
    <w:rsid w:val="008275D6"/>
    <w:rsid w:val="008942EF"/>
    <w:rsid w:val="008A0550"/>
    <w:rsid w:val="008A15CE"/>
    <w:rsid w:val="008F06A8"/>
    <w:rsid w:val="00945569"/>
    <w:rsid w:val="009672C7"/>
    <w:rsid w:val="009705AA"/>
    <w:rsid w:val="00983CA4"/>
    <w:rsid w:val="009C426B"/>
    <w:rsid w:val="009F3384"/>
    <w:rsid w:val="009F6242"/>
    <w:rsid w:val="00A06632"/>
    <w:rsid w:val="00A07389"/>
    <w:rsid w:val="00A140F8"/>
    <w:rsid w:val="00A20BB0"/>
    <w:rsid w:val="00A40375"/>
    <w:rsid w:val="00A779B9"/>
    <w:rsid w:val="00A80545"/>
    <w:rsid w:val="00AF35EC"/>
    <w:rsid w:val="00B30861"/>
    <w:rsid w:val="00B76396"/>
    <w:rsid w:val="00BA0340"/>
    <w:rsid w:val="00BB49E7"/>
    <w:rsid w:val="00BF11CE"/>
    <w:rsid w:val="00BF3B1A"/>
    <w:rsid w:val="00C760B9"/>
    <w:rsid w:val="00C97F47"/>
    <w:rsid w:val="00CA35E4"/>
    <w:rsid w:val="00D466D9"/>
    <w:rsid w:val="00D55C11"/>
    <w:rsid w:val="00D7330A"/>
    <w:rsid w:val="00D81301"/>
    <w:rsid w:val="00D93EE0"/>
    <w:rsid w:val="00D9452E"/>
    <w:rsid w:val="00DD3E91"/>
    <w:rsid w:val="00E67339"/>
    <w:rsid w:val="00E7578D"/>
    <w:rsid w:val="00EE72F2"/>
    <w:rsid w:val="00F2549F"/>
    <w:rsid w:val="00F4688F"/>
    <w:rsid w:val="00F46A53"/>
    <w:rsid w:val="00F50688"/>
    <w:rsid w:val="00F550BE"/>
    <w:rsid w:val="00FD4AA4"/>
    <w:rsid w:val="00FD60E3"/>
    <w:rsid w:val="00FE0A6B"/>
    <w:rsid w:val="00FE3C1C"/>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Odlomakpopisa" w:type="paragraph">
    <w:name w:val="List Paragraph"/>
    <w:basedOn w:val="Normal"/>
    <w:uiPriority w:val="34"/>
    <w:qFormat/>
    <w:rsid w:val="00A80545"/>
    <w:pPr>
      <w:ind w:left="720"/>
      <w:contextualSpacing/>
    </w:pPr>
  </w:style>
  <w:style w:styleId="Tekstrezerviranogmjesta" w:type="character">
    <w:name w:val="Placeholder Text"/>
    <w:basedOn w:val="Zadanifontodlomka"/>
    <w:uiPriority w:val="99"/>
    <w:semiHidden/>
    <w:rsid w:val="00721AB2"/>
    <w:rPr>
      <w:color w:val="808080"/>
      <w:bdr w:space="0" w:sz="0" w:color="auto" w:val="none"/>
      <w:shd w:fill="auto" w:color="auto" w:val="clear"/>
    </w:rPr>
  </w:style>
  <w:style w:customStyle="true" w:styleId="eSPISCCParagraphDefaultFont" w:type="character">
    <w:name w:val="eSPIS_CC_Paragraph Default Font"/>
    <w:basedOn w:val="Zadanifontodlomka"/>
    <w:rsid w:val="00721AB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21AB2"/>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21AB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21AB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Odlomakpopisa" w:type="paragraph">
    <w:name w:val="List Paragraph"/>
    <w:basedOn w:val="Normal"/>
    <w:uiPriority w:val="34"/>
    <w:qFormat/>
    <w:rsid w:val="00A80545"/>
    <w:pPr>
      <w:ind w:left="720"/>
      <w:contextualSpacing/>
    </w:pPr>
  </w:style>
  <w:style w:styleId="Tekstrezerviranogmjesta" w:type="character">
    <w:name w:val="Placeholder Text"/>
    <w:basedOn w:val="Zadanifontodlomka"/>
    <w:uiPriority w:val="99"/>
    <w:semiHidden/>
    <w:rsid w:val="00721AB2"/>
    <w:rPr>
      <w:color w:val="808080"/>
      <w:bdr w:color="auto" w:space="0" w:sz="0" w:val="none"/>
      <w:shd w:color="auto" w:fill="auto" w:val="clear"/>
    </w:rPr>
  </w:style>
  <w:style w:customStyle="1" w:styleId="eSPISCCParagraphDefaultFont" w:type="character">
    <w:name w:val="eSPIS_CC_Paragraph Default Font"/>
    <w:basedOn w:val="Zadanifontodlomka"/>
    <w:rsid w:val="00721AB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21AB2"/>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21AB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21AB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Lovro</izvorni_sadrzaj>
    <derivirana_varijabla naziv="DomainObject.DonositeljOdluke.Ime_1">Lovro</derivirana_varijabla>
  </DomainObject.DonositeljOdluke.Ime>
  <DomainObject.DonositeljOdluke.Prezime>
    <izvorni_sadrzaj>Tomičić</izvorni_sadrzaj>
    <derivirana_varijabla naziv="DomainObject.DonositeljOdluke.Prezime_1">Tomičić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2097</izvorni_sadrzaj>
    <derivirana_varijabla naziv="DomainObject.Predmet.Broj_1">2097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St-2097/2015</izvorni_sadrzaj>
    <derivirana_varijabla naziv="DomainObject.Predmet.OznakaBroj_1">St-2097/2015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Auto-CENTAR d.o.o.</izvorni_sadrzaj>
    <derivirana_varijabla naziv="DomainObject.Predmet.ProtustrankaFormated_1">  Auto-CENTAR d.o.o.</derivirana_varijabla>
  </DomainObject.Predmet.ProtustrankaFormated>
  <DomainObject.Predmet.ProtustrankaFormatedOIB>
    <izvorni_sadrzaj>  Auto-CENTAR d.o.o., OIB 95932145581</izvorni_sadrzaj>
    <derivirana_varijabla naziv="DomainObject.Predmet.ProtustrankaFormatedOIB_1">  Auto-CENTAR d.o.o., OIB 95932145581</derivirana_varijabla>
  </DomainObject.Predmet.ProtustrankaFormatedOIB>
  <DomainObject.Predmet.ProtustrankaFormatedWithAdress>
    <izvorni_sadrzaj> Auto-CENTAR d.o.o., Sela 213, 44000 Sisak</izvorni_sadrzaj>
    <derivirana_varijabla naziv="DomainObject.Predmet.ProtustrankaFormatedWithAdress_1"> Auto-CENTAR d.o.o., Sela 213, 44000 Sisak</derivirana_varijabla>
  </DomainObject.Predmet.ProtustrankaFormatedWithAdress>
  <DomainObject.Predmet.ProtustrankaFormatedWithAdressOIB>
    <izvorni_sadrzaj> Auto-CENTAR d.o.o., OIB 95932145581, Sela 213, 44000 Sisak</izvorni_sadrzaj>
    <derivirana_varijabla naziv="DomainObject.Predmet.ProtustrankaFormatedWithAdressOIB_1"> Auto-CENTAR d.o.o., OIB 95932145581, Sela 213, 44000 Sisak</derivirana_varijabla>
  </DomainObject.Predmet.ProtustrankaFormatedWithAdressOIB>
  <DomainObject.Predmet.ProtustrankaWithAdress>
    <izvorni_sadrzaj>Auto-CENTAR d.o.o. Sela 213, 44000 Sisak</izvorni_sadrzaj>
    <derivirana_varijabla naziv="DomainObject.Predmet.ProtustrankaWithAdress_1">Auto-CENTAR d.o.o. Sela 213, 44000 Sisak</derivirana_varijabla>
  </DomainObject.Predmet.ProtustrankaWithAdress>
  <DomainObject.Predmet.ProtustrankaWithAdressOIB>
    <izvorni_sadrzaj>Auto-CENTAR d.o.o., OIB 95932145581, Sela 213, 44000 Sisak</izvorni_sadrzaj>
    <derivirana_varijabla naziv="DomainObject.Predmet.ProtustrankaWithAdressOIB_1">Auto-CENTAR d.o.o., OIB 95932145581, Sela 213, 44000 Sisak</derivirana_varijabla>
  </DomainObject.Predmet.ProtustrankaWithAdressOIB>
  <DomainObject.Predmet.ProtustrankaNazivFormated>
    <izvorni_sadrzaj>Auto-CENTAR d.o.o.</izvorni_sadrzaj>
    <derivirana_varijabla naziv="DomainObject.Predmet.ProtustrankaNazivFormated_1">Auto-CENTAR d.o.o.</derivirana_varijabla>
  </DomainObject.Predmet.ProtustrankaNazivFormated>
  <DomainObject.Predmet.ProtustrankaNazivFormatedOIB>
    <izvorni_sadrzaj>Auto-CENTAR d.o.o., OIB 95932145581</izvorni_sadrzaj>
    <derivirana_varijabla naziv="DomainObject.Predmet.ProtustrankaNazivFormatedOIB_1">Auto-CENTAR d.o.o., OIB 95932145581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24.St - L.Tomičić</izvorni_sadrzaj>
    <derivirana_varijabla naziv="DomainObject.Predmet.Referada.Naziv_1">24.St - L.Tomičić</derivirana_varijabla>
  </DomainObject.Predmet.Referada.Naziv>
  <DomainObject.Predmet.Referada.Oznaka>
    <izvorni_sadrzaj>24.St</izvorni_sadrzaj>
    <derivirana_varijabla naziv="DomainObject.Predmet.Referada.Oznaka_1">24.St</derivirana_varijabla>
  </DomainObject.Predmet.Referada.Oznaka>
  <DomainObject.Predmet.Referada.Prostorija.Naziv>
    <izvorni_sadrzaj>Soba DZ III 71</izvorni_sadrzaj>
    <derivirana_varijabla naziv="DomainObject.Predmet.Referada.Prostorija.Naziv_1">Soba DZ III 71</derivirana_varijabla>
  </DomainObject.Predmet.Referada.Prostorija.Naziv>
  <DomainObject.Predmet.Referada.Prostorija.Oznaka>
    <izvorni_sadrzaj>DZ III 71</izvorni_sadrzaj>
    <derivirana_varijabla naziv="DomainObject.Predmet.Referada.Prostorija.Oznaka_1">DZ III 71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Lovro Tomičić</izvorni_sadrzaj>
    <derivirana_varijabla naziv="DomainObject.Predmet.Referada.Sudac_1">Lovro Tomičić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24.St - L.Tomičić</izvorni_sadrzaj>
    <derivirana_varijabla naziv="DomainObject.Predmet.TrenutnaLokacijaSpisa.Naziv_1">24.St - L.Tomičić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Violeta Rihtar</izvorni_sadrzaj>
    <derivirana_varijabla naziv="DomainObject.Predmet.Zapisnicar_1">Violeta Rihtar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Auto-CENTAR d.o.o.</item>
    </izvorni_sadrzaj>
    <derivirana_varijabla naziv="DomainObject.Predmet.ProtuStrankaListFormated_1">
      <item>Auto-CENTAR d.o.o.</item>
    </derivirana_varijabla>
  </DomainObject.Predmet.ProtuStrankaListFormated>
  <DomainObject.Predmet.ProtuStrankaListFormatedOIB>
    <izvorni_sadrzaj>
      <item>Auto-CENTAR d.o.o., OIB 95932145581</item>
    </izvorni_sadrzaj>
    <derivirana_varijabla naziv="DomainObject.Predmet.ProtuStrankaListFormatedOIB_1">
      <item>Auto-CENTAR d.o.o., OIB 95932145581</item>
    </derivirana_varijabla>
  </DomainObject.Predmet.ProtuStrankaListFormatedOIB>
  <DomainObject.Predmet.ProtuStrankaListFormatedWithAdress>
    <izvorni_sadrzaj>
      <item>Auto-CENTAR d.o.o., Sela 213, 44000 Sisak</item>
    </izvorni_sadrzaj>
    <derivirana_varijabla naziv="DomainObject.Predmet.ProtuStrankaListFormatedWithAdress_1">
      <item>Auto-CENTAR d.o.o., Sela 213, 44000 Sisak</item>
    </derivirana_varijabla>
  </DomainObject.Predmet.ProtuStrankaListFormatedWithAdress>
  <DomainObject.Predmet.ProtuStrankaListFormatedWithAdressOIB>
    <izvorni_sadrzaj>
      <item>Auto-CENTAR d.o.o., OIB 95932145581, Sela 213, 44000 Sisak</item>
    </izvorni_sadrzaj>
    <derivirana_varijabla naziv="DomainObject.Predmet.ProtuStrankaListFormatedWithAdressOIB_1">
      <item>Auto-CENTAR d.o.o., OIB 95932145581, Sela 213, 44000 Sisak</item>
    </derivirana_varijabla>
  </DomainObject.Predmet.ProtuStrankaListFormatedWithAdressOIB>
  <DomainObject.Predmet.ProtuStrankaListNazivFormated>
    <izvorni_sadrzaj>
      <item>Auto-CENTAR d.o.o.</item>
    </izvorni_sadrzaj>
    <derivirana_varijabla naziv="DomainObject.Predmet.ProtuStrankaListNazivFormated_1">
      <item>Auto-CENTAR d.o.o.</item>
    </derivirana_varijabla>
  </DomainObject.Predmet.ProtuStrankaListNazivFormated>
  <DomainObject.Predmet.ProtuStrankaListNazivFormatedOIB>
    <izvorni_sadrzaj>
      <item>Auto-CENTAR d.o.o., OIB 95932145581</item>
    </izvorni_sadrzaj>
    <derivirana_varijabla naziv="DomainObject.Predmet.ProtuStrankaListNazivFormatedOIB_1">
      <item>Auto-CENTAR d.o.o., OIB 95932145581</item>
    </derivirana_varijabla>
  </DomainObject.Predmet.ProtuStrankaListNazivFormatedOIB>
  <DomainObject.Predmet.OstaliListFormated>
    <izvorni_sadrzaj>
      <item>Dado Milošević</item>
    </izvorni_sadrzaj>
    <derivirana_varijabla naziv="DomainObject.Predmet.OstaliListFormated_1">
      <item>Dado Milošević</item>
    </derivirana_varijabla>
  </DomainObject.Predmet.OstaliListFormated>
  <DomainObject.Predmet.OstaliListFormatedOIB>
    <izvorni_sadrzaj>
      <item>Dado Milošević</item>
    </izvorni_sadrzaj>
    <derivirana_varijabla naziv="DomainObject.Predmet.OstaliListFormatedOIB_1">
      <item>Dado Milošević</item>
    </derivirana_varijabla>
  </DomainObject.Predmet.OstaliListFormatedOIB>
  <DomainObject.Predmet.OstaliListFormatedWithAdress>
    <izvorni_sadrzaj>
      <item>Dado Milošević, Sela 211, 44000 Sisak</item>
    </izvorni_sadrzaj>
    <derivirana_varijabla naziv="DomainObject.Predmet.OstaliListFormatedWithAdress_1">
      <item>Dado Milošević, Sela 211, 44000 Sisak</item>
    </derivirana_varijabla>
  </DomainObject.Predmet.OstaliListFormatedWithAdress>
  <DomainObject.Predmet.OstaliListFormatedWithAdressOIB>
    <izvorni_sadrzaj>
      <item>Dado Milošević, Sela 211, 44000 Sisak</item>
    </izvorni_sadrzaj>
    <derivirana_varijabla naziv="DomainObject.Predmet.OstaliListFormatedWithAdressOIB_1">
      <item>Dado Milošević, Sela 211, 44000 Sisak</item>
    </derivirana_varijabla>
  </DomainObject.Predmet.OstaliListFormatedWithAdressOIB>
  <DomainObject.Predmet.OstaliListNazivFormated>
    <izvorni_sadrzaj>
      <item>Dado Milošević</item>
    </izvorni_sadrzaj>
    <derivirana_varijabla naziv="DomainObject.Predmet.OstaliListNazivFormated_1">
      <item>Dado Milošević</item>
    </derivirana_varijabla>
  </DomainObject.Predmet.OstaliListNazivFormated>
  <DomainObject.Predmet.OstaliListNazivFormatedOIB>
    <izvorni_sadrzaj>
      <item>Dado Milošević</item>
    </izvorni_sadrzaj>
    <derivirana_varijabla naziv="DomainObject.Predmet.OstaliListNazivFormatedOIB_1">
      <item>Dado Milošević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Auto-CENTAR d.o.o.</izvorni_sadrzaj>
    <derivirana_varijabla naziv="DomainObject.Predmet.ProtustrankaIDrugi_1">Auto-CENTAR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Auto-CENTAR d.o.o., OIB 95932145581, Sela 213, 44000 Sisak</izvorni_sadrzaj>
    <derivirana_varijabla naziv="DomainObject.Predmet.ProtustrankaIDrugiAdressOIB_1">Auto-CENTAR d.o.o., OIB 95932145581, Sela 213,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Auto-CENTAR d.o.o.</item>
      <item>Dado Milošević</item>
    </izvorni_sadrzaj>
    <derivirana_varijabla naziv="DomainObject.Predmet.SudioniciListNaziv_1">
      <item>FINA Regionalni centar Zagreb</item>
      <item>Auto-CENTAR d.o.o.</item>
      <item>Dado Milošević</item>
    </derivirana_varijabla>
  </DomainObject.Predmet.SudioniciListNaziv>
  <DomainObject.Predmet.SudioniciListAdressOIB>
    <izvorni_sadrzaj>
      <item>FINA Regionalni centar Zagreb, OIB 85821130368, Trg svibanjskih žrtava 1995. 1,10000 Zagreb</item>
      <item>Auto-CENTAR d.o.o., OIB 95932145581, Sela 213,44000 Sisak</item>
      <item>Dado Milošević, Sela 211,44000 Sisak</item>
    </izvorni_sadrzaj>
    <derivirana_varijabla naziv="DomainObject.Predmet.SudioniciListAdressOIB_1">
      <item>FINA Regionalni centar Zagreb, OIB 85821130368, Trg svibanjskih žrtava 1995. 1,10000 Zagreb</item>
      <item>Auto-CENTAR d.o.o., OIB 95932145581, Sela 213,44000 Sisak</item>
      <item>Dado Milošević, Sela 211,44000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95932145581</item>
      <item>, OIB null</item>
    </izvorni_sadrzaj>
    <derivirana_varijabla naziv="DomainObject.Predmet.SudioniciListNazivOIB_1">
      <item>, OIB 85821130368</item>
      <item>, OIB 95932145581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949</properties:Words>
  <properties:Characters>5381</properties:Characters>
  <properties:Lines>105</properties:Lines>
  <properties:Paragraphs>31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2017-01-19T12:37:00Z</dcterms:created>
  <dc:creator>nribaric</dc:creator>
  <cp:lastModifiedBy>Lovro Tomičić</cp:lastModifiedBy>
  <cp:lastPrinted>2017-01-12T14:31:00Z</cp:lastPrinted>
  <dcterms:modified xmlns:xsi="http://www.w3.org/2001/XMLSchema-instance" xsi:type="dcterms:W3CDTF">2017-01-19T12:48:00Z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