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7496a" w14:paraId="367496a" w:rsidRDefault="00937FF9" w:rsidP="00DE7C4F" w:rsidR="00DE7C4F" w:rsidRPr="00DE7C4F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E7C4F" w:rsidRPr="00DE7C4F">
        <w:rPr>
          <w:rFonts w:cs="Times New Roman" w:eastAsia="Times New Roman"/>
          <w:lang w:eastAsia="hr-HR"/>
        </w:rPr>
        <w:t xml:space="preserve">      </w:t>
      </w:r>
      <w:r w:rsidR="00DE7C4F" w:rsidRPr="00DE7C4F">
        <w:rPr>
          <w:rFonts w:cs="Times New Roman" w:eastAsia="Times New Roman"/>
          <w:b w:val="false"/>
          <w:lang w:eastAsia="hr-HR"/>
        </w:rPr>
        <w:t>REPUBLIKA HRVATSKA</w:t>
      </w:r>
    </w:p>
    <w:p w:rsidRDefault="00DE7C4F" w:rsidP="00DE7C4F" w:rsidR="00DE7C4F" w:rsidRPr="00DE7C4F">
      <w:pPr>
        <w:spacing w:after="0"/>
        <w:rPr>
          <w:rFonts w:cs="Times New Roman" w:eastAsia="Times New Roman"/>
          <w:lang w:eastAsia="hr-HR"/>
        </w:rPr>
      </w:pPr>
      <w:r w:rsidRPr="00DE7C4F">
        <w:rPr>
          <w:rFonts w:cs="Times New Roman" w:eastAsia="Times New Roman"/>
          <w:lang w:eastAsia="hr-HR"/>
        </w:rPr>
        <w:t xml:space="preserve"> TRGOVAČKI SUD U ZAGREBU</w:t>
      </w:r>
    </w:p>
    <w:p w:rsidRDefault="00DE7C4F" w:rsidP="00DE7C4F" w:rsidR="00DE7C4F" w:rsidRPr="00DE7C4F">
      <w:pPr>
        <w:spacing w:after="0"/>
        <w:rPr>
          <w:rFonts w:cs="Times New Roman" w:eastAsia="Times New Roman"/>
          <w:lang w:eastAsia="hr-HR"/>
        </w:rPr>
      </w:pPr>
      <w:r w:rsidRPr="00DE7C4F">
        <w:rPr>
          <w:rFonts w:cs="Times New Roman" w:eastAsia="Times New Roman"/>
          <w:lang w:eastAsia="hr-HR"/>
        </w:rPr>
        <w:t xml:space="preserve">           STALNA SLUŽBA </w:t>
      </w:r>
      <w:r w:rsidRPr="00DE7C4F">
        <w:rPr>
          <w:rFonts w:cs="Times New Roman" w:eastAsia="Times New Roman"/>
          <w:lang w:eastAsia="hr-HR"/>
        </w:rPr>
        <w:br/>
        <w:t>Karlovac, Ljudevita Šestića 4</w:t>
      </w:r>
    </w:p>
    <w:p w:rsidRDefault="00DE7C4F" w:rsidP="00DE7C4F" w:rsidR="00DE7C4F" w:rsidRPr="00DE7C4F">
      <w:pPr>
        <w:spacing w:after="0"/>
        <w:rPr>
          <w:rFonts w:cs="Times New Roman" w:eastAsia="Times New Roman"/>
          <w:lang w:eastAsia="hr-HR"/>
        </w:rPr>
      </w:pPr>
    </w:p>
    <w:p w:rsidRDefault="00DE7C4F" w:rsidP="00DE7C4F" w:rsidR="00DE7C4F" w:rsidRPr="00DE7C4F">
      <w:pPr>
        <w:spacing w:after="0"/>
        <w:jc w:val="center"/>
        <w:rPr>
          <w:rFonts w:cs="Times New Roman" w:eastAsia="Times New Roman"/>
          <w:lang w:eastAsia="hr-HR"/>
        </w:rPr>
      </w:pPr>
      <w:r w:rsidRPr="00DE7C4F">
        <w:rPr>
          <w:rFonts w:cs="Times New Roman" w:eastAsia="Times New Roman"/>
          <w:lang w:eastAsia="hr-HR"/>
        </w:rPr>
        <w:t>R E P U B  L I K A   H R V A  T S K A</w:t>
      </w:r>
    </w:p>
    <w:p w:rsidRDefault="00DE7C4F" w:rsidP="00DE7C4F" w:rsidR="00DE7C4F" w:rsidRPr="00DE7C4F">
      <w:pPr>
        <w:spacing w:after="0"/>
        <w:rPr>
          <w:rFonts w:cs="Times New Roman" w:eastAsia="Times New Roman"/>
          <w:lang w:eastAsia="hr-HR"/>
        </w:rPr>
      </w:pPr>
    </w:p>
    <w:p w:rsidRDefault="00DE7C4F" w:rsidP="00DE7C4F" w:rsidR="00DE7C4F" w:rsidRPr="00DE7C4F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DE7C4F">
        <w:rPr>
          <w:rFonts w:cs="Times New Roman" w:eastAsia="Times New Roman"/>
          <w:lang w:eastAsia="hr-HR"/>
        </w:rPr>
        <w:t>R J E Š E N J E</w:t>
      </w:r>
    </w:p>
    <w:p w:rsidRDefault="00DE7C4F" w:rsidP="00DE7C4F" w:rsidR="00DE7C4F" w:rsidRPr="00DE7C4F">
      <w:pPr>
        <w:spacing w:after="0"/>
        <w:rPr>
          <w:rFonts w:cs="Times New Roman" w:eastAsia="Times New Roman"/>
          <w:lang w:eastAsia="hr-HR"/>
        </w:rPr>
      </w:pPr>
    </w:p>
    <w:p w:rsidRDefault="00DE7C4F" w:rsidP="00DE7C4F" w:rsidR="00DE7C4F" w:rsidRPr="00DE7C4F">
      <w:pPr>
        <w:spacing w:after="0"/>
        <w:jc w:val="both"/>
        <w:rPr>
          <w:rFonts w:cs="Times New Roman" w:eastAsia="Times New Roman"/>
          <w:lang w:eastAsia="hr-HR"/>
        </w:rPr>
      </w:pPr>
      <w:r w:rsidRPr="00DE7C4F">
        <w:rPr>
          <w:rFonts w:cs="Times New Roman" w:eastAsia="Times New Roman"/>
          <w:lang w:eastAsia="hr-HR"/>
        </w:rPr>
        <w:tab/>
        <w:t>TRGOVAČKI SUD U ZAGREBU, Stalna služba</w:t>
      </w:r>
      <w:r w:rsidRPr="00DE7C4F">
        <w:rPr>
          <w:rFonts w:cs="Times New Roman" w:eastAsia="Times New Roman"/>
          <w:b/>
          <w:lang w:eastAsia="hr-HR"/>
        </w:rPr>
        <w:t>,</w:t>
      </w:r>
      <w:r w:rsidRPr="00DE7C4F">
        <w:rPr>
          <w:rFonts w:cs="Times New Roman" w:eastAsia="Times New Roman"/>
          <w:lang w:eastAsia="hr-HR"/>
        </w:rPr>
        <w:t xml:space="preserve"> po sucu Jadranki Mađeruh, kao stečajnom sucu, u stečajnom postupku nad stečajnim dužnikom FERRO PROTECTUM d.o.o., Zagreb, Lojenov prilaz 8, OIB: 90209844822,  8. prosinca 2016.</w:t>
      </w:r>
    </w:p>
    <w:p w:rsidRDefault="00DE7C4F" w:rsidP="00DE7C4F" w:rsidR="00DE7C4F" w:rsidRPr="00DE7C4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7C4F" w:rsidP="00DE7C4F" w:rsidR="00DE7C4F" w:rsidRPr="00DE7C4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7C4F" w:rsidP="00DE7C4F" w:rsidR="00DE7C4F" w:rsidRPr="00DE7C4F">
      <w:pPr>
        <w:spacing w:after="0"/>
        <w:jc w:val="center"/>
        <w:rPr>
          <w:rFonts w:cs="Times New Roman" w:eastAsia="Times New Roman"/>
          <w:lang w:eastAsia="hr-HR"/>
        </w:rPr>
      </w:pPr>
      <w:r w:rsidRPr="00DE7C4F">
        <w:rPr>
          <w:rFonts w:cs="Times New Roman" w:eastAsia="Times New Roman"/>
          <w:lang w:eastAsia="hr-HR"/>
        </w:rPr>
        <w:t>r i j e š i o   j e</w:t>
      </w:r>
    </w:p>
    <w:p w:rsidRDefault="00DE7C4F" w:rsidP="00DE7C4F" w:rsidR="00DE7C4F" w:rsidRPr="00DE7C4F">
      <w:pPr>
        <w:spacing w:after="0"/>
        <w:rPr>
          <w:rFonts w:cs="Times New Roman" w:eastAsia="Times New Roman"/>
          <w:lang w:eastAsia="hr-HR"/>
        </w:rPr>
      </w:pPr>
    </w:p>
    <w:p w:rsidRDefault="00DE7C4F" w:rsidP="00DE7C4F" w:rsidR="00DE7C4F" w:rsidRPr="00DE7C4F">
      <w:pPr>
        <w:spacing w:after="0"/>
        <w:rPr>
          <w:rFonts w:cs="Times New Roman" w:eastAsia="Times New Roman"/>
          <w:lang w:eastAsia="hr-HR"/>
        </w:rPr>
      </w:pPr>
    </w:p>
    <w:p w:rsidRDefault="00DE7C4F" w:rsidP="00DE7C4F" w:rsidR="00DE7C4F" w:rsidRPr="00DE7C4F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DE7C4F">
        <w:rPr>
          <w:rFonts w:cs="Times New Roman" w:eastAsia="Times New Roman"/>
          <w:lang w:eastAsia="hr-HR"/>
        </w:rPr>
        <w:t>Utvrđene su slijedeće tražbine:</w:t>
      </w:r>
    </w:p>
    <w:p w:rsidRDefault="00DE7C4F" w:rsidP="00DE7C4F" w:rsidR="00DE7C4F" w:rsidRPr="00DE7C4F">
      <w:pPr>
        <w:spacing w:after="0"/>
        <w:rPr>
          <w:rFonts w:cs="Times New Roman" w:eastAsia="Times New Roman"/>
          <w:lang w:eastAsia="hr-HR"/>
        </w:rPr>
      </w:pPr>
    </w:p>
    <w:p w:rsidRDefault="00DE7C4F" w:rsidP="00DE7C4F" w:rsidR="00DE7C4F" w:rsidRPr="00DE7C4F">
      <w:pPr>
        <w:numPr>
          <w:ilvl w:val="0"/>
          <w:numId w:val="48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DE7C4F">
        <w:rPr>
          <w:rFonts w:cs="Times New Roman" w:eastAsia="Times New Roman"/>
          <w:lang w:eastAsia="hr-HR"/>
        </w:rPr>
        <w:t>Prvi viši isplatni red</w:t>
      </w:r>
    </w:p>
    <w:p w:rsidRDefault="00DE7C4F" w:rsidP="00DE7C4F" w:rsidR="00DE7C4F" w:rsidRPr="00DE7C4F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E7C4F">
        <w:rPr>
          <w:rFonts w:cs="Times New Roman" w:eastAsia="Times New Roman"/>
          <w:lang w:eastAsia="hr-HR"/>
        </w:rPr>
        <w:t>Ivan Martinović, OIB: 52781955479, Dumovec, Bilogorska 2e,</w:t>
      </w:r>
    </w:p>
    <w:p w:rsidRDefault="00DE7C4F" w:rsidP="00DE7C4F" w:rsidR="00DE7C4F" w:rsidRPr="00DE7C4F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DE7C4F">
        <w:rPr>
          <w:rFonts w:cs="Times New Roman" w:eastAsia="Times New Roman"/>
          <w:lang w:eastAsia="hr-HR"/>
        </w:rPr>
        <w:t>u iznosu od 14.931,85 kn bruto, odnosno 10.362,40 kn neto.</w:t>
      </w:r>
    </w:p>
    <w:p w:rsidRDefault="00DE7C4F" w:rsidP="00DE7C4F" w:rsidR="00DE7C4F" w:rsidRPr="00DE7C4F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E7C4F">
        <w:rPr>
          <w:rFonts w:cs="Times New Roman" w:eastAsia="Times New Roman"/>
          <w:lang w:eastAsia="hr-HR"/>
        </w:rPr>
        <w:t>Siniša Čičak, OIB: 65281288596, Kupljenovo, Đurinski 10,</w:t>
      </w:r>
    </w:p>
    <w:p w:rsidRDefault="00DE7C4F" w:rsidP="00DE7C4F" w:rsidR="00DE7C4F" w:rsidRPr="00DE7C4F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DE7C4F">
        <w:rPr>
          <w:rFonts w:cs="Times New Roman" w:eastAsia="Times New Roman"/>
          <w:lang w:eastAsia="hr-HR"/>
        </w:rPr>
        <w:t xml:space="preserve"> u iznosu od 5.178,56 kn bruto, odnosno 4.142,85 kn neto.</w:t>
      </w:r>
    </w:p>
    <w:p w:rsidRDefault="00DE7C4F" w:rsidP="00DE7C4F" w:rsidR="00DE7C4F" w:rsidRPr="00DE7C4F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</w:p>
    <w:p w:rsidRDefault="00DE7C4F" w:rsidP="00DE7C4F" w:rsidR="00DE7C4F" w:rsidRPr="00DE7C4F">
      <w:pPr>
        <w:numPr>
          <w:ilvl w:val="0"/>
          <w:numId w:val="48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DE7C4F">
        <w:rPr>
          <w:rFonts w:cs="Times New Roman" w:eastAsia="Times New Roman"/>
          <w:lang w:eastAsia="hr-HR"/>
        </w:rPr>
        <w:t xml:space="preserve">Drugi viši isplatni red                                      </w:t>
      </w:r>
    </w:p>
    <w:p w:rsidRDefault="00DE7C4F" w:rsidP="00DE7C4F" w:rsidR="00DE7C4F" w:rsidRPr="00DE7C4F">
      <w:pPr>
        <w:spacing w:after="0"/>
        <w:jc w:val="both"/>
        <w:rPr>
          <w:rFonts w:cs="Times New Roman" w:eastAsia="Times New Roman"/>
          <w:lang w:eastAsia="hr-HR"/>
        </w:rPr>
      </w:pPr>
      <w:r w:rsidRPr="00DE7C4F">
        <w:rPr>
          <w:rFonts w:cs="Times New Roman" w:eastAsia="Times New Roman"/>
          <w:lang w:eastAsia="hr-HR"/>
        </w:rPr>
        <w:t xml:space="preserve">                           </w:t>
      </w:r>
    </w:p>
    <w:p w:rsidRDefault="00DE7C4F" w:rsidP="00DE7C4F" w:rsidR="00DE7C4F" w:rsidRPr="00DE7C4F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E7C4F">
        <w:rPr>
          <w:rFonts w:cs="Times New Roman" w:eastAsia="Times New Roman"/>
          <w:lang w:eastAsia="hr-HR"/>
        </w:rPr>
        <w:t>Ivan Martinović, OIB: 52781955479, Dumovec, Bilogorska 2e,</w:t>
      </w:r>
    </w:p>
    <w:p w:rsidRDefault="00DE7C4F" w:rsidP="00DE7C4F" w:rsidR="00DE7C4F" w:rsidRPr="00DE7C4F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DE7C4F">
        <w:rPr>
          <w:rFonts w:cs="Times New Roman" w:eastAsia="Times New Roman"/>
          <w:lang w:eastAsia="hr-HR"/>
        </w:rPr>
        <w:t>u iznosu od                                                                                         6.402,78 kn</w:t>
      </w:r>
    </w:p>
    <w:p w:rsidRDefault="00DE7C4F" w:rsidP="00DE7C4F" w:rsidR="00DE7C4F" w:rsidRPr="00DE7C4F">
      <w:pPr>
        <w:numPr>
          <w:ilvl w:val="1"/>
          <w:numId w:val="48"/>
        </w:numPr>
        <w:spacing w:after="0"/>
        <w:contextualSpacing/>
        <w:rPr>
          <w:rFonts w:cs="Times New Roman" w:eastAsia="Times New Roman"/>
          <w:lang w:eastAsia="hr-HR"/>
        </w:rPr>
      </w:pPr>
      <w:r w:rsidRPr="00DE7C4F">
        <w:rPr>
          <w:rFonts w:cs="Times New Roman" w:eastAsia="Times New Roman"/>
          <w:lang w:eastAsia="hr-HR"/>
        </w:rPr>
        <w:t>Siniša Čičak, OIB: 65281288596, Kupljenovo, Đurinski 10,</w:t>
      </w:r>
    </w:p>
    <w:p w:rsidRDefault="00DE7C4F" w:rsidP="00DE7C4F" w:rsidR="00DE7C4F" w:rsidRPr="00DE7C4F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DE7C4F">
        <w:rPr>
          <w:rFonts w:cs="Times New Roman" w:eastAsia="Times New Roman"/>
          <w:lang w:eastAsia="hr-HR"/>
        </w:rPr>
        <w:t>u iznosu od                                                                                         7.560,28 kn</w:t>
      </w:r>
    </w:p>
    <w:p w:rsidRDefault="00DE7C4F" w:rsidP="00DE7C4F" w:rsidR="00DE7C4F" w:rsidRPr="00DE7C4F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E7C4F">
        <w:rPr>
          <w:rFonts w:cs="Times New Roman" w:eastAsia="Times New Roman"/>
          <w:lang w:eastAsia="hr-HR"/>
        </w:rPr>
        <w:t>Gradska plinara Zagreb-opskrba d.o.o., OIB: 74364571096,</w:t>
      </w:r>
    </w:p>
    <w:p w:rsidRDefault="00DE7C4F" w:rsidP="00DE7C4F" w:rsidR="00DE7C4F" w:rsidRPr="00DE7C4F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DE7C4F">
        <w:rPr>
          <w:rFonts w:cs="Times New Roman" w:eastAsia="Times New Roman"/>
          <w:lang w:eastAsia="hr-HR"/>
        </w:rPr>
        <w:t>Zagreb, Radnička cesta 1, u iznosu od                                                  882,88 kn</w:t>
      </w:r>
    </w:p>
    <w:p w:rsidRDefault="00DE7C4F" w:rsidP="00DE7C4F" w:rsidR="00DE7C4F" w:rsidRPr="00DE7C4F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E7C4F">
        <w:rPr>
          <w:rFonts w:cs="Times New Roman" w:eastAsia="Times New Roman"/>
          <w:lang w:eastAsia="hr-HR"/>
        </w:rPr>
        <w:t xml:space="preserve">Ministarstvo financija RH, Porezna uprava, </w:t>
      </w:r>
    </w:p>
    <w:p w:rsidRDefault="00DE7C4F" w:rsidP="00DE7C4F" w:rsidR="00DE7C4F" w:rsidRPr="00DE7C4F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DE7C4F">
        <w:rPr>
          <w:rFonts w:cs="Times New Roman" w:eastAsia="Times New Roman"/>
          <w:lang w:eastAsia="hr-HR"/>
        </w:rPr>
        <w:t>Područni ured Zagreb, OIB: 18683136487, Zagreb,</w:t>
      </w:r>
    </w:p>
    <w:p w:rsidRDefault="00DE7C4F" w:rsidP="00DE7C4F" w:rsidR="00DE7C4F" w:rsidRPr="00DE7C4F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DE7C4F">
        <w:rPr>
          <w:rFonts w:cs="Times New Roman" w:eastAsia="Times New Roman"/>
          <w:lang w:eastAsia="hr-HR"/>
        </w:rPr>
        <w:t>Av. Dubrovnik 32, u iznosu od                                                   6.527.404,02 kn</w:t>
      </w:r>
    </w:p>
    <w:p w:rsidRDefault="00DE7C4F" w:rsidP="00DE7C4F" w:rsidR="00DE7C4F" w:rsidRPr="00DE7C4F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E7C4F">
        <w:rPr>
          <w:rFonts w:cs="Times New Roman" w:eastAsia="Times New Roman"/>
          <w:lang w:eastAsia="hr-HR"/>
        </w:rPr>
        <w:t xml:space="preserve">Grad Zagreb, OIB: 61817894937, Zagreb, </w:t>
      </w:r>
    </w:p>
    <w:p w:rsidRDefault="00DE7C4F" w:rsidP="00DE7C4F" w:rsidR="00DE7C4F" w:rsidRPr="00DE7C4F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DE7C4F">
        <w:rPr>
          <w:rFonts w:cs="Times New Roman" w:eastAsia="Times New Roman"/>
          <w:lang w:eastAsia="hr-HR"/>
        </w:rPr>
        <w:t>Trg Stjepana Radića 1, u iznosu od                                                    3.150,30 kn</w:t>
      </w:r>
    </w:p>
    <w:p w:rsidRDefault="00DE7C4F" w:rsidP="00DE7C4F" w:rsidR="00DE7C4F" w:rsidRPr="00DE7C4F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E7C4F">
        <w:rPr>
          <w:rFonts w:cs="Times New Roman" w:eastAsia="Times New Roman"/>
          <w:lang w:eastAsia="hr-HR"/>
        </w:rPr>
        <w:t>Hrvatske vode, OIB: 28921383001, Zagreb, Ulica grada</w:t>
      </w:r>
    </w:p>
    <w:p w:rsidRDefault="00DE7C4F" w:rsidP="00DE7C4F" w:rsidR="00DE7C4F" w:rsidRPr="00DE7C4F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DE7C4F">
        <w:rPr>
          <w:rFonts w:cs="Times New Roman" w:eastAsia="Times New Roman"/>
          <w:lang w:eastAsia="hr-HR"/>
        </w:rPr>
        <w:t>Vukovara 220, u iznosu od                                                                    452,47 kn</w:t>
      </w:r>
    </w:p>
    <w:p w:rsidRDefault="00DE7C4F" w:rsidP="00DE7C4F" w:rsidR="00DE7C4F" w:rsidRPr="00DE7C4F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E7C4F">
        <w:rPr>
          <w:rFonts w:cs="Times New Roman" w:eastAsia="Times New Roman"/>
          <w:lang w:eastAsia="hr-HR"/>
        </w:rPr>
        <w:t>Zagrebački holding d.o.o., OIB: 85584865987,</w:t>
      </w:r>
    </w:p>
    <w:p w:rsidRDefault="00DE7C4F" w:rsidP="00DE7C4F" w:rsidR="00DE7C4F" w:rsidRPr="00DE7C4F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DE7C4F">
        <w:rPr>
          <w:rFonts w:cs="Times New Roman" w:eastAsia="Times New Roman"/>
          <w:lang w:eastAsia="hr-HR"/>
        </w:rPr>
        <w:t>Zagreb, Ulica grada Vukovara 41,  u iznosu od                                 1.188,70 kn</w:t>
      </w:r>
    </w:p>
    <w:p w:rsidRDefault="00DE7C4F" w:rsidP="00DE7C4F" w:rsidR="00DE7C4F" w:rsidRPr="00DE7C4F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E7C4F">
        <w:rPr>
          <w:rFonts w:cs="Times New Roman" w:eastAsia="Times New Roman"/>
          <w:lang w:eastAsia="hr-HR"/>
        </w:rPr>
        <w:t xml:space="preserve">KBM Leasing Hrvatska d.o.o. u likvidaciji, </w:t>
      </w:r>
    </w:p>
    <w:p w:rsidRDefault="00DE7C4F" w:rsidP="00DE7C4F" w:rsidR="00DE7C4F" w:rsidRPr="00DE7C4F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DE7C4F">
        <w:rPr>
          <w:rFonts w:cs="Times New Roman" w:eastAsia="Times New Roman"/>
          <w:lang w:eastAsia="hr-HR"/>
        </w:rPr>
        <w:t>OIB: 30069323966, Zagreb, Draškovićeva 54, u iznosu od          431.807,43 kn</w:t>
      </w:r>
    </w:p>
    <w:p w:rsidRDefault="00DE7C4F" w:rsidP="00DE7C4F" w:rsidR="00DE7C4F" w:rsidRPr="00DE7C4F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E7C4F">
        <w:rPr>
          <w:rFonts w:cs="Times New Roman" w:eastAsia="Times New Roman"/>
          <w:lang w:eastAsia="hr-HR"/>
        </w:rPr>
        <w:t>HEP Toplinarstvo d.o.o., OIB: 15907062900, Zagreb,</w:t>
      </w:r>
    </w:p>
    <w:p w:rsidRDefault="00DE7C4F" w:rsidP="00DE7C4F" w:rsidR="00DE7C4F" w:rsidRPr="00DE7C4F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DE7C4F">
        <w:rPr>
          <w:rFonts w:cs="Times New Roman" w:eastAsia="Times New Roman"/>
          <w:lang w:eastAsia="hr-HR"/>
        </w:rPr>
        <w:t>Miševečka 15a, u iznosu od                                                             11.772,07 kn</w:t>
      </w:r>
    </w:p>
    <w:p w:rsidRDefault="00DE7C4F" w:rsidP="00DE7C4F" w:rsidR="00DE7C4F" w:rsidRPr="00DE7C4F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E7C4F">
        <w:rPr>
          <w:rFonts w:cs="Times New Roman" w:eastAsia="Times New Roman"/>
          <w:lang w:eastAsia="hr-HR"/>
        </w:rPr>
        <w:lastRenderedPageBreak/>
        <w:t>Vodoopskrba i odvodnja d.o.o., OIB: 83416546499,</w:t>
      </w:r>
    </w:p>
    <w:p w:rsidRDefault="00DE7C4F" w:rsidP="00DE7C4F" w:rsidR="00DE7C4F" w:rsidRPr="00DE7C4F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DE7C4F">
        <w:rPr>
          <w:rFonts w:cs="Times New Roman" w:eastAsia="Times New Roman"/>
          <w:lang w:eastAsia="hr-HR"/>
        </w:rPr>
        <w:t>Zagreb, Folnegovićeva 1, u iznosu od                                                   733,51 kn</w:t>
      </w:r>
    </w:p>
    <w:p w:rsidRDefault="00DE7C4F" w:rsidP="00DE7C4F" w:rsidR="00DE7C4F" w:rsidRPr="00DE7C4F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E7C4F">
        <w:rPr>
          <w:rFonts w:cs="Times New Roman" w:eastAsia="Times New Roman"/>
          <w:lang w:eastAsia="hr-HR"/>
        </w:rPr>
        <w:t xml:space="preserve">Republika Hrvatska, OIB: 52634238587, Zagreb, </w:t>
      </w:r>
    </w:p>
    <w:p w:rsidRDefault="00DE7C4F" w:rsidP="00DE7C4F" w:rsidR="00DE7C4F" w:rsidRPr="00DE7C4F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DE7C4F">
        <w:rPr>
          <w:rFonts w:cs="Times New Roman" w:eastAsia="Times New Roman"/>
          <w:lang w:eastAsia="hr-HR"/>
        </w:rPr>
        <w:t>Savska cesta 41, u iznosu od                                                            53.174,86 kn</w:t>
      </w:r>
    </w:p>
    <w:p w:rsidRDefault="00DE7C4F" w:rsidP="00DE7C4F" w:rsidR="00DE7C4F" w:rsidRPr="00DE7C4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7C4F" w:rsidP="00DE7C4F" w:rsidR="00DE7C4F" w:rsidRPr="00DE7C4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DE7C4F" w:rsidP="00DE7C4F" w:rsidR="00DE7C4F" w:rsidRPr="00DE7C4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DE7C4F">
        <w:rPr>
          <w:rFonts w:cs="Times New Roman" w:eastAsia="Times New Roman"/>
          <w:lang w:eastAsia="hr-HR"/>
        </w:rPr>
        <w:t>Obrazloženje</w:t>
      </w:r>
    </w:p>
    <w:p w:rsidRDefault="00DE7C4F" w:rsidP="00DE7C4F" w:rsidR="00DE7C4F" w:rsidRPr="00DE7C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E7C4F">
        <w:rPr>
          <w:rFonts w:cs="Times New Roman" w:eastAsia="Times New Roman"/>
          <w:lang w:eastAsia="hr-HR"/>
        </w:rPr>
        <w:tab/>
      </w:r>
    </w:p>
    <w:p w:rsidRDefault="00DE7C4F" w:rsidP="00DE7C4F" w:rsidR="00DE7C4F" w:rsidRPr="00DE7C4F">
      <w:pPr>
        <w:spacing w:after="0"/>
        <w:jc w:val="both"/>
        <w:rPr>
          <w:rFonts w:cs="Times New Roman" w:eastAsia="Times New Roman"/>
          <w:lang w:eastAsia="hr-HR"/>
        </w:rPr>
      </w:pPr>
      <w:r w:rsidRPr="00DE7C4F">
        <w:rPr>
          <w:rFonts w:cs="Times New Roman" w:eastAsia="Times New Roman"/>
          <w:lang w:eastAsia="hr-HR"/>
        </w:rPr>
        <w:tab/>
        <w:t xml:space="preserve">Na ispitnom ročištu koje je održano 8. prosinca 2016. ispitane su sve prijavljene tražbine prema svojim iznosima i redu. Tražbine navedene u točki I. 1. i 2. izreke stečajni upravitelj je priznao, a nije ih osporio niti jedan od nazočnih stečajnih vjerovnika, te se iste u smislu čl. 263. Stečajnog zakona (Narodne novine broj 71/15, dalje:SZ) smatraju utvrđenima, pa je riješeno kao u točki I. 1. izreke rješenja. </w:t>
      </w:r>
    </w:p>
    <w:p w:rsidRDefault="00DE7C4F" w:rsidP="00DE7C4F" w:rsidR="00DE7C4F" w:rsidRPr="00DE7C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7C4F" w:rsidP="00DE7C4F" w:rsidR="00DE7C4F" w:rsidRPr="00DE7C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E7C4F">
        <w:rPr>
          <w:rFonts w:cs="Times New Roman" w:eastAsia="Times New Roman"/>
          <w:lang w:eastAsia="hr-HR"/>
        </w:rPr>
        <w:t>Slijedom navedenog o utvrđenim i osporenim tražbinama odlučeno je temeljem čl. 265. st. 1. SZ-a.</w:t>
      </w:r>
    </w:p>
    <w:p w:rsidRDefault="00DE7C4F" w:rsidP="00DE7C4F" w:rsidR="00DE7C4F" w:rsidRPr="00DE7C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7C4F" w:rsidP="00DE7C4F" w:rsidR="00DE7C4F" w:rsidRPr="00DE7C4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7C4F" w:rsidP="00DE7C4F" w:rsidR="00DE7C4F" w:rsidRPr="00DE7C4F">
      <w:pPr>
        <w:spacing w:after="0"/>
        <w:jc w:val="center"/>
        <w:rPr>
          <w:rFonts w:cs="Times New Roman" w:eastAsia="Times New Roman"/>
          <w:lang w:eastAsia="hr-HR"/>
        </w:rPr>
      </w:pPr>
      <w:r w:rsidRPr="00DE7C4F">
        <w:rPr>
          <w:rFonts w:cs="Times New Roman" w:eastAsia="Times New Roman"/>
          <w:lang w:eastAsia="hr-HR"/>
        </w:rPr>
        <w:t>U Karlovcu 8. prosinca 2016. godine</w:t>
      </w:r>
    </w:p>
    <w:p w:rsidRDefault="00DE7C4F" w:rsidP="00DE7C4F" w:rsidR="00DE7C4F" w:rsidRPr="00DE7C4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E7C4F" w:rsidP="00DE7C4F" w:rsidR="00DE7C4F" w:rsidRPr="00DE7C4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E7C4F" w:rsidP="00DE7C4F" w:rsidR="00DE7C4F" w:rsidRPr="00DE7C4F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DE7C4F">
        <w:rPr>
          <w:rFonts w:cs="Times New Roman" w:eastAsia="Times New Roman"/>
          <w:lang w:eastAsia="hr-HR"/>
        </w:rPr>
        <w:t xml:space="preserve">     Stečajni sudac:</w:t>
      </w:r>
    </w:p>
    <w:p w:rsidRDefault="00DE7C4F" w:rsidP="00DE7C4F" w:rsidR="00DE7C4F">
      <w:pPr>
        <w:spacing w:after="0"/>
        <w:jc w:val="center"/>
        <w:rPr>
          <w:rFonts w:cs="Times New Roman" w:eastAsia="Times New Roman"/>
          <w:lang w:eastAsia="hr-HR"/>
        </w:rPr>
      </w:pPr>
      <w:r w:rsidRPr="00DE7C4F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,v.r.</w:t>
      </w:r>
    </w:p>
    <w:p w:rsidRDefault="00DE7C4F" w:rsidP="00DE7C4F" w:rsidR="00DE7C4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E7C4F" w:rsidP="00DE7C4F" w:rsidR="00DE7C4F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Draženka Prpić</w:t>
      </w:r>
    </w:p>
    <w:p w:rsidRDefault="00DE7C4F" w:rsidP="00DE7C4F" w:rsidR="00DE7C4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E7C4F" w:rsidP="00DE7C4F" w:rsidR="00DE7C4F" w:rsidRPr="00DE7C4F">
      <w:pPr>
        <w:spacing w:after="0"/>
        <w:jc w:val="both"/>
        <w:rPr>
          <w:rFonts w:cs="Times New Roman" w:eastAsia="Times New Roman"/>
          <w:lang w:eastAsia="hr-HR"/>
        </w:rPr>
      </w:pPr>
      <w:r w:rsidRPr="00DE7C4F">
        <w:rPr>
          <w:rFonts w:cs="Times New Roman" w:eastAsia="Times New Roman"/>
          <w:lang w:eastAsia="hr-HR"/>
        </w:rPr>
        <w:t>UPUTA O PRAVNOM LIJEKU:</w:t>
      </w:r>
    </w:p>
    <w:p w:rsidRDefault="00DE7C4F" w:rsidP="00DE7C4F" w:rsidR="00DE7C4F" w:rsidRPr="00DE7C4F">
      <w:pPr>
        <w:spacing w:after="0"/>
        <w:jc w:val="both"/>
        <w:rPr>
          <w:rFonts w:cs="Times New Roman" w:eastAsia="Times New Roman"/>
          <w:lang w:eastAsia="hr-HR"/>
        </w:rPr>
      </w:pPr>
      <w:r w:rsidRPr="00DE7C4F">
        <w:rPr>
          <w:rFonts w:cs="Times New Roman" w:eastAsia="Times New Roman"/>
          <w:lang w:eastAsia="hr-HR"/>
        </w:rPr>
        <w:t>Protiv ovog rješenja pravo na žalbu ima stečajni upravitelj i svaki vjerovnik u dijelu koji se tiče njegove prijavljene tražbine i tražbine koju je osporio (čl. 265. st.3. SZ-a). Rok za žalbu iznosi 8 dana računajući od dana dostave rješenja. Žalba se podnosi Visokom trgovačkom sudu RH, putem ovog suda, u 2 primjerka.</w:t>
      </w:r>
    </w:p>
    <w:p w:rsidRDefault="00DE7C4F" w:rsidP="00DE7C4F" w:rsidR="00DE7C4F" w:rsidRPr="00DE7C4F">
      <w:pPr>
        <w:spacing w:after="0"/>
        <w:jc w:val="right"/>
        <w:rPr>
          <w:rFonts w:cs="Times New Roman" w:eastAsia="Times New Roman"/>
          <w:lang w:eastAsia="hr-HR"/>
        </w:rPr>
      </w:pPr>
    </w:p>
    <w:p w:rsidRDefault="00DE7C4F" w:rsidP="00DE7C4F" w:rsidR="00DE7C4F" w:rsidRPr="00DE7C4F">
      <w:pPr>
        <w:spacing w:after="0"/>
        <w:rPr>
          <w:rFonts w:cs="Times New Roman" w:eastAsia="Times New Roman"/>
          <w:lang w:eastAsia="hr-HR"/>
        </w:rPr>
      </w:pPr>
    </w:p>
    <w:p w:rsidRDefault="00DE7C4F" w:rsidP="00DE7C4F" w:rsidR="00DE7C4F" w:rsidRPr="00DE7C4F">
      <w:pPr>
        <w:spacing w:after="0"/>
        <w:rPr>
          <w:rFonts w:cs="Times New Roman" w:eastAsia="Times New Roman"/>
          <w:lang w:eastAsia="hr-HR"/>
        </w:rPr>
      </w:pPr>
    </w:p>
    <w:p w:rsidRDefault="00DE7C4F" w:rsidP="00DE7C4F" w:rsidR="00DE7C4F" w:rsidRPr="00DE7C4F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85075265"/>
      <w:docPartObj>
        <w:docPartGallery w:val="Page Numbers (Top of Page)"/>
        <w:docPartUnique/>
      </w:docPartObj>
    </w:sdtPr>
    <w:sdtContent>
      <w:p w:rsidRDefault="00DE7C4F" w:rsidR="00DE7C4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DE7C4F" w:rsidR="008333A9">
    <w:pPr>
      <w:pStyle w:val="Zaglavlje"/>
    </w:pPr>
    <w:r>
      <w:t>1 St-2508/16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abstractNum w:abstractNumId="44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4F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0190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St-2508/2016-32</izvorni_sadrzaj>
    <derivirana_varijabla naziv="DomainObject.Oznaka_1">St-2508/2016-32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2508</izvorni_sadrzaj>
    <derivirana_varijabla naziv="DomainObject.Predmet.Broj_1">2508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St-2508/2016</izvorni_sadrzaj>
    <derivirana_varijabla naziv="DomainObject.Predmet.OznakaBroj_1">St-2508/2016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FERRO PROTECTUM d.o.o.</izvorni_sadrzaj>
    <derivirana_varijabla naziv="DomainObject.Predmet.ProtustrankaFormated_1">  FERRO PROTECTUM d.o.o.</derivirana_varijabla>
  </DomainObject.Predmet.ProtustrankaFormated>
  <DomainObject.Predmet.ProtustrankaFormatedOIB>
    <izvorni_sadrzaj>  FERRO PROTECTUM d.o.o., OIB 90209844822</izvorni_sadrzaj>
    <derivirana_varijabla naziv="DomainObject.Predmet.ProtustrankaFormatedOIB_1">  FERRO PROTECTUM d.o.o., OIB 90209844822</derivirana_varijabla>
  </DomainObject.Predmet.ProtustrankaFormatedOIB>
  <DomainObject.Predmet.ProtustrankaFormatedWithAdress>
    <izvorni_sadrzaj> FERRO PROTECTUM d.o.o., Lojenov prilaz 8, 10000 Zagreb</izvorni_sadrzaj>
    <derivirana_varijabla naziv="DomainObject.Predmet.ProtustrankaFormatedWithAdress_1"> FERRO PROTECTUM d.o.o., Lojenov prilaz 8, 10000 Zagreb</derivirana_varijabla>
  </DomainObject.Predmet.ProtustrankaFormatedWithAdress>
  <DomainObject.Predmet.ProtustrankaFormatedWithAdressOIB>
    <izvorni_sadrzaj> FERRO PROTECTUM d.o.o., OIB 90209844822, Lojenov prilaz 8, 10000 Zagreb</izvorni_sadrzaj>
    <derivirana_varijabla naziv="DomainObject.Predmet.ProtustrankaFormatedWithAdressOIB_1"> FERRO PROTECTUM d.o.o., OIB 90209844822, Lojenov prilaz 8, 10000 Zagreb</derivirana_varijabla>
  </DomainObject.Predmet.ProtustrankaFormatedWithAdressOIB>
  <DomainObject.Predmet.ProtustrankaWithAdress>
    <izvorni_sadrzaj>FERRO PROTECTUM d.o.o. Lojenov prilaz 8, 10000 Zagreb</izvorni_sadrzaj>
    <derivirana_varijabla naziv="DomainObject.Predmet.ProtustrankaWithAdress_1">FERRO PROTECTUM d.o.o. Lojenov prilaz 8, 10000 Zagreb</derivirana_varijabla>
  </DomainObject.Predmet.ProtustrankaWithAdress>
  <DomainObject.Predmet.ProtustrankaWithAdressOIB>
    <izvorni_sadrzaj>FERRO PROTECTUM d.o.o., OIB 90209844822, Lojenov prilaz 8, 10000 Zagreb</izvorni_sadrzaj>
    <derivirana_varijabla naziv="DomainObject.Predmet.ProtustrankaWithAdressOIB_1">FERRO PROTECTUM d.o.o., OIB 90209844822, Lojenov prilaz 8, 10000 Zagreb</derivirana_varijabla>
  </DomainObject.Predmet.ProtustrankaWithAdressOIB>
  <DomainObject.Predmet.ProtustrankaNazivFormated>
    <izvorni_sadrzaj>FERRO PROTECTUM d.o.o.</izvorni_sadrzaj>
    <derivirana_varijabla naziv="DomainObject.Predmet.ProtustrankaNazivFormated_1">FERRO PROTECTUM d.o.o.</derivirana_varijabla>
  </DomainObject.Predmet.ProtustrankaNazivFormated>
  <DomainObject.Predmet.ProtustrankaNazivFormatedOIB>
    <izvorni_sadrzaj>FERRO PROTECTUM d.o.o., OIB 90209844822</izvorni_sadrzaj>
    <derivirana_varijabla naziv="DomainObject.Predmet.ProtustrankaNazivFormatedOIB_1">FERRO PROTECTUM d.o.o., OIB 90209844822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Zagrebu</izvorni_sadrzaj>
    <derivirana_varijabla naziv="DomainObject.Predmet.StrankaFormated_1">  RH Ministarstvo financija, Porezna uprava, područni ured Zagreb zastupanog po punomoćniku Županijsko državno odvjetništvo u Zagrebu</derivirana_varijabla>
  </DomainObject.Predmet.StrankaFormated>
  <DomainObject.Predmet.StrankaFormatedOIB>
    <izvorni_sadrzaj>  RH Ministarstvo financija, Porezna uprava, područni ured Zagreb, OIB 18683136487 zastupanog po punomoćniku Županijsko državno odvjetništvo u Zagrebu</izvorni_sadrzaj>
    <derivirana_varijabla naziv="DomainObject.Predmet.StrankaFormatedOIB_1">  RH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RH Ministarstvo financija, Porezna uprava, područni ured Zagreb, Savska cesta 41, 10000 Zagreb zastupanog po punomoćniku Županijsko državno odvjetništvo u Zagrebu</izvorni_sadrzaj>
    <derivirana_varijabla naziv="DomainObject.Predmet.StrankaFormatedWithAdress_1"> RH Ministarstvo financija, Porezna uprava, područni ured Zagreb, Savska cesta 41, 10000 Zagreb zastupanog po punomoćniku Županijsko državno odvjetništvo u Zagrebu</derivirana_varijabla>
  </DomainObject.Predmet.StrankaFormatedWithAdress>
  <DomainObject.Predmet.StrankaFormatedWithAdressOIB>
    <izvorni_sadrzaj> RH Ministarstvo financija, Porezna uprava, područni ured Zagreb, OIB 18683136487, Savska cesta 41, 10000 Zagreb zastupanog po punomoćniku Županijsko državno odvjetništvo u Zagrebu</izvorni_sadrzaj>
    <derivirana_varijabla naziv="DomainObject.Predmet.StrankaFormatedWithAdressOIB_1"> RH Ministarstvo financija, Porezna uprava, područni ured Zagreb, OIB 18683136487, Savska cesta 41, 10000 Zagreb zastupanog po punomoćniku Županijsko državno odvjetništvo u Zagrebu</derivirana_varijabla>
  </DomainObject.Predmet.StrankaFormatedWithAdressOIB>
  <DomainObject.Predmet.StrankaWithAdress>
    <izvorni_sadrzaj>RH Ministarstvo financija, Porezna uprava, područni ured Zagreb Savska cesta 41,10000 Zagreb</izvorni_sadrzaj>
    <derivirana_varijabla naziv="DomainObject.Predmet.StrankaWithAdress_1">RH Ministarstvo financija, Porezna uprava, područni ured Zagreb Savska cesta 41,10000 Zagreb</derivirana_varijabla>
  </DomainObject.Predmet.StrankaWithAdress>
  <DomainObject.Predmet.StrankaWithAdressOIB>
    <izvorni_sadrzaj>RH Ministarstvo financija, Porezna uprava, područni ured Zagreb, OIB 18683136487, Savska cesta 41,10000 Zagreb</izvorni_sadrzaj>
    <derivirana_varijabla naziv="DomainObject.Predmet.StrankaWithAdressOIB_1">RH Ministarstvo financija, Porezna uprava, područni ured Zagreb, OIB 18683136487, Savska cesta 41,10000 Zagreb</derivirana_varijabla>
  </DomainObject.Predmet.StrankaWithAdressOIB>
  <DomainObject.Predmet.StrankaNazivFormated>
    <izvorni_sadrzaj>RH Ministarstvo financija, Porezna uprava, područni ured Zagreb</izvorni_sadrzaj>
    <derivirana_varijabla naziv="DomainObject.Predmet.StrankaNazivFormated_1">RH Ministarstvo financija, Porezna uprava, područni ured Zagreb</derivirana_varijabla>
  </DomainObject.Predmet.StrankaNazivFormated>
  <DomainObject.Predmet.StrankaNazivFormatedOIB>
    <izvorni_sadrzaj>RH Ministarstvo financija, Porezna uprava, područni ured Zagreb, OIB 18683136487</izvorni_sadrzaj>
    <derivirana_varijabla naziv="DomainObject.Predmet.StrankaNazivFormatedOIB_1">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uprava, područni ured Zagreb zastupanog po punomoćniku Županijsko državno odvjetništvo u Zagrebu</item>
    </izvorni_sadrzaj>
    <derivirana_varijabla naziv="DomainObject.Predmet.StrankaListFormated_1">
      <item>RH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Zagrebu</item>
    </izvorni_sadrzaj>
    <derivirana_varijabla naziv="DomainObject.Predmet.StrankaListFormatedOIB_1">
      <item>RH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 Porezna uprava, područni ured Zagreb, Savska cesta 41, 10000 Zagreb zastupanog po punomoćniku Županijsko državno odvjetništvo u Zagrebu</item>
    </izvorni_sadrzaj>
    <derivirana_varijabla naziv="DomainObject.Predmet.StrankaListFormatedWithAdress_1">
      <item>RH Ministarstvo financija, Porezna uprava, područni ured Zagreb, Savska cesta 41, 10000 Zagreb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 Porezna uprava, područni ured Zagreb, OIB 18683136487, Savska cesta 41, 10000 Zagreb zastupanog po punomoćniku Županijsko državno odvjetništvo u Zagrebu</item>
    </izvorni_sadrzaj>
    <derivirana_varijabla naziv="DomainObject.Predmet.StrankaListFormatedWithAdressOIB_1">
      <item>RH Ministarstvo financija, Porezna uprava, područni ured Zagreb, OIB 18683136487, Savska cesta 41, 10000 Zagreb zastupanog po punomoćniku Županijsko državno odvjetništvo u Zagrebu</item>
    </derivirana_varijabla>
  </DomainObject.Predmet.StrankaListFormatedWithAdressOIB>
  <DomainObject.Predmet.StrankaListNazivFormated>
    <izvorni_sadrzaj>
      <item>RH Ministarstvo financija, Porezna uprava, područni ured Zagreb</item>
    </izvorni_sadrzaj>
    <derivirana_varijabla naziv="DomainObject.Predmet.StrankaListNazivFormated_1">
      <item>RH Ministarstvo financija, Porezna uprava, područni ured Zagreb</item>
    </derivirana_varijabla>
  </DomainObject.Predmet.StrankaListNazivFormated>
  <DomainObject.Predmet.StrankaListNazivFormatedOIB>
    <izvorni_sadrzaj>
      <item>RH Ministarstvo financija, Porezna uprava, područni ured Zagreb, OIB 18683136487</item>
    </izvorni_sadrzaj>
    <derivirana_varijabla naziv="DomainObject.Predmet.StrankaListNazivFormatedOIB_1">
      <item>RH Ministarstvo financija, Porezna uprava, područni ured Zagreb, OIB 18683136487</item>
    </derivirana_varijabla>
  </DomainObject.Predmet.StrankaListNazivFormatedOIB>
  <DomainObject.Predmet.ProtuStrankaListFormated>
    <izvorni_sadrzaj>
      <item>FERRO PROTECTUM d.o.o.</item>
    </izvorni_sadrzaj>
    <derivirana_varijabla naziv="DomainObject.Predmet.ProtuStrankaListFormated_1">
      <item>FERRO PROTECTUM d.o.o.</item>
    </derivirana_varijabla>
  </DomainObject.Predmet.ProtuStrankaListFormated>
  <DomainObject.Predmet.ProtuStrankaListFormatedOIB>
    <izvorni_sadrzaj>
      <item>FERRO PROTECTUM d.o.o., OIB 90209844822</item>
    </izvorni_sadrzaj>
    <derivirana_varijabla naziv="DomainObject.Predmet.ProtuStrankaListFormatedOIB_1">
      <item>FERRO PROTECTUM d.o.o., OIB 90209844822</item>
    </derivirana_varijabla>
  </DomainObject.Predmet.ProtuStrankaListFormatedOIB>
  <DomainObject.Predmet.ProtuStrankaListFormatedWithAdress>
    <izvorni_sadrzaj>
      <item>FERRO PROTECTUM d.o.o., Lojenov prilaz 8, 10000 Zagreb</item>
    </izvorni_sadrzaj>
    <derivirana_varijabla naziv="DomainObject.Predmet.ProtuStrankaListFormatedWithAdress_1">
      <item>FERRO PROTECTUM d.o.o., Lojenov prilaz 8, 10000 Zagreb</item>
    </derivirana_varijabla>
  </DomainObject.Predmet.ProtuStrankaListFormatedWithAdress>
  <DomainObject.Predmet.ProtuStrankaListFormatedWithAdressOIB>
    <izvorni_sadrzaj>
      <item>FERRO PROTECTUM d.o.o., OIB 90209844822, Lojenov prilaz 8, 10000 Zagreb</item>
    </izvorni_sadrzaj>
    <derivirana_varijabla naziv="DomainObject.Predmet.ProtuStrankaListFormatedWithAdressOIB_1">
      <item>FERRO PROTECTUM d.o.o., OIB 90209844822, Lojenov prilaz 8, 10000 Zagreb</item>
    </derivirana_varijabla>
  </DomainObject.Predmet.ProtuStrankaListFormatedWithAdressOIB>
  <DomainObject.Predmet.ProtuStrankaListNazivFormated>
    <izvorni_sadrzaj>
      <item>FERRO PROTECTUM d.o.o.</item>
    </izvorni_sadrzaj>
    <derivirana_varijabla naziv="DomainObject.Predmet.ProtuStrankaListNazivFormated_1">
      <item>FERRO PROTECTUM d.o.o.</item>
    </derivirana_varijabla>
  </DomainObject.Predmet.ProtuStrankaListNazivFormated>
  <DomainObject.Predmet.ProtuStrankaListNazivFormatedOIB>
    <izvorni_sadrzaj>
      <item>FERRO PROTECTUM d.o.o., OIB 90209844822</item>
    </izvorni_sadrzaj>
    <derivirana_varijabla naziv="DomainObject.Predmet.ProtuStrankaListNazivFormatedOIB_1">
      <item>FERRO PROTECTUM d.o.o., OIB 90209844822</item>
    </derivirana_varijabla>
  </DomainObject.Predmet.ProtuStrankaListNazivFormatedOIB>
  <DomainObject.Predmet.OstaliListFormated>
    <izvorni_sadrzaj>
      <item>Zoran Bošnjak</item>
      <item>Županijsko državno odvjetništvo u Zagrebu punomoćnik sudionika u postupku RH Ministarstvo financija, Porezna uprava, područni ured Zagreb</item>
    </izvorni_sadrzaj>
    <derivirana_varijabla naziv="DomainObject.Predmet.OstaliListFormated_1">
      <item>Zoran Bošnjak</item>
      <item>Županijsko državno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Zoran Bošnjak, OIB 05932825833</item>
      <item>Županijsko državno odvjetništvo u Zagrebu punomoćnik sudionika u postupku RH Ministarstvo financija, Porezna uprava, područni ured Zagreb</item>
    </izvorni_sadrzaj>
    <derivirana_varijabla naziv="DomainObject.Predmet.OstaliListFormatedOIB_1">
      <item>Zoran Bošnjak, OIB 05932825833</item>
      <item>Županijsko državno odvjetništvo u Zagrebu punomoćnik sudionika u postupku RH Ministarstvo financija, Porezna uprava, područni ured Zagreb</item>
    </derivirana_varijabla>
  </DomainObject.Predmet.OstaliListFormatedOIB>
  <DomainObject.Predmet.OstaliListFormatedWithAdress>
    <izvorni_sadrzaj>
      <item>Zoran Bošnjak, Glavna 124, 31309 Kneževi Vinogradi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_1">
      <item>Zoran Bošnjak, Glavna 124, 31309 Kneževi Vinogradi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Zoran Bošnjak, OIB 05932825833, Glavna 124, 31309 Kneževi Vinogradi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OIB_1">
      <item>Zoran Bošnjak, OIB 05932825833, Glavna 124, 31309 Kneževi Vinogradi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Zoran Bošnjak</item>
      <item>Županijsko državno odvjetništvo u Zagrebu</item>
    </izvorni_sadrzaj>
    <derivirana_varijabla naziv="DomainObject.Predmet.OstaliListNazivFormated_1">
      <item>Zoran Bošnjak</item>
      <item>Županijsko državno odvjetništvo u Zagrebu</item>
    </derivirana_varijabla>
  </DomainObject.Predmet.OstaliListNazivFormated>
  <DomainObject.Predmet.OstaliListNazivFormatedOIB>
    <izvorni_sadrzaj>
      <item>Zoran Bošnjak, OIB 05932825833</item>
      <item>Županijsko državno odvjetništvo u Zagrebu</item>
    </izvorni_sadrzaj>
    <derivirana_varijabla naziv="DomainObject.Predmet.OstaliListNazivFormatedOIB_1">
      <item>Zoran Bošnjak, OIB 05932825833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>St-2508/2016-32</izvorni_sadrzaj>
    <derivirana_varijabla naziv="DomainObject.PoslovniBrojDokumenta_1">St-2508/2016-32</derivirana_varijabla>
  </DomainObject.PoslovniBrojDokumenta>
  <DomainObject.Predmet.StrankaIDrugi>
    <izvorni_sadrzaj>RH Ministarstvo financija, Porezna uprava, područni ured Zagreb</izvorni_sadrzaj>
    <derivirana_varijabla naziv="DomainObject.Predmet.StrankaIDrugi_1">RH Ministarstvo financija, Porezna uprava, područni ured Zagreb</derivirana_varijabla>
  </DomainObject.Predmet.StrankaIDrugi>
  <DomainObject.Predmet.ProtustrankaIDrugi>
    <izvorni_sadrzaj>FERRO PROTECTUM d.o.o.</izvorni_sadrzaj>
    <derivirana_varijabla naziv="DomainObject.Predmet.ProtustrankaIDrugi_1">FERRO PROTECTUM d.o.o.</derivirana_varijabla>
  </DomainObject.Predmet.ProtustrankaIDrugi>
  <DomainObject.Predmet.StrankaIDrugiAdressOIB>
    <izvorni_sadrzaj>RH Ministarstvo financija, Porezna uprava, područni ured Zagreb, OIB 18683136487, Savska cesta 41, 10000 Zagreb</izvorni_sadrzaj>
    <derivirana_varijabla naziv="DomainObject.Predmet.StrankaIDrugiAdressOIB_1">RH Ministarstvo financija, Porezna uprava, područni ured Zagreb, OIB 18683136487, Savska cesta 41, 10000 Zagreb</derivirana_varijabla>
  </DomainObject.Predmet.StrankaIDrugiAdressOIB>
  <DomainObject.Predmet.ProtustrankaIDrugiAdressOIB>
    <izvorni_sadrzaj>FERRO PROTECTUM d.o.o., OIB 90209844822, Lojenov prilaz 8, 10000 Zagreb</izvorni_sadrzaj>
    <derivirana_varijabla naziv="DomainObject.Predmet.ProtustrankaIDrugiAdressOIB_1">FERRO PROTECTUM d.o.o., OIB 90209844822, Lojenov prilaz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FERRO PROTECTUM d.o.o.</item>
      <item>Zoran Bošnjak</item>
      <item>RH Ministarstvo financija, Porezna uprava, područni ured Zagreb</item>
      <item>Županijsko državno odvjetništvo u Zagrebu</item>
    </izvorni_sadrzaj>
    <derivirana_varijabla naziv="DomainObject.Predmet.SudioniciListNaziv_1">
      <item>FERRO PROTECTUM d.o.o.</item>
      <item>Zoran Bošnjak</item>
      <item>RH 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FERRO PROTECTUM d.o.o., OIB 90209844822, Lojenov prilaz 8,10000 Zagreb</item>
      <item>Zoran Bošnjak, OIB 05932825833, Glavna 124,31309 Kneževi Vinogradi</item>
      <item>RH Ministarstvo financija, Porezna uprava, područni ured Zagreb, OIB 18683136487, Savska cesta 41,10000 Zagreb</item>
      <item>Županijsko državno odvjetništvo u Zagrebu, Savska cesta 41,10000 Zagreb</item>
    </izvorni_sadrzaj>
    <derivirana_varijabla naziv="DomainObject.Predmet.SudioniciListAdressOIB_1">
      <item>FERRO PROTECTUM d.o.o., OIB 90209844822, Lojenov prilaz 8,10000 Zagreb</item>
      <item>Zoran Bošnjak, OIB 05932825833, Glavna 124,31309 Kneževi Vinogradi</item>
      <item>RH Ministarstvo financija, Porezna uprava, područni ured Zagreb, OIB 18683136487, Savska cesta 41,10000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857265-249E-4434-841F-6D915923DD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2374</properties:Characters>
  <properties:Lines>85</properties:Lines>
  <properties:Paragraphs>46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2016-12-08T09:07:00Z</cp:lastPrinted>
  <dcterms:modified xmlns:xsi="http://www.w3.org/2001/XMLSchema-instance" xsi:type="dcterms:W3CDTF">2016-12-08T09:07:00Z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St-2508/2016-32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