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814a" w14:paraId="f77814a" w:rsidRDefault="004603FC" w:rsidP="004603FC" w:rsidR="004603FC">
      <w:pPr>
        <w:pStyle w:val="Naslov3"/>
        <w:spacing w:after="0" w:before="0"/>
        <w15:collapsed w:val="false"/>
      </w:pPr>
      <w:r>
        <w:rPr>
          <w:noProof/>
          <w:lang w:eastAsia="hr-HR"/>
        </w:rPr>
        <w:drawing>
          <wp:anchor allowOverlap="true" layoutInCell="true" locked="false" behindDoc="false" relativeHeight="251660288" simplePos="false" distR="114300" distL="114300" distB="0" distT="0">
            <wp:simplePos y="0" x="0"/>
            <wp:positionH relativeFrom="page">
              <wp:posOffset>1645920</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t xml:space="preserve"> </w:t>
      </w:r>
    </w:p>
    <w:p w:rsidRDefault="004603FC" w:rsidP="004603FC" w:rsidR="004603FC">
      <w:pPr>
        <w:spacing w:after="0"/>
      </w:pPr>
    </w:p>
    <w:p w:rsidRDefault="004603FC" w:rsidP="004603FC" w:rsidR="004603FC">
      <w:pPr>
        <w:spacing w:after="0"/>
      </w:pPr>
      <w:r>
        <w:t xml:space="preserve">        REPUBLIKA HRVATSKA</w:t>
      </w:r>
    </w:p>
    <w:p w:rsidRDefault="004603FC" w:rsidP="004603FC" w:rsidR="004603FC">
      <w:pPr>
        <w:spacing w:after="0"/>
      </w:pPr>
      <w:r>
        <w:t>TRGOVAČKI SUD U VARAŽDINU</w:t>
      </w:r>
    </w:p>
    <w:p w:rsidRDefault="004603FC" w:rsidP="004603FC" w:rsidR="004603FC">
      <w:pPr>
        <w:spacing w:after="0"/>
      </w:pPr>
      <w:r>
        <w:t xml:space="preserve"> </w:t>
      </w:r>
      <w:r>
        <w:tab/>
        <w:t xml:space="preserve">    Braće Radić 2/II</w:t>
      </w:r>
    </w:p>
    <w:p w:rsidRDefault="004603FC" w:rsidP="004603FC" w:rsidR="004603FC">
      <w:pPr>
        <w:pStyle w:val="SudNaziv"/>
      </w:pPr>
    </w:p>
    <w:p w:rsidRDefault="004603FC" w:rsidP="004603FC" w:rsidR="004603FC">
      <w:pPr>
        <w:pStyle w:val="SudSjedite"/>
      </w:pPr>
      <w:r>
        <w:tab/>
      </w:r>
    </w:p>
    <w:p w:rsidRDefault="004603FC" w:rsidP="004603FC" w:rsidR="004603FC">
      <w:pPr>
        <w:pStyle w:val="Poetniodjeljak"/>
        <w:spacing w:after="0" w:before="0"/>
        <w:jc w:val="center"/>
      </w:pPr>
      <w:r>
        <w:t>R E P U B L I K A     H R V A T S K A</w:t>
      </w:r>
    </w:p>
    <w:p w:rsidRDefault="004603FC" w:rsidP="004603FC" w:rsidR="004603FC">
      <w:pPr>
        <w:pStyle w:val="NormaleSPIS"/>
        <w:spacing w:after="0"/>
      </w:pPr>
    </w:p>
    <w:p w:rsidRDefault="004603FC" w:rsidP="004603FC" w:rsidR="004603FC">
      <w:pPr>
        <w:spacing w:after="0"/>
        <w:jc w:val="center"/>
      </w:pPr>
      <w:r>
        <w:t>R  J  E Š  E  N J E</w:t>
      </w:r>
    </w:p>
    <w:p w:rsidRDefault="004603FC" w:rsidP="004603FC" w:rsidR="004603FC">
      <w:pPr>
        <w:spacing w:after="0"/>
        <w:jc w:val="both"/>
        <w:rPr>
          <w:b/>
        </w:rPr>
      </w:pPr>
    </w:p>
    <w:p w:rsidRDefault="004603FC" w:rsidP="004603FC" w:rsidR="004603FC">
      <w:pPr>
        <w:spacing w:after="0"/>
        <w:jc w:val="both"/>
        <w:rPr>
          <w:b/>
        </w:rPr>
      </w:pPr>
    </w:p>
    <w:p w:rsidRDefault="004603FC" w:rsidP="004603FC" w:rsidR="004603FC">
      <w:pPr>
        <w:spacing w:after="0"/>
        <w:jc w:val="both"/>
      </w:pPr>
      <w:r>
        <w:rPr>
          <w:b/>
        </w:rPr>
        <w:t xml:space="preserve">         </w:t>
      </w:r>
      <w:r>
        <w:rPr>
          <w:b/>
        </w:rPr>
        <w:tab/>
      </w:r>
      <w:r>
        <w:t xml:space="preserve">TRGOVAČKI SUD U VARAŽDINU, po sucu toga suda Hugu </w:t>
      </w:r>
      <w:proofErr w:type="spellStart"/>
      <w:r>
        <w:t>Wedemeyeru</w:t>
      </w:r>
      <w:proofErr w:type="spellEnd"/>
      <w:r>
        <w:t>, u stečajnom predmetu povodom prijedloga predlagatelja FINANCIJSKE AGENCIJE, Regionalnog centra Zagreb, Podružnica Varaždin, A. Cesarca 2, za otvaranje stečajnog postupka nad dužnikom LUVITA d.o.o., OIB: 46639467354 sa sjedištem u Varaždinska 156, 4</w:t>
      </w:r>
      <w:r w:rsidR="00261D44">
        <w:t xml:space="preserve">2205 </w:t>
      </w:r>
      <w:proofErr w:type="spellStart"/>
      <w:r w:rsidR="00261D44">
        <w:t>Nedeljanec</w:t>
      </w:r>
      <w:proofErr w:type="spellEnd"/>
      <w:r w:rsidR="00261D44">
        <w:t>, izvan ročišta 6</w:t>
      </w:r>
      <w:r>
        <w:t>. lipnja 2017.,</w:t>
      </w:r>
    </w:p>
    <w:p w:rsidRDefault="004603FC" w:rsidP="004603FC" w:rsidR="004603FC">
      <w:pPr>
        <w:spacing w:after="0"/>
        <w:jc w:val="both"/>
        <w:rPr>
          <w:b/>
        </w:rPr>
      </w:pPr>
    </w:p>
    <w:p w:rsidRDefault="004603FC" w:rsidP="004603FC" w:rsidR="004603FC">
      <w:pPr>
        <w:spacing w:after="0"/>
        <w:jc w:val="center"/>
      </w:pPr>
      <w:r>
        <w:t>r  i  j  e  š  i  o       j  e</w:t>
      </w:r>
    </w:p>
    <w:p w:rsidRDefault="004603FC" w:rsidP="004603FC" w:rsidR="004603FC">
      <w:pPr>
        <w:spacing w:after="0"/>
        <w:jc w:val="both"/>
      </w:pPr>
    </w:p>
    <w:p w:rsidRDefault="004603FC" w:rsidP="004603FC" w:rsidR="004603FC">
      <w:pPr>
        <w:spacing w:after="0"/>
        <w:jc w:val="both"/>
      </w:pPr>
    </w:p>
    <w:p w:rsidRDefault="004603FC" w:rsidP="004603FC" w:rsidR="004603FC">
      <w:pPr>
        <w:spacing w:after="0"/>
        <w:jc w:val="both"/>
      </w:pPr>
      <w:r>
        <w:rPr>
          <w:b/>
        </w:rPr>
        <w:t xml:space="preserve">         </w:t>
      </w:r>
      <w:r>
        <w:rPr>
          <w:b/>
        </w:rPr>
        <w:tab/>
      </w:r>
      <w:r>
        <w:t>U</w:t>
      </w:r>
      <w:r w:rsidR="009262BF">
        <w:t xml:space="preserve"> </w:t>
      </w:r>
      <w:r>
        <w:t>k</w:t>
      </w:r>
      <w:r w:rsidR="009262BF">
        <w:t xml:space="preserve"> </w:t>
      </w:r>
      <w:r>
        <w:t>i</w:t>
      </w:r>
      <w:r w:rsidR="009262BF">
        <w:t xml:space="preserve"> </w:t>
      </w:r>
      <w:r>
        <w:t>d</w:t>
      </w:r>
      <w:r w:rsidR="009262BF">
        <w:t xml:space="preserve"> </w:t>
      </w:r>
      <w:r>
        <w:t>a</w:t>
      </w:r>
      <w:r w:rsidR="009262BF">
        <w:t xml:space="preserve">   </w:t>
      </w:r>
      <w:r>
        <w:t xml:space="preserve"> s</w:t>
      </w:r>
      <w:r w:rsidR="009262BF">
        <w:t xml:space="preserve"> </w:t>
      </w:r>
      <w:r>
        <w:t>e</w:t>
      </w:r>
      <w:r w:rsidR="009262BF">
        <w:t xml:space="preserve">    </w:t>
      </w:r>
      <w:r>
        <w:rPr>
          <w:b/>
        </w:rPr>
        <w:t xml:space="preserve"> </w:t>
      </w:r>
      <w:r>
        <w:t>točka IV izreke rješenja ovoga suda poslovni broj 6 St-728/16-3 od 7. listopada 2016.</w:t>
      </w:r>
    </w:p>
    <w:p w:rsidRDefault="004603FC" w:rsidP="004603FC" w:rsidR="004603FC">
      <w:pPr>
        <w:spacing w:after="0"/>
        <w:jc w:val="both"/>
      </w:pPr>
    </w:p>
    <w:p w:rsidRDefault="004603FC" w:rsidP="004603FC" w:rsidR="004603FC">
      <w:pPr>
        <w:spacing w:after="0"/>
        <w:jc w:val="both"/>
      </w:pPr>
    </w:p>
    <w:p w:rsidRDefault="004603FC" w:rsidP="004603FC" w:rsidR="004603FC">
      <w:pPr>
        <w:spacing w:after="0"/>
        <w:jc w:val="center"/>
      </w:pPr>
      <w:r>
        <w:t>Obrazloženje</w:t>
      </w:r>
    </w:p>
    <w:p w:rsidRDefault="004603FC" w:rsidP="004603FC" w:rsidR="004603FC">
      <w:pPr>
        <w:spacing w:after="0"/>
        <w:jc w:val="both"/>
      </w:pPr>
    </w:p>
    <w:p w:rsidRDefault="004603FC" w:rsidP="004603FC" w:rsidR="004603FC">
      <w:pPr>
        <w:spacing w:after="0"/>
        <w:jc w:val="both"/>
      </w:pPr>
      <w:r>
        <w:tab/>
        <w:t xml:space="preserve">Sud je na prijedlog predlagatelja za otvaranje stečajnog postupka nad dužnikom LUVITA d.o.o., OIB: 46639467354 sa sjedištem u Varaždinska 156, 42205 </w:t>
      </w:r>
      <w:proofErr w:type="spellStart"/>
      <w:r>
        <w:t>Nedeljanec</w:t>
      </w:r>
      <w:proofErr w:type="spellEnd"/>
      <w:r>
        <w:t>, rješenjem poslovni broj 6 St-728/16-3 od 7. listopada 2016. pokrenuo prethodni postupak, te je, između ostalog, točkom IV izreke tog rješenja temeljem odredbe čl. 118. st. 1. i st. 2. t. 2., t. 3. i t. 4. Stečajnog zakona (Narodne novine br. 71/15., dalje: SZ-a) odredio mjere osiguranja i to privremenu odgodu provedbe ovrhe, odnosno, osiguranja protiv stečajnog dužnika, te zabranu isplate s računa dužnika, kao i raspolaganje imovinom dužnika. Navedeno je rješ</w:t>
      </w:r>
      <w:r w:rsidR="002415D7">
        <w:t>enje postalo pravomoćno 29</w:t>
      </w:r>
      <w:r>
        <w:t>. studenoga 2016.</w:t>
      </w:r>
    </w:p>
    <w:p w:rsidRDefault="004603FC" w:rsidP="004603FC" w:rsidR="002415D7">
      <w:pPr>
        <w:spacing w:after="0"/>
        <w:jc w:val="both"/>
      </w:pPr>
      <w:r>
        <w:tab/>
        <w:t xml:space="preserve">Na održanom ročištu radi očitovanja o prijedlogu za otvaranje stečajnog postupka </w:t>
      </w:r>
      <w:r w:rsidR="002415D7">
        <w:t xml:space="preserve">direktor </w:t>
      </w:r>
      <w:r>
        <w:t>dužnika</w:t>
      </w:r>
      <w:r w:rsidR="002415D7">
        <w:t xml:space="preserve"> </w:t>
      </w:r>
      <w:r>
        <w:t>naveo je da je</w:t>
      </w:r>
      <w:r w:rsidR="002415D7">
        <w:t xml:space="preserve"> predao u spis dana 27, siječnja 2017. podnesak s pripadajućom dokumentacijom iz koje je vidljivo da je u međuvremenu društvo podmirilo nepodmirene obveze, a kako to proizlazi iz izvješća o solventnosti </w:t>
      </w:r>
      <w:proofErr w:type="spellStart"/>
      <w:r w:rsidR="002415D7">
        <w:t>Addiko</w:t>
      </w:r>
      <w:proofErr w:type="spellEnd"/>
      <w:r w:rsidR="002415D7">
        <w:t xml:space="preserve"> </w:t>
      </w:r>
      <w:proofErr w:type="spellStart"/>
      <w:r w:rsidR="002415D7">
        <w:t>bank</w:t>
      </w:r>
      <w:proofErr w:type="spellEnd"/>
      <w:r w:rsidR="002415D7">
        <w:t xml:space="preserve"> d.d. od 26. siječnja 2017.</w:t>
      </w:r>
      <w:r w:rsidR="00FE2426">
        <w:t>, da</w:t>
      </w:r>
      <w:r w:rsidR="002415D7">
        <w:t xml:space="preserve"> društvo redovno posluje,</w:t>
      </w:r>
      <w:r>
        <w:t xml:space="preserve"> </w:t>
      </w:r>
      <w:r w:rsidR="00FE2426">
        <w:t>da</w:t>
      </w:r>
      <w:r w:rsidR="002415D7">
        <w:t xml:space="preserve"> zbog svega navedenog ne postoji stečajni razlog za otvaranje stečaja, te </w:t>
      </w:r>
      <w:r w:rsidR="00BA5468">
        <w:t>je predlo</w:t>
      </w:r>
      <w:r w:rsidR="00FE2426">
        <w:t>žio</w:t>
      </w:r>
      <w:r w:rsidR="002415D7">
        <w:t xml:space="preserve"> da se prijedlog predlagatelja za otvaranje stečaja odbije.</w:t>
      </w:r>
    </w:p>
    <w:p w:rsidRDefault="004603FC" w:rsidP="004603FC" w:rsidR="004603FC">
      <w:pPr>
        <w:spacing w:after="0"/>
        <w:jc w:val="both"/>
      </w:pPr>
      <w:r>
        <w:tab/>
        <w:t>F</w:t>
      </w:r>
      <w:r w:rsidR="002415D7">
        <w:t>inancijska agencija je u spis 22. svibnja</w:t>
      </w:r>
      <w:r>
        <w:t xml:space="preserve"> 2017. dostavila potvrdu uvidom u koju je sud utvrdio da je na računima i novča</w:t>
      </w:r>
      <w:r w:rsidR="002415D7">
        <w:t>nim sredstvima dužnika na dan 22. svibnja</w:t>
      </w:r>
      <w:r>
        <w:t xml:space="preserve"> 2017. evidentirano 0 dana neprekidne blokade, te da nepodm</w:t>
      </w:r>
      <w:r w:rsidR="002415D7">
        <w:t>irene obveze na taj dan iznose 15.477,43</w:t>
      </w:r>
      <w:r w:rsidR="00BA5468">
        <w:t xml:space="preserve"> kuna, a uvidom u izvješće o solventnosti </w:t>
      </w:r>
      <w:proofErr w:type="spellStart"/>
      <w:r w:rsidR="00BA5468">
        <w:t>Addiko</w:t>
      </w:r>
      <w:proofErr w:type="spellEnd"/>
      <w:r w:rsidR="00BA5468">
        <w:t xml:space="preserve"> </w:t>
      </w:r>
      <w:proofErr w:type="spellStart"/>
      <w:r w:rsidR="00BA5468">
        <w:t>bank</w:t>
      </w:r>
      <w:proofErr w:type="spellEnd"/>
      <w:r w:rsidR="00BA5468">
        <w:t xml:space="preserve"> d.d. iz Zagreba od 26. siječnja 2017. (list 23 spisa) utvrđeno je da je stanje sredstava na računu 100.546,49 kuna, te da ukupne nepodmirene obveze društva iznose 0,00 kuna.</w:t>
      </w:r>
    </w:p>
    <w:p w:rsidRDefault="00F15973" w:rsidP="004603FC" w:rsidR="00F15973">
      <w:pPr>
        <w:spacing w:after="0"/>
        <w:jc w:val="both"/>
      </w:pPr>
      <w:r>
        <w:lastRenderedPageBreak/>
        <w:tab/>
        <w:t xml:space="preserve">Sud je dopisom od 17. svibnja 2017. od Financijske agencije zatražio podatak da li trgovačko društvo </w:t>
      </w:r>
      <w:proofErr w:type="spellStart"/>
      <w:r>
        <w:t>Luvita</w:t>
      </w:r>
      <w:proofErr w:type="spellEnd"/>
      <w:r>
        <w:t xml:space="preserve"> d.o.o. iz </w:t>
      </w:r>
      <w:proofErr w:type="spellStart"/>
      <w:r>
        <w:t>Nedeljanca</w:t>
      </w:r>
      <w:proofErr w:type="spellEnd"/>
      <w:r>
        <w:t xml:space="preserve"> i nadalje  u očevidniku redoslijeda osnova za plaćanje ima evidentirane neizvršene osnove za plaćanje.</w:t>
      </w:r>
    </w:p>
    <w:p w:rsidRDefault="004840B8" w:rsidP="004603FC" w:rsidR="004840B8">
      <w:pPr>
        <w:spacing w:after="0"/>
        <w:jc w:val="both"/>
      </w:pPr>
      <w:r>
        <w:tab/>
        <w:t>Sud je 22. svibnja 2017. zaprimio podnesak Financijske agencije uvidom u koji je utvrdio da je na računima i oročenim sredstvima navedenog društva evidentirano 0 dana neprekidne blokade s time da nepodmirene obveze na dan 22. svibnja 2017. iznose 15.477,43 kuna, a Financijska agencija je dodatno navela da joj je radi mjere osiguranja određene točkom IV izreke rješenja ovoga suda poslovni broj St-728/16-3 od 7. listopada 2016.</w:t>
      </w:r>
      <w:r w:rsidR="00D016A5">
        <w:t xml:space="preserve"> u svezi privremene odgode provedbe ovrhe onemogućeno postupanje po naknadno evidentiranim osnovama za plaćanje u ukupnom iznosu od 15.477,43 kuna.</w:t>
      </w:r>
    </w:p>
    <w:p w:rsidRDefault="0012241A" w:rsidP="004603FC" w:rsidR="0012241A">
      <w:pPr>
        <w:spacing w:after="0"/>
        <w:jc w:val="both"/>
      </w:pPr>
      <w:r>
        <w:tab/>
        <w:t>Iz navedenog proizlazi da postoje novčana sredstva na računu navedenog društva, ali da se istima ne mogu podmiriti tražbine vjerovnika tog društva iz razloga što je određena gore navedena mjera osiguranja privremene odgode provedbe ovrha.</w:t>
      </w:r>
    </w:p>
    <w:p w:rsidRDefault="006C4C68" w:rsidP="00BB2EB6" w:rsidR="004603FC">
      <w:pPr>
        <w:spacing w:after="0"/>
        <w:jc w:val="both"/>
      </w:pPr>
      <w:r>
        <w:tab/>
        <w:t>Zbog svega navedenog sud je utvrdio da više ne postoji potreba za predmetnom mjerom osiguranja, pa je stoga temeljem odredbe čl. 122. st. 1. SZ-a, odlučeno kao u izreci ovog rješenja.</w:t>
      </w:r>
    </w:p>
    <w:p w:rsidRDefault="004603FC" w:rsidP="004603FC" w:rsidR="004603FC">
      <w:pPr>
        <w:pStyle w:val="Tijeloteksta"/>
        <w:spacing w:after="0"/>
        <w:jc w:val="both"/>
      </w:pPr>
    </w:p>
    <w:p w:rsidRDefault="004603FC" w:rsidP="004603FC" w:rsidR="004603FC">
      <w:pPr>
        <w:pStyle w:val="Tijeloteksta"/>
        <w:spacing w:after="0"/>
        <w:jc w:val="both"/>
      </w:pPr>
    </w:p>
    <w:p w:rsidRDefault="00261D44" w:rsidP="004603FC" w:rsidR="004603FC">
      <w:pPr>
        <w:pStyle w:val="Tijeloteksta"/>
        <w:spacing w:after="0"/>
        <w:jc w:val="center"/>
      </w:pPr>
      <w:r>
        <w:t>U Varaždinu, 6</w:t>
      </w:r>
      <w:r w:rsidR="004603FC">
        <w:t>. lipnja 2017.</w:t>
      </w:r>
    </w:p>
    <w:p w:rsidRDefault="004603FC" w:rsidP="004603FC" w:rsidR="004603FC">
      <w:pPr>
        <w:spacing w:after="0"/>
        <w:jc w:val="both"/>
      </w:pPr>
    </w:p>
    <w:p w:rsidRDefault="004603FC" w:rsidP="004603FC" w:rsidR="004603FC">
      <w:pPr>
        <w:spacing w:after="0"/>
        <w:jc w:val="both"/>
      </w:pPr>
      <w:r>
        <w:t xml:space="preserve">                                                                                                                             </w:t>
      </w:r>
    </w:p>
    <w:p w:rsidRDefault="00261D44" w:rsidP="004603FC" w:rsidR="004603FC">
      <w:pPr>
        <w:spacing w:after="0"/>
        <w:jc w:val="both"/>
      </w:pPr>
      <w:r>
        <w:tab/>
      </w:r>
      <w:r>
        <w:tab/>
      </w:r>
      <w:r>
        <w:tab/>
      </w:r>
      <w:r>
        <w:tab/>
      </w:r>
      <w:r>
        <w:tab/>
      </w:r>
      <w:r>
        <w:tab/>
      </w:r>
      <w:r>
        <w:tab/>
      </w:r>
      <w:r>
        <w:tab/>
        <w:t xml:space="preserve">        </w:t>
      </w:r>
      <w:r w:rsidR="004603FC">
        <w:t xml:space="preserve">   </w:t>
      </w:r>
      <w:r w:rsidR="00BB2EB6">
        <w:t xml:space="preserve">   </w:t>
      </w:r>
      <w:r w:rsidR="004603FC">
        <w:t>SUDAC</w:t>
      </w:r>
      <w:r>
        <w:t xml:space="preserve"> :</w:t>
      </w:r>
    </w:p>
    <w:p w:rsidRDefault="004603FC" w:rsidP="004603FC" w:rsidR="004603FC">
      <w:pPr>
        <w:spacing w:after="0"/>
        <w:jc w:val="both"/>
      </w:pPr>
    </w:p>
    <w:p w:rsidRDefault="00261D44" w:rsidP="004603FC" w:rsidR="004603FC">
      <w:pPr>
        <w:spacing w:after="0"/>
        <w:jc w:val="both"/>
      </w:pPr>
      <w:r>
        <w:tab/>
      </w:r>
      <w:r>
        <w:tab/>
      </w:r>
      <w:r>
        <w:tab/>
      </w:r>
      <w:r>
        <w:tab/>
      </w:r>
      <w:r>
        <w:tab/>
      </w:r>
      <w:r>
        <w:tab/>
      </w:r>
      <w:r>
        <w:tab/>
        <w:t xml:space="preserve">          </w:t>
      </w:r>
      <w:r w:rsidR="004603FC">
        <w:t xml:space="preserve">  </w:t>
      </w:r>
      <w:r w:rsidR="00BB2EB6">
        <w:t xml:space="preserve">  </w:t>
      </w:r>
      <w:r w:rsidR="004603FC">
        <w:t xml:space="preserve">Hugo </w:t>
      </w:r>
      <w:proofErr w:type="spellStart"/>
      <w:r w:rsidR="004603FC">
        <w:t>Wedemeyer</w:t>
      </w:r>
      <w:proofErr w:type="spellEnd"/>
      <w:r>
        <w:t>, v.r.</w:t>
      </w:r>
    </w:p>
    <w:p w:rsidRDefault="00261D44" w:rsidP="004603FC" w:rsidR="00261D44">
      <w:pPr>
        <w:spacing w:after="0"/>
        <w:jc w:val="both"/>
      </w:pPr>
    </w:p>
    <w:p w:rsidRDefault="00261D44" w:rsidP="004603FC" w:rsidR="00261D44">
      <w:pPr>
        <w:spacing w:after="0"/>
        <w:jc w:val="both"/>
      </w:pPr>
      <w:r>
        <w:tab/>
      </w:r>
      <w:r>
        <w:tab/>
      </w:r>
      <w:r>
        <w:tab/>
      </w:r>
      <w:r>
        <w:tab/>
      </w:r>
      <w:r>
        <w:tab/>
      </w:r>
      <w:r>
        <w:tab/>
      </w:r>
      <w:r>
        <w:tab/>
      </w:r>
      <w:bookmarkStart w:name="_GoBack" w:id="0"/>
      <w:bookmarkEnd w:id="0"/>
    </w:p>
    <w:p w:rsidRDefault="004603FC" w:rsidP="004603FC" w:rsidR="004603FC">
      <w:pPr>
        <w:spacing w:after="0"/>
        <w:jc w:val="both"/>
      </w:pPr>
    </w:p>
    <w:p w:rsidRDefault="004603FC" w:rsidP="004603FC" w:rsidR="004603FC">
      <w:pPr>
        <w:spacing w:after="0"/>
        <w:jc w:val="both"/>
      </w:pPr>
      <w:r>
        <w:tab/>
      </w:r>
      <w:r>
        <w:tab/>
      </w:r>
      <w:r>
        <w:tab/>
      </w:r>
      <w:r>
        <w:tab/>
      </w:r>
      <w:r>
        <w:tab/>
      </w:r>
      <w:r>
        <w:tab/>
        <w:t xml:space="preserve">              </w:t>
      </w:r>
    </w:p>
    <w:p w:rsidRDefault="004603FC" w:rsidP="004603FC" w:rsidR="004603FC">
      <w:pPr>
        <w:tabs>
          <w:tab w:pos="0" w:val="left"/>
        </w:tabs>
        <w:spacing w:after="0"/>
        <w:jc w:val="both"/>
      </w:pPr>
      <w:r>
        <w:tab/>
      </w:r>
      <w:r>
        <w:tab/>
      </w:r>
      <w:r>
        <w:tab/>
      </w:r>
    </w:p>
    <w:p w:rsidRDefault="004603FC" w:rsidP="004603FC" w:rsidR="004603FC">
      <w:pPr>
        <w:tabs>
          <w:tab w:pos="0" w:val="left"/>
        </w:tabs>
        <w:spacing w:after="0"/>
        <w:jc w:val="both"/>
      </w:pPr>
      <w:r>
        <w:tab/>
      </w:r>
      <w:r>
        <w:tab/>
      </w:r>
      <w:r>
        <w:tab/>
      </w:r>
      <w:r>
        <w:tab/>
      </w:r>
      <w:r>
        <w:tab/>
      </w:r>
      <w:r>
        <w:tab/>
        <w:t xml:space="preserve">           </w:t>
      </w:r>
    </w:p>
    <w:p w:rsidRDefault="004603FC" w:rsidP="004603FC" w:rsidR="004603FC">
      <w:pPr>
        <w:spacing w:after="0"/>
        <w:jc w:val="both"/>
        <w:rPr>
          <w:u w:val="single"/>
        </w:rPr>
      </w:pPr>
      <w:r w:rsidRPr="00261D44">
        <w:rPr>
          <w:u w:val="single"/>
        </w:rPr>
        <w:t>UPUTA   O   PRAVNOM   LIJEKU:</w:t>
      </w:r>
    </w:p>
    <w:p w:rsidRDefault="00261D44" w:rsidP="004603FC" w:rsidR="00261D44" w:rsidRPr="00261D44">
      <w:pPr>
        <w:spacing w:after="0"/>
        <w:jc w:val="both"/>
        <w:rPr>
          <w:u w:val="single"/>
        </w:rPr>
      </w:pPr>
    </w:p>
    <w:p w:rsidRDefault="004603FC" w:rsidP="004603FC" w:rsidR="004603FC">
      <w:pPr>
        <w:spacing w:after="0"/>
        <w:ind w:firstLine="720"/>
        <w:jc w:val="both"/>
      </w:pPr>
      <w:r>
        <w:t>Protiv ovoga rješenja dopuštena je žalba u roku</w:t>
      </w:r>
      <w:r w:rsidR="00261D44">
        <w:t xml:space="preserve"> od osam (8) dana nakon isteka osmog</w:t>
      </w:r>
      <w:r>
        <w:t xml:space="preserve"> dana od njegove objave na e-</w:t>
      </w:r>
      <w:r w:rsidR="00261D44">
        <w:t>O</w:t>
      </w:r>
      <w:r>
        <w:t>glasnoj ploči suda. Žalba se podnosi u tri (3) primjerka ovome sudu, a o žalbi odlučuje Visoki trgovački sud Republike Hrvatske u Zagrebu.</w:t>
      </w:r>
    </w:p>
    <w:p w:rsidRDefault="004603FC" w:rsidP="004603FC" w:rsidR="004603FC">
      <w:pPr>
        <w:spacing w:after="0"/>
        <w:jc w:val="both"/>
      </w:pPr>
    </w:p>
    <w:p w:rsidRDefault="004603FC" w:rsidP="004603FC" w:rsidR="004603FC">
      <w:pPr>
        <w:spacing w:after="0"/>
        <w:jc w:val="both"/>
      </w:pPr>
    </w:p>
    <w:p w:rsidRDefault="004603FC" w:rsidP="004603FC" w:rsidR="004603FC">
      <w:pPr>
        <w:spacing w:after="0"/>
        <w:jc w:val="both"/>
      </w:pPr>
      <w:r>
        <w:t>DNA:</w:t>
      </w:r>
    </w:p>
    <w:p w:rsidRDefault="00261D44" w:rsidP="004603FC" w:rsidR="00261D44">
      <w:pPr>
        <w:spacing w:after="0"/>
        <w:jc w:val="both"/>
      </w:pPr>
    </w:p>
    <w:p w:rsidRDefault="00261D44" w:rsidP="00261D44" w:rsidR="004603FC">
      <w:pPr>
        <w:spacing w:after="0"/>
      </w:pPr>
      <w:r>
        <w:t>1.</w:t>
      </w:r>
      <w:r w:rsidR="004603FC">
        <w:t xml:space="preserve">Predlagatelj FINANCIJSKA AGENCIJA, Regionalni centar Zagreb, Podružnica Varaždin, </w:t>
      </w:r>
      <w:r>
        <w:t xml:space="preserve"> </w:t>
      </w:r>
      <w:r w:rsidR="004603FC">
        <w:t xml:space="preserve">A. Cesarca </w:t>
      </w:r>
      <w:r w:rsidR="002415D7">
        <w:t>2</w:t>
      </w:r>
      <w:r>
        <w:t>,</w:t>
      </w:r>
    </w:p>
    <w:p w:rsidRDefault="004603FC" w:rsidP="004603FC" w:rsidR="004603FC">
      <w:pPr>
        <w:spacing w:after="0"/>
        <w:jc w:val="both"/>
      </w:pPr>
      <w:r>
        <w:t xml:space="preserve">2. Dužnik </w:t>
      </w:r>
      <w:r w:rsidR="002415D7">
        <w:t xml:space="preserve">LUVITA d.o.o., Varaždinska 156, 42205 </w:t>
      </w:r>
      <w:proofErr w:type="spellStart"/>
      <w:r w:rsidR="002415D7">
        <w:t>Nedeljanec</w:t>
      </w:r>
      <w:proofErr w:type="spellEnd"/>
      <w:r w:rsidR="00261D44">
        <w:t>,</w:t>
      </w:r>
    </w:p>
    <w:p w:rsidRDefault="004603FC" w:rsidP="004603FC" w:rsidR="004603FC">
      <w:pPr>
        <w:spacing w:after="0"/>
        <w:jc w:val="both"/>
      </w:pPr>
      <w:r>
        <w:t>3. e-Oglasna ploča ovoga suda</w:t>
      </w:r>
      <w:r w:rsidR="00261D44">
        <w:t>.</w:t>
      </w:r>
    </w:p>
    <w:p w:rsidRDefault="004603FC" w:rsidP="004603FC" w:rsidR="004603FC">
      <w:pPr>
        <w:spacing w:after="0"/>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2743" w:rsidP="00537B78" w:rsidR="007D2743">
      <w:r>
        <w:separator/>
      </w:r>
    </w:p>
  </w:endnote>
  <w:endnote w:id="0" w:type="continuationSeparator">
    <w:p w:rsidRDefault="007D2743" w:rsidP="00537B78" w:rsidR="007D27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2743" w:rsidP="00537B78" w:rsidR="007D2743">
      <w:r>
        <w:separator/>
      </w:r>
    </w:p>
  </w:footnote>
  <w:footnote w:id="0" w:type="continuationSeparator">
    <w:p w:rsidRDefault="007D2743" w:rsidP="00537B78" w:rsidR="007D27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03FC" w:rsidR="008333A9">
    <w:pPr>
      <w:pStyle w:val="Zaglavlje"/>
    </w:pPr>
    <w:r>
      <w:rPr>
        <w:rStyle w:val="PozadinaSvijetloCrvena"/>
        <w:shd w:fill="auto" w:color="auto" w:val="clear"/>
      </w:rPr>
      <w:t>Poslovni broj: 6 St-728/16-11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E10B62"/>
    <w:multiLevelType w:val="hybridMultilevel"/>
    <w:tmpl w:val="BD46DD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241A"/>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2FA"/>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15D7"/>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1D44"/>
    <w:rsid w:val="00262D2E"/>
    <w:rsid w:val="0026351E"/>
    <w:rsid w:val="00263722"/>
    <w:rsid w:val="002644A4"/>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03FC"/>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0B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4C68"/>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743"/>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2BF"/>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55AD"/>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5468"/>
    <w:rsid w:val="00BB00B4"/>
    <w:rsid w:val="00BB2EB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16A5"/>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973"/>
    <w:rsid w:val="00F1615C"/>
    <w:rsid w:val="00F16E66"/>
    <w:rsid w:val="00F200B2"/>
    <w:rsid w:val="00F20699"/>
    <w:rsid w:val="00F20ACF"/>
    <w:rsid w:val="00F210D6"/>
    <w:rsid w:val="00F21F60"/>
    <w:rsid w:val="00F2471D"/>
    <w:rsid w:val="00F277A4"/>
    <w:rsid w:val="00F326D9"/>
    <w:rsid w:val="00F333D8"/>
    <w:rsid w:val="00F35297"/>
    <w:rsid w:val="00F35543"/>
    <w:rsid w:val="00F36E27"/>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426"/>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65717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St-728/2016-11</izvorni_sadrzaj>
    <derivirana_varijabla naziv="DomainObject.Oznaka_1">St-728/2016-11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LUVITA društvo s ograničenom odgovornošću za trgovinu i ugostiteljstvo</izvorni_sadrzaj>
    <derivirana_varijabla naziv="DomainObject.Predmet.ProtustrankaFormated_1">  LUVITA društvo s ograničenom odgovornošću za trgovinu i ugostiteljstvo</derivirana_varijabla>
  </DomainObject.Predmet.ProtustrankaFormated>
  <DomainObject.Predmet.ProtustrankaFormatedOIB>
    <izvorni_sadrzaj>  LUVITA društvo s ograničenom odgovornošću za trgovinu i ugostiteljstvo, OIB 46639467354</izvorni_sadrzaj>
    <derivirana_varijabla naziv="DomainObject.Predmet.ProtustrankaFormatedOIB_1">  LUVITA društvo s ograničenom odgovornošću za trgovinu i ugostiteljstvo, OIB 46639467354</derivirana_varijabla>
  </DomainObject.Predmet.ProtustrankaFormatedOIB>
  <DomainObject.Predmet.ProtustrankaFormatedWithAdress>
    <izvorni_sadrzaj> LUVITA društvo s ograničenom odgovornošću za trgovinu i ugostiteljstvo, Varaždinska 156, 42205 Nedeljanec</izvorni_sadrzaj>
    <derivirana_varijabla naziv="DomainObject.Predmet.ProtustrankaFormatedWithAdress_1"> LUVITA društvo s ograničenom odgovornošću za trgovinu i ugostiteljstvo, Varaždinska 156, 42205 Nedeljanec</derivirana_varijabla>
  </DomainObject.Predmet.ProtustrankaFormatedWithAdress>
  <DomainObject.Predmet.ProtustrankaFormatedWithAdressOIB>
    <izvorni_sadrzaj> LUVITA društvo s ograničenom odgovornošću za trgovinu i ugostiteljstvo, OIB 46639467354, Varaždinska 156, 42205 Nedeljanec</izvorni_sadrzaj>
    <derivirana_varijabla naziv="DomainObject.Predmet.ProtustrankaFormatedWithAdressOIB_1"> LUVITA društvo s ograničenom odgovornošću za trgovinu i ugostiteljstvo, OIB 46639467354, Varaždinska 156, 42205 Nedeljanec</derivirana_varijabla>
  </DomainObject.Predmet.ProtustrankaFormatedWithAdressOIB>
  <DomainObject.Predmet.ProtustrankaWithAdress>
    <izvorni_sadrzaj>LUVITA društvo s ograničenom odgovornošću za trgovinu i ugostiteljstvo Varaždinska 156, 42205 Nedeljanec</izvorni_sadrzaj>
    <derivirana_varijabla naziv="DomainObject.Predmet.ProtustrankaWithAdress_1">LUVITA društvo s ograničenom odgovornošću za trgovinu i ugostiteljstvo Varaždinska 156, 42205 Nedeljanec</derivirana_varijabla>
  </DomainObject.Predmet.ProtustrankaWithAdress>
  <DomainObject.Predmet.ProtustrankaWithAdressOIB>
    <izvorni_sadrzaj>LUVITA društvo s ograničenom odgovornošću za trgovinu i ugostiteljstvo, OIB 46639467354, Varaždinska 156, 42205 Nedeljanec</izvorni_sadrzaj>
    <derivirana_varijabla naziv="DomainObject.Predmet.ProtustrankaWithAdressOIB_1">LUVITA društvo s ograničenom odgovornošću za trgovinu i ugostiteljstvo, OIB 46639467354, Varaždinska 156, 42205 Nedeljanec</derivirana_varijabla>
  </DomainObject.Predmet.ProtustrankaWithAdressOIB>
  <DomainObject.Predmet.ProtustrankaNazivFormated>
    <izvorni_sadrzaj>LUVITA društvo s ograničenom odgovornošću za trgovinu i ugostiteljstvo</izvorni_sadrzaj>
    <derivirana_varijabla naziv="DomainObject.Predmet.ProtustrankaNazivFormated_1">LUVITA društvo s ograničenom odgovornošću za trgovinu i ugostiteljstvo</derivirana_varijabla>
  </DomainObject.Predmet.ProtustrankaNazivFormated>
  <DomainObject.Predmet.ProtustrankaNazivFormatedOIB>
    <izvorni_sadrzaj>LUVITA društvo s ograničenom odgovornošću za trgovinu i ugostiteljstvo, OIB 46639467354</izvorni_sadrzaj>
    <derivirana_varijabla naziv="DomainObject.Predmet.ProtustrankaNazivFormatedOIB_1">LUVITA društvo s ograničenom odgovornošću za trgovinu i ugostiteljstvo, OIB 46639467354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25922.29</izvorni_sadrzaj>
    <derivirana_varijabla naziv="DomainObject.Predmet.TrenutnaVrijednost_1">25922.29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LUVITA društvo s ograničenom odgovornošću za trgovinu i ugostiteljstvo</item>
    </izvorni_sadrzaj>
    <derivirana_varijabla naziv="DomainObject.Predmet.ProtuStrankaListFormated_1">
      <item>LUVITA društvo s ograničenom odgovornošću za trgovinu i ugostiteljstvo</item>
    </derivirana_varijabla>
  </DomainObject.Predmet.ProtuStrankaListFormated>
  <DomainObject.Predmet.ProtuStrankaListFormatedOIB>
    <izvorni_sadrzaj>
      <item>LUVITA društvo s ograničenom odgovornošću za trgovinu i ugostiteljstvo, OIB 46639467354</item>
    </izvorni_sadrzaj>
    <derivirana_varijabla naziv="DomainObject.Predmet.ProtuStrankaListFormatedOIB_1">
      <item>LUVITA društvo s ograničenom odgovornošću za trgovinu i ugostiteljstvo, OIB 46639467354</item>
    </derivirana_varijabla>
  </DomainObject.Predmet.ProtuStrankaListFormatedOIB>
  <DomainObject.Predmet.ProtuStrankaListFormatedWithAdress>
    <izvorni_sadrzaj>
      <item>LUVITA društvo s ograničenom odgovornošću za trgovinu i ugostiteljstvo, Varaždinska 156, 42205 Nedeljanec</item>
    </izvorni_sadrzaj>
    <derivirana_varijabla naziv="DomainObject.Predmet.ProtuStrankaListFormatedWithAdress_1">
      <item>LUVITA društvo s ograničenom odgovornošću za trgovinu i ugostiteljstvo, Varaždinska 156, 42205 Nedeljanec</item>
    </derivirana_varijabla>
  </DomainObject.Predmet.ProtuStrankaListFormatedWithAdress>
  <DomainObject.Predmet.ProtuStrankaListFormatedWithAdressOIB>
    <izvorni_sadrzaj>
      <item>LUVITA društvo s ograničenom odgovornošću za trgovinu i ugostiteljstvo, OIB 46639467354, Varaždinska 156, 42205 Nedeljanec</item>
    </izvorni_sadrzaj>
    <derivirana_varijabla naziv="DomainObject.Predmet.ProtuStrankaListFormatedWithAdressOIB_1">
      <item>LUVITA društvo s ograničenom odgovornošću za trgovinu i ugostiteljstvo, OIB 46639467354, Varaždinska 156, 42205 Nedeljanec</item>
    </derivirana_varijabla>
  </DomainObject.Predmet.ProtuStrankaListFormatedWithAdressOIB>
  <DomainObject.Predmet.ProtuStrankaListNazivFormated>
    <izvorni_sadrzaj>
      <item>LUVITA društvo s ograničenom odgovornošću za trgovinu i ugostiteljstvo</item>
    </izvorni_sadrzaj>
    <derivirana_varijabla naziv="DomainObject.Predmet.ProtuStrankaListNazivFormated_1">
      <item>LUVITA društvo s ograničenom odgovornošću za trgovinu i ugostiteljstvo</item>
    </derivirana_varijabla>
  </DomainObject.Predmet.ProtuStrankaListNazivFormated>
  <DomainObject.Predmet.ProtuStrankaListNazivFormatedOIB>
    <izvorni_sadrzaj>
      <item>LUVITA društvo s ograničenom odgovornošću za trgovinu i ugostiteljstvo, OIB 46639467354</item>
    </izvorni_sadrzaj>
    <derivirana_varijabla naziv="DomainObject.Predmet.ProtuStrankaListNazivFormatedOIB_1">
      <item>LUVITA društvo s ograničenom odgovornošću za trgovinu i ugostiteljstvo, OIB 46639467354</item>
    </derivirana_varijabla>
  </DomainObject.Predmet.ProtuStrankaListNazivFormatedOIB>
  <DomainObject.Predmet.OstaliListFormated>
    <izvorni_sadrzaj>
      <item>sudski registar</item>
      <item>Andreja Kišić</item>
    </izvorni_sadrzaj>
    <derivirana_varijabla naziv="DomainObject.Predmet.OstaliListFormated_1">
      <item>sudski registar</item>
      <item>Andreja Kišić</item>
    </derivirana_varijabla>
  </DomainObject.Predmet.OstaliListFormated>
  <DomainObject.Predmet.OstaliListFormatedOIB>
    <izvorni_sadrzaj>
      <item>sudski registar</item>
      <item>Andreja Kišić, OIB 94215726157</item>
    </izvorni_sadrzaj>
    <derivirana_varijabla naziv="DomainObject.Predmet.OstaliListFormatedOIB_1">
      <item>sudski registar</item>
      <item>Andreja Kišić, OIB 94215726157</item>
    </derivirana_varijabla>
  </DomainObject.Predmet.OstaliListFormatedOIB>
  <DomainObject.Predmet.OstaliListFormatedWithAdress>
    <izvorni_sadrzaj>
      <item>sudski registar</item>
      <item>Andreja Kišić, Varaždinska 28, 42202 Bartolovec</item>
    </izvorni_sadrzaj>
    <derivirana_varijabla naziv="DomainObject.Predmet.OstaliListFormatedWithAdress_1">
      <item>sudski registar</item>
      <item>Andreja Kišić, Varaždinska 28, 42202 Bartolovec</item>
    </derivirana_varijabla>
  </DomainObject.Predmet.OstaliListFormatedWithAdress>
  <DomainObject.Predmet.OstaliListFormatedWithAdressOIB>
    <izvorni_sadrzaj>
      <item>sudski registar</item>
      <item>Andreja Kišić, OIB 94215726157, Varaždinska 28, 42202 Bartolovec</item>
    </izvorni_sadrzaj>
    <derivirana_varijabla naziv="DomainObject.Predmet.OstaliListFormatedWithAdressOIB_1">
      <item>sudski registar</item>
      <item>Andreja Kišić, OIB 94215726157, Varaždinska 28, 42202 Bartolovec</item>
    </derivirana_varijabla>
  </DomainObject.Predmet.OstaliListFormatedWithAdressOIB>
  <DomainObject.Predmet.OstaliListNazivFormated>
    <izvorni_sadrzaj>
      <item>sudski registar</item>
      <item>Andreja Kišić</item>
    </izvorni_sadrzaj>
    <derivirana_varijabla naziv="DomainObject.Predmet.OstaliListNazivFormated_1">
      <item>sudski registar</item>
      <item>Andreja Kišić</item>
    </derivirana_varijabla>
  </DomainObject.Predmet.OstaliListNazivFormated>
  <DomainObject.Predmet.OstaliListNazivFormatedOIB>
    <izvorni_sadrzaj>
      <item>sudski registar</item>
      <item>Andreja Kišić, OIB 94215726157</item>
    </izvorni_sadrzaj>
    <derivirana_varijabla naziv="DomainObject.Predmet.OstaliListNazivFormatedOIB_1">
      <item>sudski registar</item>
      <item>Andreja Kišić, OIB 94215726157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St-728/2016-11</izvorni_sadrzaj>
    <derivirana_varijabla naziv="DomainObject.PoslovniBrojDokumenta_1">St-728/2016-11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LUVITA društvo s ograničenom odgovornošću za trgovinu i ugostiteljstvo</izvorni_sadrzaj>
    <derivirana_varijabla naziv="DomainObject.Predmet.ProtustrankaIDrugi_1">LUVITA društvo s ograničenom odgovornošću za trgovinu i ugostiteljstvo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LUVITA društvo s ograničenom odgovornošću za trgovinu i ugostiteljstvo, OIB 46639467354, Varaždinska 156, 42205 Nedeljanec</izvorni_sadrzaj>
    <derivirana_varijabla naziv="DomainObject.Predmet.ProtustrankaIDrugiAdressOIB_1">LUVITA društvo s ograničenom odgovornošću za trgovinu i ugostiteljstvo, OIB 46639467354, Varaždinska 156, 42205 Nedeljanec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LUVITA društvo s ograničenom odgovornošću za trgovinu i ugostiteljstvo</item>
      <item>sudski registar</item>
      <item>Andreja Kišić</item>
    </izvorni_sadrzaj>
    <derivirana_varijabla naziv="DomainObject.Predmet.SudioniciListNaziv_1">
      <item>Financijska agencija</item>
      <item>LUVITA društvo s ograničenom odgovornošću za trgovinu i ugostiteljstvo</item>
      <item>sudski registar</item>
      <item>Andreja Kišić</item>
    </derivirana_varijabla>
  </DomainObject.Predmet.SudioniciListNaziv>
  <DomainObject.Predmet.SudioniciListAdressOIB>
    <izvorni_sadrzaj>
      <item>Financijska agencija, OIB 85821130368</item>
      <item>LUVITA društvo s ograničenom odgovornošću za trgovinu i ugostiteljstvo, OIB 46639467354, Varaždinska 156,42205 Nedeljanec</item>
      <item>sudski registar</item>
      <item>Andreja Kišić, OIB 94215726157, Varaždinska 28,42202 Bartolovec</item>
    </izvorni_sadrzaj>
    <derivirana_varijabla naziv="DomainObject.Predmet.SudioniciListAdressOIB_1">
      <item>Financijska agencija, OIB 85821130368</item>
      <item>LUVITA društvo s ograničenom odgovornošću za trgovinu i ugostiteljstvo, OIB 46639467354, Varaždinska 156,42205 Nedeljanec</item>
      <item>sudski registar</item>
      <item>Andreja Kišić, OIB 94215726157, Varaždinska 28,42202 Bartolovec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CF9501-1555-48BC-89B3-DCC3B4B135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644</properties:Words>
  <properties:Characters>3404</properties:Characters>
  <properties:Lines>91</properties:Lines>
  <properties:Paragraphs>25</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2017-06-06T11:09:00Z</cp:lastPrinted>
  <dcterms:modified xmlns:xsi="http://www.w3.org/2001/XMLSchema-instance" xsi:type="dcterms:W3CDTF">2017-06-06T11:09:00Z</dcterms:modified>
  <cp:revision>19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St-728/2016-11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