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8f93" w14:paraId="f148f93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807C5A">
        <w:rPr>
          <w:rFonts w:hAnsi="Times New Roman" w:ascii="Times New Roman"/>
          <w:lang w:val="hr-HR"/>
        </w:rPr>
        <w:t>985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506714" w:rsidR="00CE66D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506714">
        <w:rPr>
          <w:rFonts w:hAnsi="Times New Roman" w:ascii="Times New Roman"/>
          <w:szCs w:val="24"/>
          <w:lang w:val="hr-HR"/>
        </w:rPr>
        <w:t xml:space="preserve"> </w:t>
      </w:r>
      <w:r w:rsidR="00506714" w:rsidRPr="00506714">
        <w:rPr>
          <w:rFonts w:hAnsi="Times New Roman" w:ascii="Times New Roman"/>
          <w:szCs w:val="24"/>
          <w:lang w:val="hr-HR"/>
        </w:rPr>
        <w:t>VICTORIS j.d.o.o., Karlovac, Mahično 60/B, OIB: 31720732410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506714" w:rsidR="00B2463B" w:rsidRPr="00506714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251AA7">
        <w:rPr>
          <w:rFonts w:hAnsi="Times New Roman" w:ascii="Times New Roman"/>
          <w:szCs w:val="24"/>
        </w:rPr>
        <w:t xml:space="preserve"> </w:t>
      </w:r>
      <w:r w:rsidR="00506714" w:rsidRPr="00506714">
        <w:rPr>
          <w:rFonts w:hAnsi="Times New Roman" w:ascii="Times New Roman"/>
          <w:szCs w:val="24"/>
        </w:rPr>
        <w:t>VICTORIS j.d.o.o., Karlovac, Mahično 60/B, OIB: 31720732410</w:t>
      </w:r>
      <w:r w:rsidR="00506714">
        <w:rPr>
          <w:rFonts w:hAnsi="Times New Roman" w:ascii="Times New Roman"/>
          <w:szCs w:val="24"/>
        </w:rPr>
        <w:t xml:space="preserve">. </w:t>
      </w:r>
      <w:r w:rsidRPr="00506714">
        <w:rPr>
          <w:rFonts w:hAnsi="Times New Roman" w:ascii="Times New Roman"/>
          <w:szCs w:val="24"/>
        </w:rPr>
        <w:t xml:space="preserve">Stečajni postupak otvoren je dana </w:t>
      </w:r>
      <w:r w:rsidR="0086302E" w:rsidRPr="00506714">
        <w:rPr>
          <w:rFonts w:hAnsi="Times New Roman" w:ascii="Times New Roman"/>
          <w:szCs w:val="24"/>
        </w:rPr>
        <w:t>1</w:t>
      </w:r>
      <w:r w:rsidR="00946059" w:rsidRPr="00506714">
        <w:rPr>
          <w:rFonts w:hAnsi="Times New Roman" w:ascii="Times New Roman"/>
          <w:szCs w:val="24"/>
        </w:rPr>
        <w:t>3</w:t>
      </w:r>
      <w:r w:rsidR="007C089F" w:rsidRPr="00506714">
        <w:rPr>
          <w:rFonts w:hAnsi="Times New Roman" w:ascii="Times New Roman"/>
          <w:szCs w:val="24"/>
        </w:rPr>
        <w:t>.</w:t>
      </w:r>
      <w:r w:rsidR="00946059" w:rsidRPr="00506714">
        <w:rPr>
          <w:rFonts w:hAnsi="Times New Roman" w:ascii="Times New Roman"/>
          <w:szCs w:val="24"/>
        </w:rPr>
        <w:t xml:space="preserve"> srpnja</w:t>
      </w:r>
      <w:r w:rsidR="0086302E" w:rsidRPr="00506714">
        <w:rPr>
          <w:rFonts w:hAnsi="Times New Roman" w:ascii="Times New Roman"/>
          <w:szCs w:val="24"/>
        </w:rPr>
        <w:t xml:space="preserve"> </w:t>
      </w:r>
      <w:r w:rsidR="005A1050" w:rsidRPr="00506714">
        <w:rPr>
          <w:rFonts w:hAnsi="Times New Roman" w:ascii="Times New Roman"/>
          <w:szCs w:val="24"/>
        </w:rPr>
        <w:t>2018.</w:t>
      </w:r>
      <w:r w:rsidR="009C2FA7" w:rsidRPr="00506714">
        <w:rPr>
          <w:rFonts w:hAnsi="Times New Roman" w:ascii="Times New Roman"/>
          <w:szCs w:val="24"/>
        </w:rPr>
        <w:t xml:space="preserve"> </w:t>
      </w:r>
      <w:r w:rsidR="006125E1" w:rsidRPr="00506714">
        <w:rPr>
          <w:rFonts w:hAnsi="Times New Roman" w:ascii="Times New Roman"/>
          <w:szCs w:val="24"/>
        </w:rPr>
        <w:t xml:space="preserve">u </w:t>
      </w:r>
      <w:r w:rsidR="004D2646" w:rsidRPr="00506714">
        <w:rPr>
          <w:rFonts w:hAnsi="Times New Roman" w:ascii="Times New Roman"/>
          <w:szCs w:val="24"/>
        </w:rPr>
        <w:t>1</w:t>
      </w:r>
      <w:r w:rsidR="00946059" w:rsidRPr="00506714">
        <w:rPr>
          <w:rFonts w:hAnsi="Times New Roman" w:ascii="Times New Roman"/>
          <w:szCs w:val="24"/>
        </w:rPr>
        <w:t>3</w:t>
      </w:r>
      <w:r w:rsidRPr="00506714">
        <w:rPr>
          <w:rFonts w:hAnsi="Times New Roman" w:ascii="Times New Roman"/>
          <w:szCs w:val="24"/>
        </w:rPr>
        <w:t xml:space="preserve"> sati i </w:t>
      </w:r>
      <w:r w:rsidR="00946059" w:rsidRPr="00506714">
        <w:rPr>
          <w:rFonts w:hAnsi="Times New Roman" w:ascii="Times New Roman"/>
          <w:szCs w:val="24"/>
        </w:rPr>
        <w:t>0</w:t>
      </w:r>
      <w:r w:rsidR="006125E1" w:rsidRPr="00506714">
        <w:rPr>
          <w:rFonts w:hAnsi="Times New Roman" w:ascii="Times New Roman"/>
          <w:szCs w:val="24"/>
        </w:rPr>
        <w:t>0</w:t>
      </w:r>
      <w:r w:rsidRPr="00506714">
        <w:rPr>
          <w:rFonts w:hAnsi="Times New Roman" w:ascii="Times New Roman"/>
          <w:szCs w:val="24"/>
        </w:rPr>
        <w:t xml:space="preserve"> minuta, kada je ovo rješenje</w:t>
      </w:r>
      <w:r w:rsidR="00B2463B" w:rsidRPr="0050671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3A3023" w:rsidP="00506714" w:rsidR="006125E1" w:rsidRPr="0077740D">
      <w:pPr>
        <w:pStyle w:val="BodyText21"/>
        <w:numPr>
          <w:ilvl w:val="0"/>
          <w:numId w:val="5"/>
        </w:numPr>
        <w:ind w:hanging="709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 xml:space="preserve">Za stečajnog upravitelja imenuje se </w:t>
      </w:r>
      <w:r w:rsidR="00506714">
        <w:rPr>
          <w:rFonts w:hAnsi="Times New Roman" w:ascii="Times New Roman"/>
          <w:szCs w:val="24"/>
        </w:rPr>
        <w:t>Duška Dunja Ivančević, B.Bernardija 1,  Zagreb, OIB:59003296761</w:t>
      </w:r>
    </w:p>
    <w:p w:rsidRDefault="00EE69E5" w:rsidP="00506714" w:rsidR="00506714" w:rsidRPr="00506714">
      <w:pPr>
        <w:numPr>
          <w:ilvl w:val="0"/>
          <w:numId w:val="5"/>
        </w:numPr>
        <w:tabs>
          <w:tab w:pos="-1276" w:val="left"/>
        </w:tabs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251AA7">
        <w:rPr>
          <w:rFonts w:hAnsi="Times New Roman" w:ascii="Times New Roman"/>
          <w:szCs w:val="24"/>
          <w:lang w:val="hr-HR"/>
        </w:rPr>
        <w:t xml:space="preserve"> dužnikom </w:t>
      </w:r>
      <w:r w:rsidR="00506714" w:rsidRPr="00506714">
        <w:rPr>
          <w:rFonts w:hAnsi="Times New Roman" w:ascii="Times New Roman"/>
          <w:szCs w:val="24"/>
          <w:lang w:val="hr-HR"/>
        </w:rPr>
        <w:t>VICTORIS j.d.o.o., Karlovac, Mahično 60/B, OIB: 31720732410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946059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06714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 xml:space="preserve">. </w:t>
      </w:r>
      <w:r w:rsidR="00506714">
        <w:rPr>
          <w:rFonts w:hAnsi="Times New Roman" w:ascii="Times New Roman"/>
          <w:lang w:val="hr-HR"/>
        </w:rPr>
        <w:t xml:space="preserve">svibnja 2018. </w:t>
      </w:r>
      <w:r>
        <w:rPr>
          <w:rFonts w:hAnsi="Times New Roman" w:ascii="Times New Roman"/>
          <w:lang w:val="hr-HR"/>
        </w:rPr>
        <w:t>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46059">
        <w:rPr>
          <w:rFonts w:hAnsi="Times New Roman" w:ascii="Times New Roman"/>
          <w:lang w:val="hr-HR"/>
        </w:rPr>
        <w:t>17</w:t>
      </w:r>
      <w:r w:rsidR="008520D1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946059">
        <w:rPr>
          <w:rFonts w:hAnsi="Times New Roman" w:ascii="Times New Roman"/>
          <w:lang w:val="hr-HR"/>
        </w:rPr>
        <w:t xml:space="preserve"> 13.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 xml:space="preserve">srpnja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520D1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FB6763" w:rsidRPr="00D44D4F">
        <w:rPr>
          <w:rFonts w:hAnsi="Times New Roman" w:ascii="Times New Roman"/>
          <w:szCs w:val="24"/>
          <w:lang w:val="hr-HR"/>
        </w:rPr>
        <w:t>: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B30C1">
        <w:rPr>
          <w:rFonts w:hAnsi="Times New Roman" w:ascii="Times New Roman"/>
          <w:szCs w:val="24"/>
          <w:lang w:val="hr-HR"/>
        </w:rPr>
        <w:t>Zagreb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07C5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807C5A">
      <w:rPr>
        <w:rFonts w:hAnsi="Times New Roman" w:ascii="Times New Roman"/>
        <w:lang w:val="hr-HR"/>
      </w:rPr>
      <w:t>985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112B50"/>
    <w:rsid w:val="0018055F"/>
    <w:rsid w:val="00182088"/>
    <w:rsid w:val="001B30C1"/>
    <w:rsid w:val="00251AA7"/>
    <w:rsid w:val="00285209"/>
    <w:rsid w:val="002C25BF"/>
    <w:rsid w:val="002E0D6B"/>
    <w:rsid w:val="00333F68"/>
    <w:rsid w:val="003A3023"/>
    <w:rsid w:val="0042162E"/>
    <w:rsid w:val="00481ADF"/>
    <w:rsid w:val="004D2646"/>
    <w:rsid w:val="00506714"/>
    <w:rsid w:val="00532B71"/>
    <w:rsid w:val="005675ED"/>
    <w:rsid w:val="005940E9"/>
    <w:rsid w:val="005A1050"/>
    <w:rsid w:val="006125E1"/>
    <w:rsid w:val="006356C5"/>
    <w:rsid w:val="00703ABB"/>
    <w:rsid w:val="00730EAB"/>
    <w:rsid w:val="007A29F9"/>
    <w:rsid w:val="007C089F"/>
    <w:rsid w:val="007D2A48"/>
    <w:rsid w:val="00807C5A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7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C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C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C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C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7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C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C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C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C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St-985/2018</izvorni_sadrzaj>
    <derivirana_varijabla naziv="DomainObject.Predmet.OznakaBroj_1">St-985/2018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VICTORIS j.d.o.o.</izvorni_sadrzaj>
    <derivirana_varijabla naziv="DomainObject.Predmet.ProtustrankaFormated_1">  VICTORIS j.d.o.o.</derivirana_varijabla>
  </DomainObject.Predmet.ProtustrankaFormated>
  <DomainObject.Predmet.ProtustrankaFormatedOIB>
    <izvorni_sadrzaj>  VICTORIS j.d.o.o., OIB 31720732410</izvorni_sadrzaj>
    <derivirana_varijabla naziv="DomainObject.Predmet.ProtustrankaFormatedOIB_1">  VICTORIS j.d.o.o., OIB 31720732410</derivirana_varijabla>
  </DomainObject.Predmet.ProtustrankaFormatedOIB>
  <DomainObject.Predmet.ProtustrankaFormatedWithAdress>
    <izvorni_sadrzaj> VICTORIS j.d.o.o., Mahično 60/B, 47000 Karlovac</izvorni_sadrzaj>
    <derivirana_varijabla naziv="DomainObject.Predmet.ProtustrankaFormatedWithAdress_1"> VICTORIS j.d.o.o., Mahično 60/B, 47000 Karlovac</derivirana_varijabla>
  </DomainObject.Predmet.ProtustrankaFormatedWithAdress>
  <DomainObject.Predmet.ProtustrankaFormatedWithAdressOIB>
    <izvorni_sadrzaj> VICTORIS j.d.o.o., OIB 31720732410, Mahično 60/B, 47000 Karlovac</izvorni_sadrzaj>
    <derivirana_varijabla naziv="DomainObject.Predmet.ProtustrankaFormatedWithAdressOIB_1"> VICTORIS j.d.o.o., OIB 31720732410, Mahično 60/B, 47000 Karlovac</derivirana_varijabla>
  </DomainObject.Predmet.ProtustrankaFormatedWithAdressOIB>
  <DomainObject.Predmet.ProtustrankaWithAdress>
    <izvorni_sadrzaj>VICTORIS j.d.o.o. Mahično 60/B, 47000 Karlovac</izvorni_sadrzaj>
    <derivirana_varijabla naziv="DomainObject.Predmet.ProtustrankaWithAdress_1">VICTORIS j.d.o.o. Mahično 60/B, 47000 Karlovac</derivirana_varijabla>
  </DomainObject.Predmet.ProtustrankaWithAdress>
  <DomainObject.Predmet.ProtustrankaWithAdressOIB>
    <izvorni_sadrzaj>VICTORIS j.d.o.o., OIB 31720732410, Mahično 60/B, 47000 Karlovac</izvorni_sadrzaj>
    <derivirana_varijabla naziv="DomainObject.Predmet.ProtustrankaWithAdressOIB_1">VICTORIS j.d.o.o., OIB 31720732410, Mahično 60/B, 47000 Karlovac</derivirana_varijabla>
  </DomainObject.Predmet.ProtustrankaWithAdressOIB>
  <DomainObject.Predmet.ProtustrankaNazivFormated>
    <izvorni_sadrzaj>VICTORIS j.d.o.o.</izvorni_sadrzaj>
    <derivirana_varijabla naziv="DomainObject.Predmet.ProtustrankaNazivFormated_1">VICTORIS j.d.o.o.</derivirana_varijabla>
  </DomainObject.Predmet.ProtustrankaNazivFormated>
  <DomainObject.Predmet.ProtustrankaNazivFormatedOIB>
    <izvorni_sadrzaj>VICTORIS j.d.o.o., OIB 31720732410</izvorni_sadrzaj>
    <derivirana_varijabla naziv="DomainObject.Predmet.ProtustrankaNazivFormatedOIB_1">VICTORIS j.d.o.o., OIB 31720732410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VICTORIS j.d.o.o.</item>
    </izvorni_sadrzaj>
    <derivirana_varijabla naziv="DomainObject.Predmet.ProtuStrankaListFormated_1">
      <item>VICTORIS j.d.o.o.</item>
    </derivirana_varijabla>
  </DomainObject.Predmet.ProtuStrankaListFormated>
  <DomainObject.Predmet.ProtuStrankaListFormatedOIB>
    <izvorni_sadrzaj>
      <item>VICTORIS j.d.o.o., OIB 31720732410</item>
    </izvorni_sadrzaj>
    <derivirana_varijabla naziv="DomainObject.Predmet.ProtuStrankaListFormatedOIB_1">
      <item>VICTORIS j.d.o.o., OIB 31720732410</item>
    </derivirana_varijabla>
  </DomainObject.Predmet.ProtuStrankaListFormatedOIB>
  <DomainObject.Predmet.ProtuStrankaListFormatedWithAdress>
    <izvorni_sadrzaj>
      <item>VICTORIS j.d.o.o., Mahično 60/B, 47000 Karlovac</item>
    </izvorni_sadrzaj>
    <derivirana_varijabla naziv="DomainObject.Predmet.ProtuStrankaListFormatedWithAdress_1">
      <item>VICTORIS j.d.o.o., Mahično 60/B, 47000 Karlovac</item>
    </derivirana_varijabla>
  </DomainObject.Predmet.ProtuStrankaListFormatedWithAdress>
  <DomainObject.Predmet.ProtuStrankaListFormatedWithAdressOIB>
    <izvorni_sadrzaj>
      <item>VICTORIS j.d.o.o., OIB 31720732410, Mahično 60/B, 47000 Karlovac</item>
    </izvorni_sadrzaj>
    <derivirana_varijabla naziv="DomainObject.Predmet.ProtuStrankaListFormatedWithAdressOIB_1">
      <item>VICTORIS j.d.o.o., OIB 31720732410, Mahično 60/B, 47000 Karlovac</item>
    </derivirana_varijabla>
  </DomainObject.Predmet.ProtuStrankaListFormatedWithAdressOIB>
  <DomainObject.Predmet.ProtuStrankaListNazivFormated>
    <izvorni_sadrzaj>
      <item>VICTORIS j.d.o.o.</item>
    </izvorni_sadrzaj>
    <derivirana_varijabla naziv="DomainObject.Predmet.ProtuStrankaListNazivFormated_1">
      <item>VICTORIS j.d.o.o.</item>
    </derivirana_varijabla>
  </DomainObject.Predmet.ProtuStrankaListNazivFormated>
  <DomainObject.Predmet.ProtuStrankaListNazivFormatedOIB>
    <izvorni_sadrzaj>
      <item>VICTORIS j.d.o.o., OIB 31720732410</item>
    </izvorni_sadrzaj>
    <derivirana_varijabla naziv="DomainObject.Predmet.ProtuStrankaListNazivFormatedOIB_1">
      <item>VICTORIS j.d.o.o., OIB 31720732410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VICTORIS j.d.o.o.</izvorni_sadrzaj>
    <derivirana_varijabla naziv="DomainObject.Predmet.ProtustrankaIDrugi_1">VICTORIS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VICTORIS j.d.o.o., OIB 31720732410, Mahično 60/B, 47000 Karlovac</izvorni_sadrzaj>
    <derivirana_varijabla naziv="DomainObject.Predmet.ProtustrankaIDrugiAdressOIB_1">VICTORIS j.d.o.o., OIB 31720732410, Mahično 60/B,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VICTORIS j.d.o.o.</item>
    </izvorni_sadrzaj>
    <derivirana_varijabla naziv="DomainObject.Predmet.SudioniciListNaziv_1">
      <item>FINA regionalni centar Zagreb, podružnica Karlovac</item>
      <item>VICTORIS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VICTORIS j.d.o.o., OIB 31720732410, Mahično 60/B,47000 Karlovac</item>
    </izvorni_sadrzaj>
    <derivirana_varijabla naziv="DomainObject.Predmet.SudioniciListAdressOIB_1">
      <item>FINA regionalni centar Zagreb, podružnica Karlovac, OIB 85821130368, Vitezovićeva 1,47000 Karlovac</item>
      <item>VICTORIS j.d.o.o., OIB 31720732410, Mahično 60/B,47000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31720732410</item>
    </izvorni_sadrzaj>
    <derivirana_varijabla naziv="DomainObject.Predmet.SudioniciListNazivOIB_1">
      <item>, OIB 85821130368</item>
      <item>, OIB 31720732410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297C6-93BB-4663-B024-D124496D9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2086</properties:Characters>
  <properties:Lines>71</properties:Lines>
  <properties:Paragraphs>30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2018-07-13T09:19:00Z</cp:lastPrinted>
  <dcterms:modified xmlns:xsi="http://www.w3.org/2001/XMLSchema-instance" xsi:type="dcterms:W3CDTF">2018-07-13T10:50:00Z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Stečaj 985-18.docx)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