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f6235e" w14:paraId="3f6235e" w:rsidRDefault="00405BE6" w:rsidP="00405BE6" w:rsidR="00405BE6">
      <w:pPr>
        <w:jc w:val="both"/>
        <w15:collapsed w:val="false"/>
      </w:pPr>
      <w:bookmarkStart w:name="_GoBack" w:id="0"/>
      <w:bookmarkEnd w:id="0"/>
    </w:p>
    <w:p w:rsidRDefault="00BD5B08" w:rsidP="00DF0DBC" w:rsidR="00DF0DBC">
      <w:pPr>
        <w:jc w:val="right"/>
      </w:pPr>
      <w:r>
        <w:t xml:space="preserve">    13 St-852/16-21</w:t>
      </w:r>
    </w:p>
    <w:p w:rsidRDefault="00DF0DBC" w:rsidP="00DF0DBC" w:rsidR="00DF0DBC"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F0DBC" w:rsidP="00DF0DBC" w:rsidR="00DF0DBC" w:rsidRPr="00D21A2C"/>
    <w:p w:rsidRDefault="00DF0DBC" w:rsidP="00DF0DBC" w:rsidR="00DF0DB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F0DBC" w:rsidP="00DF0DBC" w:rsidR="00DF0DBC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DF0DBC" w:rsidP="00DF0DBC" w:rsidR="00DF0DBC" w:rsidRPr="00B82754">
      <w:pPr>
        <w:rPr>
          <w:sz w:val="22"/>
          <w:szCs w:val="22"/>
        </w:rPr>
      </w:pPr>
    </w:p>
    <w:p w:rsidRDefault="00DF0DBC" w:rsidP="00DF0DBC" w:rsidR="00DF0DBC" w:rsidRPr="00534A17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  <w:r>
        <w:t xml:space="preserve">                                                         </w:t>
      </w:r>
    </w:p>
    <w:p w:rsidRDefault="00DF0DBC" w:rsidP="00DF0DBC" w:rsidR="00DF0DBC">
      <w:pPr>
        <w:jc w:val="center"/>
      </w:pPr>
      <w:r>
        <w:t>R E P U B L I K A    H R V A T S K A</w:t>
      </w:r>
    </w:p>
    <w:p w:rsidRDefault="00DF0DBC" w:rsidP="00DF0DBC" w:rsidR="00DF0DBC">
      <w:pPr>
        <w:jc w:val="center"/>
      </w:pPr>
      <w:r w:rsidRPr="001A6A6A">
        <w:t>R J E Š E N J E</w:t>
      </w:r>
    </w:p>
    <w:p w:rsidRDefault="00DF0DBC" w:rsidP="00DF0DBC" w:rsidR="00DF0DBC">
      <w:pPr>
        <w:jc w:val="both"/>
      </w:pPr>
    </w:p>
    <w:p w:rsidRDefault="00DF0DBC" w:rsidP="00DF0DBC" w:rsidR="00DF0DBC">
      <w:pPr>
        <w:jc w:val="both"/>
      </w:pPr>
    </w:p>
    <w:p w:rsidRDefault="00DF0DBC" w:rsidP="00DF0DBC" w:rsidR="00DF0DBC">
      <w:pPr>
        <w:ind w:firstLine="992" w:left="-284"/>
        <w:jc w:val="both"/>
        <w:rPr>
          <w:bCs/>
        </w:rPr>
      </w:pPr>
      <w:r>
        <w:t xml:space="preserve">Trgovački sud u Osijeku, po sucu Jadranki Herman, u stečajnom postupku nad dužnikom </w:t>
      </w:r>
      <w:r w:rsidR="00BD5B08">
        <w:t>BIG BEN j.d.o.o. za ugostiteljstvo i trgovinu, Đakovo, Pape Ivana Pavla II 15, MBS: 030142403, OIB: 70570390440</w:t>
      </w:r>
      <w:r>
        <w:rPr>
          <w:bCs/>
        </w:rPr>
        <w:t>, dana 2</w:t>
      </w:r>
      <w:r w:rsidR="00BD5B08">
        <w:rPr>
          <w:bCs/>
        </w:rPr>
        <w:t xml:space="preserve">3. ožujka </w:t>
      </w:r>
      <w:r>
        <w:rPr>
          <w:bCs/>
        </w:rPr>
        <w:t xml:space="preserve"> 2018. </w:t>
      </w:r>
    </w:p>
    <w:p w:rsidRDefault="00DF0DBC" w:rsidP="00DF0DBC" w:rsidR="00DF0DBC">
      <w:pPr>
        <w:ind w:firstLine="1004" w:left="-284"/>
        <w:jc w:val="both"/>
        <w:rPr>
          <w:bCs/>
        </w:rPr>
      </w:pPr>
    </w:p>
    <w:p w:rsidRDefault="00DF0DBC" w:rsidP="00DF0DBC" w:rsidR="00DF0DBC">
      <w:pPr>
        <w:ind w:firstLine="1004" w:left="-284"/>
        <w:jc w:val="both"/>
      </w:pPr>
      <w:r w:rsidRPr="005B02ED">
        <w:t xml:space="preserve">    </w:t>
      </w:r>
    </w:p>
    <w:p w:rsidRDefault="00DF0DBC" w:rsidP="00DF0DBC" w:rsidR="00DF0DBC" w:rsidRPr="001A6A6A">
      <w:pPr>
        <w:jc w:val="center"/>
      </w:pPr>
      <w:r w:rsidRPr="001A6A6A">
        <w:t>r i j e š i o  j e</w:t>
      </w:r>
    </w:p>
    <w:p w:rsidRDefault="00DF0DBC" w:rsidP="00DF0DBC" w:rsidR="00DF0DBC">
      <w:pPr>
        <w:pStyle w:val="Tijeloteksta"/>
      </w:pPr>
      <w:r>
        <w:tab/>
      </w:r>
    </w:p>
    <w:p w:rsidRDefault="00DF0DBC" w:rsidP="00DF0DBC" w:rsidR="00DF0DBC" w:rsidRPr="00BB13AD">
      <w:pPr>
        <w:pStyle w:val="Tijeloteksta"/>
      </w:pPr>
    </w:p>
    <w:p w:rsidRDefault="00DF0DBC" w:rsidP="00DF0DBC" w:rsidR="00DF0DBC">
      <w:pPr>
        <w:pStyle w:val="Tijeloteksta"/>
        <w:numPr>
          <w:ilvl w:val="0"/>
          <w:numId w:val="25"/>
        </w:numPr>
      </w:pPr>
      <w:r>
        <w:rPr>
          <w:bCs/>
        </w:rPr>
        <w:t xml:space="preserve">Stečajnom upravitelju </w:t>
      </w:r>
      <w:r w:rsidR="00C72F84">
        <w:t>Bo</w:t>
      </w:r>
      <w:r w:rsidR="001430E0">
        <w:t>jan</w:t>
      </w:r>
      <w:r w:rsidR="00BD5B08">
        <w:t>u S</w:t>
      </w:r>
      <w:r w:rsidR="001430E0">
        <w:t>udarević</w:t>
      </w:r>
      <w:r w:rsidR="00BD5B08">
        <w:t xml:space="preserve"> dipl. iur. , Osijek, Trg. b. Jelačića 27, OIB: 97806800829</w:t>
      </w:r>
      <w:r>
        <w:t xml:space="preserve">, odobrava se na ime nagrade i na ime naknade troškova iznos od 3.500,00 kn bruto, za obnašanje dužnosti privremenog stečajnog upravitelja nad stečajnim dužnikom </w:t>
      </w:r>
      <w:r w:rsidR="00BD5B08">
        <w:t>BIG BEN j.d.o.o. za ugostiteljstvo i trgovinu, Đakovo, Pape Ivana Pavla II 15, MBS: 030142403, OIB: 70570390440.</w:t>
      </w:r>
    </w:p>
    <w:p w:rsidRDefault="00DF0DBC" w:rsidP="00DF0DBC" w:rsidR="00DF0DBC">
      <w:pPr>
        <w:pStyle w:val="Tijeloteksta"/>
        <w:ind w:left="1065"/>
      </w:pPr>
    </w:p>
    <w:p w:rsidRDefault="00DF0DBC" w:rsidP="00DF0DBC" w:rsidR="00DF0DBC" w:rsidRPr="00E94D82">
      <w:pPr>
        <w:pStyle w:val="Tijeloteksta"/>
        <w:numPr>
          <w:ilvl w:val="0"/>
          <w:numId w:val="25"/>
        </w:numPr>
      </w:pPr>
      <w:r>
        <w:t>Nalaže se računovodstvu ovog suda, da po pravomoćnosti ovog rješenja, neto iznos iz točke 1. ovog rješenja isplati na žiro račun stečajnog upravitelja</w:t>
      </w:r>
      <w:r w:rsidR="00BD5B08">
        <w:t xml:space="preserve"> Bojan</w:t>
      </w:r>
      <w:r w:rsidR="006C419F">
        <w:t>a</w:t>
      </w:r>
      <w:r w:rsidR="00BD5B08">
        <w:t xml:space="preserve"> Sudarević dipl. iur. , Osijek, Trg. b. Jelačića 27, OIB: 97806800829</w:t>
      </w:r>
      <w:r w:rsidR="00C72F84">
        <w:t>: HR</w:t>
      </w:r>
      <w:r w:rsidR="001430E0">
        <w:t>7425000093105443252</w:t>
      </w:r>
      <w:r w:rsidR="002C2707">
        <w:t xml:space="preserve">, </w:t>
      </w:r>
      <w:r>
        <w:t xml:space="preserve">sa kontovnika dužnika 8500 Fond za pokriće troškova stečajnog postupka. </w:t>
      </w:r>
    </w:p>
    <w:p w:rsidRDefault="00DF0DBC" w:rsidP="00DF0DBC" w:rsidR="00DF0DBC">
      <w:pPr>
        <w:pStyle w:val="Tijeloteksta"/>
        <w:ind w:left="1065"/>
        <w:rPr>
          <w:bCs/>
        </w:rPr>
      </w:pPr>
    </w:p>
    <w:p w:rsidRDefault="00DF0DBC" w:rsidP="00DF0DBC" w:rsidR="00DF0DBC">
      <w:pPr>
        <w:pStyle w:val="Tijeloteksta"/>
        <w:numPr>
          <w:ilvl w:val="0"/>
          <w:numId w:val="25"/>
        </w:numPr>
        <w:rPr>
          <w:bCs/>
        </w:rPr>
      </w:pPr>
      <w:r>
        <w:rPr>
          <w:bCs/>
        </w:rPr>
        <w:t>Ovim rješenjem je izvršen konačni obračun nagrade i naknade troškova privremenog stečajnog upravitelja.</w:t>
      </w:r>
    </w:p>
    <w:p w:rsidRDefault="00DF0DBC" w:rsidP="00DF0DBC" w:rsidR="00DF0DBC">
      <w:pPr>
        <w:pStyle w:val="Odlomakpopisa"/>
        <w:rPr>
          <w:bCs/>
        </w:rPr>
      </w:pPr>
    </w:p>
    <w:p w:rsidRDefault="00DF0DBC" w:rsidP="00DF0DBC" w:rsidR="00DF0DBC">
      <w:pPr>
        <w:pStyle w:val="Tijeloteksta"/>
        <w:numPr>
          <w:ilvl w:val="0"/>
          <w:numId w:val="25"/>
        </w:numPr>
        <w:rPr>
          <w:bCs/>
        </w:rPr>
      </w:pPr>
      <w:r>
        <w:rPr>
          <w:bCs/>
        </w:rPr>
        <w:t xml:space="preserve">Ovo rješenje objaviti </w:t>
      </w:r>
      <w:r w:rsidRPr="00747DCE">
        <w:rPr>
          <w:bCs/>
        </w:rPr>
        <w:t>će se na mrežnim stranicama e-oglasna ploča su</w:t>
      </w:r>
      <w:r>
        <w:rPr>
          <w:bCs/>
        </w:rPr>
        <w:t>da.</w:t>
      </w:r>
    </w:p>
    <w:p w:rsidRDefault="00DF0DBC" w:rsidP="000B0443" w:rsidR="00DF0DBC" w:rsidRPr="00747DCE">
      <w:pPr>
        <w:pStyle w:val="Tijeloteksta"/>
        <w:rPr>
          <w:bCs/>
        </w:rPr>
      </w:pPr>
    </w:p>
    <w:p w:rsidRDefault="00DF0DBC" w:rsidP="00DF0DBC" w:rsidR="00DF0DBC" w:rsidRPr="00A010AF">
      <w:pPr>
        <w:pStyle w:val="Tijeloteksta"/>
        <w:jc w:val="center"/>
        <w:rPr>
          <w:bCs/>
        </w:rPr>
      </w:pPr>
      <w:r w:rsidRPr="00A010AF">
        <w:rPr>
          <w:bCs/>
        </w:rPr>
        <w:t>Obrazloženje</w:t>
      </w:r>
    </w:p>
    <w:p w:rsidRDefault="00DF0DBC" w:rsidP="00DF0DBC" w:rsidR="00DF0DBC" w:rsidRPr="00AB2F7F">
      <w:pPr>
        <w:pStyle w:val="Tijeloteksta"/>
        <w:rPr>
          <w:bCs/>
        </w:rPr>
      </w:pPr>
    </w:p>
    <w:p w:rsidRDefault="00DF0DBC" w:rsidP="00DF0DBC" w:rsidR="00DF0DBC">
      <w:pPr>
        <w:pStyle w:val="Tijeloteksta"/>
        <w:ind w:firstLine="708"/>
        <w:rPr>
          <w:bCs/>
        </w:rPr>
      </w:pPr>
      <w:r>
        <w:rPr>
          <w:bCs/>
        </w:rPr>
        <w:t>Rješenjem ovog suda St-</w:t>
      </w:r>
      <w:r w:rsidR="006C419F">
        <w:rPr>
          <w:bCs/>
        </w:rPr>
        <w:t>852</w:t>
      </w:r>
      <w:r>
        <w:rPr>
          <w:bCs/>
        </w:rPr>
        <w:t>/16-</w:t>
      </w:r>
      <w:r w:rsidR="006C419F">
        <w:rPr>
          <w:bCs/>
        </w:rPr>
        <w:t xml:space="preserve">9 od 13. prosinca </w:t>
      </w:r>
      <w:r>
        <w:rPr>
          <w:bCs/>
        </w:rPr>
        <w:t>2017. godine pokrenut je prethodni postupak nad dužnikom</w:t>
      </w:r>
      <w:r>
        <w:rPr>
          <w:color w:val="000000"/>
        </w:rPr>
        <w:t xml:space="preserve"> </w:t>
      </w:r>
      <w:r w:rsidR="006C419F">
        <w:rPr>
          <w:color w:val="000000"/>
        </w:rPr>
        <w:t xml:space="preserve"> </w:t>
      </w:r>
      <w:r w:rsidR="006C419F">
        <w:t>BIG BEN j.d.o.o. za ugostiteljstvo i trgovinu, Đakovo, Pape Ivana Pavla II 15, MBS: 030142403, OIB: 70570390440</w:t>
      </w:r>
      <w:r>
        <w:rPr>
          <w:bCs/>
        </w:rPr>
        <w:t xml:space="preserve">. Istim rješenjem imenovan  je privremeni stečajni upravitelj </w:t>
      </w:r>
      <w:r w:rsidR="006C419F">
        <w:rPr>
          <w:bCs/>
        </w:rPr>
        <w:t>Bojan Sudarević dipl. iur</w:t>
      </w:r>
      <w:r w:rsidR="00C72F84">
        <w:t>.  iz Osijeka</w:t>
      </w:r>
      <w:r>
        <w:rPr>
          <w:bCs/>
        </w:rPr>
        <w:t xml:space="preserve">,   sa zadatkom da u roku od 15 dana stečajnom sucu dostavi izvješće o financijsko – gospodarskom stanju stečajnog dužnika, mogućnostima provođenja stečajnog  postupka nad njegovom imovinom, kao i ispita postoje li kod dužnika razlozi za otvaranje stečajnog postupka. </w:t>
      </w:r>
    </w:p>
    <w:p w:rsidRDefault="006C419F" w:rsidP="00DF0DBC" w:rsidR="006C419F">
      <w:pPr>
        <w:pStyle w:val="Tijeloteksta"/>
        <w:ind w:firstLine="708"/>
        <w:rPr>
          <w:bCs/>
        </w:rPr>
      </w:pPr>
    </w:p>
    <w:p w:rsidRDefault="006C419F" w:rsidP="00DF0DBC" w:rsidR="006C419F">
      <w:pPr>
        <w:pStyle w:val="Tijeloteksta"/>
        <w:ind w:firstLine="708"/>
        <w:rPr>
          <w:bCs/>
        </w:rPr>
      </w:pPr>
    </w:p>
    <w:p w:rsidRDefault="00DF0DBC" w:rsidP="00DF0DBC" w:rsidR="00DF0DBC">
      <w:pPr>
        <w:pStyle w:val="Tijeloteksta"/>
        <w:ind w:firstLine="708"/>
        <w:jc w:val="center"/>
        <w:rPr>
          <w:bCs/>
        </w:rPr>
      </w:pPr>
      <w:r>
        <w:rPr>
          <w:bCs/>
        </w:rPr>
        <w:lastRenderedPageBreak/>
        <w:t>2</w:t>
      </w:r>
    </w:p>
    <w:p w:rsidRDefault="006C419F" w:rsidP="006C419F" w:rsidR="006C419F">
      <w:pPr>
        <w:jc w:val="right"/>
      </w:pPr>
      <w:r>
        <w:t xml:space="preserve">    13 St-852/16-21</w:t>
      </w:r>
    </w:p>
    <w:p w:rsidRDefault="00DF0DBC" w:rsidP="00DF0DBC" w:rsidR="00DF0DBC">
      <w:pPr>
        <w:pStyle w:val="Tijeloteksta"/>
        <w:ind w:firstLine="708"/>
        <w:jc w:val="center"/>
        <w:rPr>
          <w:bCs/>
        </w:rPr>
      </w:pPr>
    </w:p>
    <w:p w:rsidRDefault="00DF0DBC" w:rsidP="00DF0DBC" w:rsidR="00DF0DBC">
      <w:pPr>
        <w:pStyle w:val="Tijeloteksta"/>
        <w:ind w:firstLine="708"/>
        <w:jc w:val="center"/>
        <w:rPr>
          <w:bCs/>
        </w:rPr>
      </w:pPr>
    </w:p>
    <w:p w:rsidRDefault="00DF0DBC" w:rsidP="00DF0DBC" w:rsidR="00DF0DBC">
      <w:pPr>
        <w:pStyle w:val="Tijeloteksta"/>
        <w:ind w:firstLine="708"/>
        <w:jc w:val="center"/>
        <w:rPr>
          <w:bCs/>
        </w:rPr>
      </w:pPr>
    </w:p>
    <w:p w:rsidRDefault="00DF0DBC" w:rsidP="00DF0DBC" w:rsidR="00DF0DBC">
      <w:pPr>
        <w:pStyle w:val="Tijeloteksta"/>
        <w:ind w:firstLine="708"/>
        <w:rPr>
          <w:bCs/>
        </w:rPr>
      </w:pPr>
      <w:r>
        <w:rPr>
          <w:bCs/>
        </w:rPr>
        <w:t xml:space="preserve">Privremeni stečajni upravitelj obavio je sve potrebne radnje, te je sastavio i dostavio svoje pisano izvješće od </w:t>
      </w:r>
      <w:r w:rsidR="006C419F">
        <w:rPr>
          <w:bCs/>
        </w:rPr>
        <w:t>25. siječnja 2018.</w:t>
      </w:r>
      <w:r>
        <w:rPr>
          <w:bCs/>
        </w:rPr>
        <w:t xml:space="preserve"> godine te je  nazočio ročištu radi izjašnjenja o prijedlogu i raspravi o pretpostavkama za otvaranje stečajnog postupka održanom dana </w:t>
      </w:r>
      <w:r w:rsidR="006C419F">
        <w:rPr>
          <w:bCs/>
        </w:rPr>
        <w:t>22. veljače 2018</w:t>
      </w:r>
      <w:r>
        <w:rPr>
          <w:bCs/>
        </w:rPr>
        <w:t xml:space="preserve">. godine. </w:t>
      </w:r>
    </w:p>
    <w:p w:rsidRDefault="00DF0DBC" w:rsidP="00DF0DBC" w:rsidR="00DF0DBC">
      <w:pPr>
        <w:jc w:val="both"/>
      </w:pPr>
    </w:p>
    <w:p w:rsidRDefault="00DF0DBC" w:rsidP="00DF0DBC" w:rsidR="00DF0DBC">
      <w:pPr>
        <w:jc w:val="both"/>
        <w:rPr>
          <w:bCs/>
        </w:rPr>
      </w:pPr>
      <w:r>
        <w:tab/>
      </w:r>
      <w:r>
        <w:rPr>
          <w:bCs/>
        </w:rPr>
        <w:t>Dana 2</w:t>
      </w:r>
      <w:r w:rsidR="006C419F">
        <w:rPr>
          <w:bCs/>
        </w:rPr>
        <w:t xml:space="preserve">7. veljače 2018. </w:t>
      </w:r>
      <w:r>
        <w:rPr>
          <w:bCs/>
        </w:rPr>
        <w:t xml:space="preserve"> godine privremeni stečajni upravitelj u spis je dostavio     zahtjev za određivanje nagrade za obavljene poslove privremenog stečajnog upravitelja.</w:t>
      </w:r>
    </w:p>
    <w:p w:rsidRDefault="00DF0DBC" w:rsidP="00DF0DBC" w:rsidR="00DF0DBC">
      <w:pPr>
        <w:jc w:val="both"/>
      </w:pPr>
    </w:p>
    <w:p w:rsidRDefault="00DF0DBC" w:rsidP="00DF0DBC" w:rsidR="00DF0DBC">
      <w:pPr>
        <w:ind w:firstLine="708"/>
        <w:jc w:val="both"/>
        <w:rPr>
          <w:bCs/>
        </w:rPr>
      </w:pPr>
      <w:r>
        <w:t>Uzimajući u obzir obujam poslova i rad privremenog stečajnog upravitelja, sud je odlučio kao u izreci temeljem članka 119. stav 6. u vezi s člankom 94. Stečajnog zakona (Narodne novine 71/15) i članka 2., 4. i 15. Uredbe o kriterijima i načinu obračuna i plaćanja nagrade stečajnim upraviteljima (Narodne novine 105/15).</w:t>
      </w:r>
    </w:p>
    <w:p w:rsidRDefault="00DF0DBC" w:rsidP="00DF0DBC" w:rsidR="00DF0DBC">
      <w:pPr>
        <w:ind w:firstLine="708"/>
        <w:jc w:val="both"/>
        <w:rPr>
          <w:bCs/>
        </w:rPr>
      </w:pPr>
    </w:p>
    <w:p w:rsidRDefault="00DF0DBC" w:rsidP="00DF0DBC" w:rsidR="00DF0DBC" w:rsidRPr="00524479">
      <w:pPr>
        <w:ind w:firstLine="708"/>
        <w:jc w:val="both"/>
        <w:rPr>
          <w:bCs/>
        </w:rPr>
      </w:pPr>
    </w:p>
    <w:p w:rsidRDefault="00DF0DBC" w:rsidP="00DF0DBC" w:rsidR="00DF0DBC" w:rsidRPr="00524479">
      <w:pPr>
        <w:pStyle w:val="Tijeloteksta"/>
        <w:rPr>
          <w:sz w:val="20"/>
          <w:szCs w:val="20"/>
        </w:rPr>
      </w:pPr>
    </w:p>
    <w:p w:rsidRDefault="00DF0DBC" w:rsidP="00DF0DBC" w:rsidR="00DF0DBC">
      <w:pPr>
        <w:pStyle w:val="Tijeloteksta"/>
        <w:jc w:val="center"/>
      </w:pPr>
      <w:r>
        <w:t>U Osijeku 2</w:t>
      </w:r>
      <w:r w:rsidR="006C419F">
        <w:t xml:space="preserve">3. ožujak </w:t>
      </w:r>
      <w:r>
        <w:t xml:space="preserve">  2018. </w:t>
      </w:r>
    </w:p>
    <w:p w:rsidRDefault="00DF0DBC" w:rsidP="00DF0DBC" w:rsidR="00DF0DBC">
      <w:pPr>
        <w:pStyle w:val="Tijeloteksta"/>
        <w:jc w:val="center"/>
      </w:pPr>
    </w:p>
    <w:p w:rsidRDefault="00DF0DBC" w:rsidP="00DF0DBC" w:rsidR="00DF0DBC">
      <w:pPr>
        <w:pStyle w:val="Tijeloteksta"/>
        <w:jc w:val="center"/>
      </w:pPr>
    </w:p>
    <w:p w:rsidRDefault="00DF0DBC" w:rsidP="00DF0DBC" w:rsidR="00DF0DBC">
      <w:pPr>
        <w:pStyle w:val="Tijeloteksta"/>
        <w:jc w:val="left"/>
      </w:pPr>
      <w:r>
        <w:t>Zapisničar</w:t>
      </w:r>
    </w:p>
    <w:p w:rsidRDefault="00DF0DBC" w:rsidP="00DF0DBC" w:rsidR="00DF0DBC">
      <w:pPr>
        <w:pStyle w:val="Tijeloteksta"/>
        <w:jc w:val="left"/>
      </w:pPr>
      <w:r>
        <w:t xml:space="preserve">Maja Kocijan </w:t>
      </w:r>
    </w:p>
    <w:p w:rsidRDefault="00DF0DBC" w:rsidP="00DF0DBC" w:rsidR="00DF0DBC">
      <w:pPr>
        <w:pStyle w:val="Tijeloteksta"/>
        <w:jc w:val="left"/>
      </w:pPr>
    </w:p>
    <w:p w:rsidRDefault="00DF0DBC" w:rsidP="00DF0DBC" w:rsidR="00DF0DBC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</w:t>
      </w:r>
    </w:p>
    <w:p w:rsidRDefault="00DF0DBC" w:rsidP="00DF0DBC" w:rsidR="00DF0DBC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Jadranka Herman</w:t>
      </w:r>
    </w:p>
    <w:p w:rsidRDefault="00DF0DBC" w:rsidP="00DF0DBC" w:rsidR="00DF0DBC">
      <w:pPr>
        <w:pStyle w:val="Tijeloteksta"/>
        <w:jc w:val="left"/>
      </w:pPr>
    </w:p>
    <w:p w:rsidRDefault="00DF0DBC" w:rsidP="00DF0DBC" w:rsidR="00DF0DBC">
      <w:pPr>
        <w:pStyle w:val="Tijeloteksta"/>
        <w:jc w:val="left"/>
      </w:pPr>
    </w:p>
    <w:p w:rsidRDefault="000E1496" w:rsidP="000E1496" w:rsidR="000E1496">
      <w:pPr>
        <w:pStyle w:val="Tijeloteksta"/>
      </w:pPr>
      <w:r>
        <w:t>UPUTA O PRAVNOM LIJEKU:</w:t>
      </w:r>
    </w:p>
    <w:p w:rsidRDefault="000E1496" w:rsidP="000E1496" w:rsidR="00DF0DBC">
      <w:pPr>
        <w:pStyle w:val="Tijeloteksta"/>
        <w:jc w:val="left"/>
      </w:pPr>
      <w:r>
        <w:t>Protiv ovog rješenja pravo na žalbu imaju stečajni upravitelj i svaki stečajni vjerovnik u roku od 8 dana Visokom trgovačkom sudu Republike Hrvatske u Zagrebu u 3 primjerka putem ovoga suda.</w:t>
      </w:r>
    </w:p>
    <w:p w:rsidRDefault="000E1496" w:rsidP="000E1496" w:rsidR="000E1496">
      <w:pPr>
        <w:pStyle w:val="Tijeloteksta"/>
        <w:jc w:val="left"/>
      </w:pPr>
    </w:p>
    <w:p w:rsidRDefault="000E1496" w:rsidP="000E1496" w:rsidR="000E1496">
      <w:pPr>
        <w:pStyle w:val="Tijeloteksta"/>
        <w:jc w:val="left"/>
      </w:pPr>
    </w:p>
    <w:p w:rsidRDefault="00DF0DBC" w:rsidP="00DF0DBC" w:rsidR="00DF0DBC" w:rsidRPr="007B3432">
      <w:pPr>
        <w:pStyle w:val="Tijeloteksta"/>
        <w:jc w:val="left"/>
      </w:pPr>
      <w:r w:rsidRPr="007B3432">
        <w:t>DNA</w:t>
      </w:r>
    </w:p>
    <w:p w:rsidRDefault="00DF0DBC" w:rsidP="00DF0DBC" w:rsidR="00DF0DBC">
      <w:pPr>
        <w:pStyle w:val="Tijeloteksta"/>
        <w:numPr>
          <w:ilvl w:val="0"/>
          <w:numId w:val="21"/>
        </w:numPr>
        <w:jc w:val="left"/>
      </w:pPr>
      <w:r>
        <w:t xml:space="preserve">Stečajni upravitelj </w:t>
      </w:r>
      <w:r w:rsidR="000B0443">
        <w:t>B</w:t>
      </w:r>
      <w:r w:rsidR="006C419F">
        <w:t>ojan Sudarević</w:t>
      </w:r>
      <w:r>
        <w:t xml:space="preserve">    </w:t>
      </w:r>
    </w:p>
    <w:p w:rsidRDefault="00DF0DBC" w:rsidP="00DF0DBC" w:rsidR="00DF0DBC">
      <w:pPr>
        <w:pStyle w:val="Tijeloteksta"/>
        <w:numPr>
          <w:ilvl w:val="0"/>
          <w:numId w:val="21"/>
        </w:numPr>
        <w:jc w:val="left"/>
      </w:pPr>
      <w:r>
        <w:t>e-oglasna ploča suda</w:t>
      </w:r>
    </w:p>
    <w:p w:rsidRDefault="00DF0DBC" w:rsidP="00DF0DBC" w:rsidR="00DF0DBC">
      <w:pPr>
        <w:pStyle w:val="Tijeloteksta"/>
        <w:numPr>
          <w:ilvl w:val="0"/>
          <w:numId w:val="21"/>
        </w:numPr>
        <w:jc w:val="left"/>
      </w:pPr>
      <w:r>
        <w:t>Računovodstvo suda - nakon pravomoćnosti</w:t>
      </w:r>
    </w:p>
    <w:p w:rsidRDefault="0042602A" w:rsidP="00DF0DBC" w:rsidR="00DF0DBC" w:rsidRPr="007B3432">
      <w:pPr>
        <w:pStyle w:val="Tijeloteksta"/>
        <w:numPr>
          <w:ilvl w:val="0"/>
          <w:numId w:val="21"/>
        </w:numPr>
        <w:jc w:val="left"/>
      </w:pPr>
      <w:r>
        <w:t>kal. 18/4</w:t>
      </w:r>
    </w:p>
    <w:p w:rsidRDefault="00DF0DBC" w:rsidP="00DF0DBC" w:rsidR="00DF0DBC">
      <w:pPr>
        <w:ind w:firstLine="708"/>
        <w:jc w:val="both"/>
      </w:pPr>
    </w:p>
    <w:p w:rsidRDefault="00DF0DBC" w:rsidP="00DF0DBC" w:rsidR="00DF0DBC">
      <w:pPr>
        <w:ind w:firstLine="708"/>
        <w:jc w:val="both"/>
      </w:pPr>
    </w:p>
    <w:p w:rsidRDefault="00DF0DBC" w:rsidP="00DF0DBC" w:rsidR="00DF0DBC" w:rsidRPr="00A930D6">
      <w:pPr>
        <w:jc w:val="center"/>
      </w:pPr>
    </w:p>
    <w:p w:rsidRDefault="005A2E90" w:rsidP="00DF0DBC" w:rsidR="005A2E90" w:rsidRPr="00A930D6">
      <w:pPr>
        <w:jc w:val="right"/>
      </w:pPr>
    </w:p>
    <w:sectPr w:rsidSect="00254F96" w:rsidR="005A2E90" w:rsidRPr="00A930D6">
      <w:headerReference w:type="even" r:id="rId11"/>
      <w:headerReference w:type="default" r:id="rId12"/>
      <w:pgSz w:code="9" w:h="16838" w:w="11906"/>
      <w:pgMar w:gutter="0" w:footer="709" w:header="709" w:left="1704" w:bottom="1134" w:right="1418" w:top="993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87579" w:rsidR="00187579">
      <w:r>
        <w:separator/>
      </w:r>
    </w:p>
  </w:endnote>
  <w:endnote w:id="0" w:type="continuationSeparator">
    <w:p w:rsidRDefault="00187579" w:rsidR="001875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87579" w:rsidR="00187579">
      <w:r>
        <w:separator/>
      </w:r>
    </w:p>
  </w:footnote>
  <w:footnote w:id="0" w:type="continuationSeparator">
    <w:p w:rsidRDefault="00187579" w:rsidR="0018757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31CD" w:rsidP="000047E7" w:rsidR="00D531C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531CD" w:rsidR="00D531C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31CD" w:rsidP="000047E7" w:rsidR="00D531CD">
    <w:pPr>
      <w:pStyle w:val="Zaglavlje"/>
      <w:framePr w:y="1" w:xAlign="center" w:vAnchor="text" w:hAnchor="margin" w:wrap="around"/>
      <w:rPr>
        <w:rStyle w:val="Brojstranice"/>
      </w:rPr>
    </w:pPr>
  </w:p>
  <w:p w:rsidRDefault="00D531CD" w:rsidP="002B14B2" w:rsidR="00D531C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4C01BD"/>
    <w:multiLevelType w:val="hybridMultilevel"/>
    <w:tmpl w:val="91E8F182"/>
    <w:lvl w:tplc="7638CD4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3480203"/>
    <w:multiLevelType w:val="hybridMultilevel"/>
    <w:tmpl w:val="299CC13A"/>
    <w:lvl w:tplc="0409000F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9503D5"/>
    <w:multiLevelType w:val="hybridMultilevel"/>
    <w:tmpl w:val="00A037BC"/>
    <w:lvl w:tplc="3B5A44AC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plc="90B87AE6" w:ilvl="1">
      <w:start w:val="1"/>
      <w:numFmt w:val="decimal"/>
      <w:lvlText w:val="%2."/>
      <w:lvlJc w:val="left"/>
      <w:pPr>
        <w:tabs>
          <w:tab w:pos="1620" w:val="num"/>
        </w:tabs>
        <w:ind w:hanging="360" w:left="1620"/>
      </w:pPr>
      <w:rPr>
        <w:rFonts w:cs="Times New Roman" w:eastAsia="Times New Roman" w:hAnsi="Times New Roman" w:ascii="Times New Roman"/>
      </w:rPr>
    </w:lvl>
    <w:lvl w:tplc="041A001B" w:ilvl="2">
      <w:start w:val="1"/>
      <w:numFmt w:val="decimal"/>
      <w:lvlText w:val="%3."/>
      <w:lvlJc w:val="left"/>
      <w:pPr>
        <w:tabs>
          <w:tab w:pos="2340" w:val="num"/>
        </w:tabs>
        <w:ind w:hanging="360" w:left="2340"/>
      </w:pPr>
    </w:lvl>
    <w:lvl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plc="041A0019" w:ilvl="4">
      <w:start w:val="1"/>
      <w:numFmt w:val="decimal"/>
      <w:lvlText w:val="%5."/>
      <w:lvlJc w:val="left"/>
      <w:pPr>
        <w:tabs>
          <w:tab w:pos="3780" w:val="num"/>
        </w:tabs>
        <w:ind w:hanging="360" w:left="3780"/>
      </w:pPr>
    </w:lvl>
    <w:lvl w:tplc="041A001B" w:ilvl="5">
      <w:start w:val="1"/>
      <w:numFmt w:val="decimal"/>
      <w:lvlText w:val="%6."/>
      <w:lvlJc w:val="left"/>
      <w:pPr>
        <w:tabs>
          <w:tab w:pos="4500" w:val="num"/>
        </w:tabs>
        <w:ind w:hanging="360" w:left="4500"/>
      </w:pPr>
    </w:lvl>
    <w:lvl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plc="041A0019" w:ilvl="7">
      <w:start w:val="1"/>
      <w:numFmt w:val="decimal"/>
      <w:lvlText w:val="%8."/>
      <w:lvlJc w:val="left"/>
      <w:pPr>
        <w:tabs>
          <w:tab w:pos="5940" w:val="num"/>
        </w:tabs>
        <w:ind w:hanging="360" w:left="5940"/>
      </w:pPr>
    </w:lvl>
    <w:lvl w:tplc="041A001B" w:ilvl="8">
      <w:start w:val="1"/>
      <w:numFmt w:val="decimal"/>
      <w:lvlText w:val="%9."/>
      <w:lvlJc w:val="left"/>
      <w:pPr>
        <w:tabs>
          <w:tab w:pos="6660" w:val="num"/>
        </w:tabs>
        <w:ind w:hanging="360" w:left="6660"/>
      </w:pPr>
    </w:lvl>
  </w:abstractNum>
  <w:abstractNum w:abstractNumId="3">
    <w:nsid w:val="07631B0F"/>
    <w:multiLevelType w:val="hybridMultilevel"/>
    <w:tmpl w:val="9C98066A"/>
    <w:lvl w:tplc="95EAD840" w:ilvl="0"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0E447BE6"/>
    <w:multiLevelType w:val="hybridMultilevel"/>
    <w:tmpl w:val="F46A0B36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1C1874A3"/>
    <w:multiLevelType w:val="hybridMultilevel"/>
    <w:tmpl w:val="D8048F56"/>
    <w:lvl w:tplc="FD8A23D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54F4A3BC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224431C9"/>
    <w:multiLevelType w:val="hybridMultilevel"/>
    <w:tmpl w:val="A2621ACE"/>
    <w:lvl w:tplc="3BC08C06" w:ilvl="0">
      <w:start w:val="10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620" w:val="num"/>
        </w:tabs>
        <w:ind w:hanging="360" w:left="1620"/>
      </w:pPr>
    </w:lvl>
    <w:lvl w:tentative="true" w:tplc="0409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09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09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09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09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09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09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9">
    <w:nsid w:val="24307032"/>
    <w:multiLevelType w:val="hybridMultilevel"/>
    <w:tmpl w:val="AEA0BE5C"/>
    <w:lvl w:tplc="B910476E" w:ilvl="0">
      <w:start w:val="13"/>
      <w:numFmt w:val="bullet"/>
      <w:lvlText w:val="-"/>
      <w:lvlJc w:val="left"/>
      <w:pPr>
        <w:tabs>
          <w:tab w:pos="1260" w:val="num"/>
        </w:tabs>
        <w:ind w:hanging="360" w:left="126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10">
    <w:nsid w:val="3C8A383E"/>
    <w:multiLevelType w:val="hybridMultilevel"/>
    <w:tmpl w:val="00A037BC"/>
    <w:lvl w:tplc="3B5A44AC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plc="90B87AE6" w:ilvl="1">
      <w:start w:val="1"/>
      <w:numFmt w:val="decimal"/>
      <w:lvlText w:val="%2."/>
      <w:lvlJc w:val="left"/>
      <w:pPr>
        <w:tabs>
          <w:tab w:pos="1620" w:val="num"/>
        </w:tabs>
        <w:ind w:hanging="360" w:left="1620"/>
      </w:pPr>
      <w:rPr>
        <w:rFonts w:cs="Times New Roman" w:eastAsia="Times New Roman" w:hAnsi="Times New Roman" w:ascii="Times New Roman"/>
      </w:rPr>
    </w:lvl>
    <w:lvl w:tplc="041A001B" w:ilvl="2">
      <w:start w:val="1"/>
      <w:numFmt w:val="decimal"/>
      <w:lvlText w:val="%3."/>
      <w:lvlJc w:val="left"/>
      <w:pPr>
        <w:tabs>
          <w:tab w:pos="2340" w:val="num"/>
        </w:tabs>
        <w:ind w:hanging="360" w:left="2340"/>
      </w:pPr>
    </w:lvl>
    <w:lvl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plc="041A0019" w:ilvl="4">
      <w:start w:val="1"/>
      <w:numFmt w:val="decimal"/>
      <w:lvlText w:val="%5."/>
      <w:lvlJc w:val="left"/>
      <w:pPr>
        <w:tabs>
          <w:tab w:pos="3780" w:val="num"/>
        </w:tabs>
        <w:ind w:hanging="360" w:left="3780"/>
      </w:pPr>
    </w:lvl>
    <w:lvl w:tplc="041A001B" w:ilvl="5">
      <w:start w:val="1"/>
      <w:numFmt w:val="decimal"/>
      <w:lvlText w:val="%6."/>
      <w:lvlJc w:val="left"/>
      <w:pPr>
        <w:tabs>
          <w:tab w:pos="4500" w:val="num"/>
        </w:tabs>
        <w:ind w:hanging="360" w:left="4500"/>
      </w:pPr>
    </w:lvl>
    <w:lvl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plc="041A0019" w:ilvl="7">
      <w:start w:val="1"/>
      <w:numFmt w:val="decimal"/>
      <w:lvlText w:val="%8."/>
      <w:lvlJc w:val="left"/>
      <w:pPr>
        <w:tabs>
          <w:tab w:pos="5940" w:val="num"/>
        </w:tabs>
        <w:ind w:hanging="360" w:left="5940"/>
      </w:pPr>
    </w:lvl>
    <w:lvl w:tplc="041A001B" w:ilvl="8">
      <w:start w:val="1"/>
      <w:numFmt w:val="decimal"/>
      <w:lvlText w:val="%9."/>
      <w:lvlJc w:val="left"/>
      <w:pPr>
        <w:tabs>
          <w:tab w:pos="6660" w:val="num"/>
        </w:tabs>
        <w:ind w:hanging="360" w:left="6660"/>
      </w:pPr>
    </w:lvl>
  </w:abstractNum>
  <w:abstractNum w:abstractNumId="11">
    <w:nsid w:val="45160E00"/>
    <w:multiLevelType w:val="hybridMultilevel"/>
    <w:tmpl w:val="3702A524"/>
    <w:lvl w:tplc="0409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5173462"/>
    <w:multiLevelType w:val="hybridMultilevel"/>
    <w:tmpl w:val="CFD6E624"/>
    <w:lvl w:tplc="F6D4BEB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46BE3D29"/>
    <w:multiLevelType w:val="hybridMultilevel"/>
    <w:tmpl w:val="5D6451EE"/>
    <w:lvl w:tplc="EF180E5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4">
    <w:nsid w:val="47DE5A68"/>
    <w:multiLevelType w:val="hybridMultilevel"/>
    <w:tmpl w:val="A74C85C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4C3314FF"/>
    <w:multiLevelType w:val="hybridMultilevel"/>
    <w:tmpl w:val="6A68B306"/>
    <w:lvl w:tplc="0409000F" w:ilvl="0">
      <w:start w:val="7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5F781664" w:ilvl="1">
      <w:start w:val="1"/>
      <w:numFmt w:val="lowerLetter"/>
      <w:lvlText w:val="%2)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4C8D763D"/>
    <w:multiLevelType w:val="hybridMultilevel"/>
    <w:tmpl w:val="D760398A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52606F58"/>
    <w:multiLevelType w:val="hybridMultilevel"/>
    <w:tmpl w:val="B75A6FA6"/>
    <w:lvl w:tplc="0409000F" w:ilvl="0">
      <w:start w:val="7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B720F58A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531E75AB"/>
    <w:multiLevelType w:val="hybridMultilevel"/>
    <w:tmpl w:val="A60CC386"/>
    <w:lvl w:tplc="76A880C6" w:ilvl="0">
      <w:start w:val="1"/>
      <w:numFmt w:val="decimal"/>
      <w:lvlText w:val="%1."/>
      <w:lvlJc w:val="left"/>
      <w:pPr>
        <w:tabs>
          <w:tab w:pos="1713" w:val="num"/>
        </w:tabs>
        <w:ind w:hanging="1005" w:left="171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9">
    <w:nsid w:val="5F0B7969"/>
    <w:multiLevelType w:val="hybridMultilevel"/>
    <w:tmpl w:val="95625ADE"/>
    <w:lvl w:tplc="95F41F6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1">
    <w:nsid w:val="62006412"/>
    <w:multiLevelType w:val="hybridMultilevel"/>
    <w:tmpl w:val="704EE64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6451415B"/>
    <w:multiLevelType w:val="hybridMultilevel"/>
    <w:tmpl w:val="E974919A"/>
    <w:lvl w:tplc="6FEC3B9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3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5"/>
  </w:num>
  <w:num w:numId="5">
    <w:abstractNumId w:val="17"/>
  </w:num>
  <w:num w:numId="6">
    <w:abstractNumId w:val="7"/>
  </w:num>
  <w:num w:numId="7">
    <w:abstractNumId w:val="17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16"/>
  </w:num>
  <w:num w:numId="1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3"/>
  </w:num>
  <w:num w:numId="12">
    <w:abstractNumId w:val="18"/>
  </w:num>
  <w:num w:numId="13">
    <w:abstractNumId w:val="14"/>
  </w:num>
  <w:num w:numId="14">
    <w:abstractNumId w:val="11"/>
  </w:num>
  <w:num w:numId="15">
    <w:abstractNumId w:val="1"/>
  </w:num>
  <w:num w:numId="16">
    <w:abstractNumId w:val="8"/>
  </w:num>
  <w:num w:numId="17">
    <w:abstractNumId w:val="9"/>
  </w:num>
  <w:num w:numId="18">
    <w:abstractNumId w:val="5"/>
  </w:num>
  <w:num w:numId="19">
    <w:abstractNumId w:val="19"/>
  </w:num>
  <w:num w:numId="20">
    <w:abstractNumId w:val="12"/>
  </w:num>
  <w:num w:numId="2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0"/>
  </w:num>
  <w:num w:numId="23">
    <w:abstractNumId w:val="10"/>
  </w:num>
  <w:num w:numId="24">
    <w:abstractNumId w:val="2"/>
  </w:num>
  <w:num w:numId="25">
    <w:abstractNumId w:val="23"/>
  </w:num>
  <w:num w:numId="26">
    <w:abstractNumId w:val="2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3C94"/>
    <w:rsid w:val="000047E7"/>
    <w:rsid w:val="000065CB"/>
    <w:rsid w:val="00006DC8"/>
    <w:rsid w:val="00011E25"/>
    <w:rsid w:val="00017B41"/>
    <w:rsid w:val="00020E57"/>
    <w:rsid w:val="000263E3"/>
    <w:rsid w:val="00027F50"/>
    <w:rsid w:val="00033616"/>
    <w:rsid w:val="00034FEF"/>
    <w:rsid w:val="00042BDD"/>
    <w:rsid w:val="0005396D"/>
    <w:rsid w:val="00054A28"/>
    <w:rsid w:val="00055D34"/>
    <w:rsid w:val="0006045C"/>
    <w:rsid w:val="00061875"/>
    <w:rsid w:val="00067ECC"/>
    <w:rsid w:val="00072D98"/>
    <w:rsid w:val="00074DFF"/>
    <w:rsid w:val="000773AC"/>
    <w:rsid w:val="00081819"/>
    <w:rsid w:val="00084FDB"/>
    <w:rsid w:val="000906F4"/>
    <w:rsid w:val="000959DB"/>
    <w:rsid w:val="000A604F"/>
    <w:rsid w:val="000B0443"/>
    <w:rsid w:val="000C20F1"/>
    <w:rsid w:val="000C2EE2"/>
    <w:rsid w:val="000C6B94"/>
    <w:rsid w:val="000D05DE"/>
    <w:rsid w:val="000D070D"/>
    <w:rsid w:val="000D0D6D"/>
    <w:rsid w:val="000D1B7B"/>
    <w:rsid w:val="000D1E28"/>
    <w:rsid w:val="000D306B"/>
    <w:rsid w:val="000D517A"/>
    <w:rsid w:val="000E0EA6"/>
    <w:rsid w:val="000E1496"/>
    <w:rsid w:val="000E414B"/>
    <w:rsid w:val="000F0458"/>
    <w:rsid w:val="000F1348"/>
    <w:rsid w:val="000F4858"/>
    <w:rsid w:val="000F7BC0"/>
    <w:rsid w:val="00101E37"/>
    <w:rsid w:val="0010784A"/>
    <w:rsid w:val="00111495"/>
    <w:rsid w:val="001212CA"/>
    <w:rsid w:val="00134D91"/>
    <w:rsid w:val="00135891"/>
    <w:rsid w:val="00136E56"/>
    <w:rsid w:val="001430E0"/>
    <w:rsid w:val="00143A3D"/>
    <w:rsid w:val="00146A6E"/>
    <w:rsid w:val="00156A96"/>
    <w:rsid w:val="0016016C"/>
    <w:rsid w:val="00163019"/>
    <w:rsid w:val="0016402E"/>
    <w:rsid w:val="00165F5F"/>
    <w:rsid w:val="0017290A"/>
    <w:rsid w:val="00172E30"/>
    <w:rsid w:val="00175DAB"/>
    <w:rsid w:val="00176338"/>
    <w:rsid w:val="001815F2"/>
    <w:rsid w:val="00182EDD"/>
    <w:rsid w:val="00183FD0"/>
    <w:rsid w:val="00187113"/>
    <w:rsid w:val="00187579"/>
    <w:rsid w:val="00190AA6"/>
    <w:rsid w:val="001916F5"/>
    <w:rsid w:val="001926FE"/>
    <w:rsid w:val="00196704"/>
    <w:rsid w:val="00196DD1"/>
    <w:rsid w:val="0019752C"/>
    <w:rsid w:val="001A0170"/>
    <w:rsid w:val="001A6201"/>
    <w:rsid w:val="001A7CEB"/>
    <w:rsid w:val="001B004A"/>
    <w:rsid w:val="001B2464"/>
    <w:rsid w:val="001C4693"/>
    <w:rsid w:val="001D5F3A"/>
    <w:rsid w:val="001D6BA0"/>
    <w:rsid w:val="001E6F68"/>
    <w:rsid w:val="001E75FC"/>
    <w:rsid w:val="001F46ED"/>
    <w:rsid w:val="001F79BC"/>
    <w:rsid w:val="00200B6E"/>
    <w:rsid w:val="00201712"/>
    <w:rsid w:val="0020298B"/>
    <w:rsid w:val="0020629A"/>
    <w:rsid w:val="00212F71"/>
    <w:rsid w:val="002142C7"/>
    <w:rsid w:val="00223C8E"/>
    <w:rsid w:val="002316A9"/>
    <w:rsid w:val="00231B84"/>
    <w:rsid w:val="00231E5A"/>
    <w:rsid w:val="00232E4E"/>
    <w:rsid w:val="002343BD"/>
    <w:rsid w:val="00241BAD"/>
    <w:rsid w:val="00245F06"/>
    <w:rsid w:val="00254F96"/>
    <w:rsid w:val="0026541A"/>
    <w:rsid w:val="00271701"/>
    <w:rsid w:val="00274D0E"/>
    <w:rsid w:val="00275CB7"/>
    <w:rsid w:val="00276417"/>
    <w:rsid w:val="00281834"/>
    <w:rsid w:val="00283484"/>
    <w:rsid w:val="00284FA3"/>
    <w:rsid w:val="00285D3B"/>
    <w:rsid w:val="00291B9C"/>
    <w:rsid w:val="00293D91"/>
    <w:rsid w:val="00295A96"/>
    <w:rsid w:val="002A0FEA"/>
    <w:rsid w:val="002B0960"/>
    <w:rsid w:val="002B09B1"/>
    <w:rsid w:val="002B14B2"/>
    <w:rsid w:val="002B6C06"/>
    <w:rsid w:val="002C2707"/>
    <w:rsid w:val="002D2737"/>
    <w:rsid w:val="002D56BB"/>
    <w:rsid w:val="002D59E9"/>
    <w:rsid w:val="002D6679"/>
    <w:rsid w:val="002D7D92"/>
    <w:rsid w:val="002E47BC"/>
    <w:rsid w:val="002E5EB8"/>
    <w:rsid w:val="002F2BD0"/>
    <w:rsid w:val="002F6AEF"/>
    <w:rsid w:val="00313F98"/>
    <w:rsid w:val="00314C08"/>
    <w:rsid w:val="00321FEA"/>
    <w:rsid w:val="00325FF5"/>
    <w:rsid w:val="003278FF"/>
    <w:rsid w:val="00327B99"/>
    <w:rsid w:val="003372D9"/>
    <w:rsid w:val="00340E2C"/>
    <w:rsid w:val="00343E51"/>
    <w:rsid w:val="003474E2"/>
    <w:rsid w:val="00354352"/>
    <w:rsid w:val="00354C2C"/>
    <w:rsid w:val="00357172"/>
    <w:rsid w:val="003643E1"/>
    <w:rsid w:val="003835E4"/>
    <w:rsid w:val="00386CAB"/>
    <w:rsid w:val="00392D26"/>
    <w:rsid w:val="003A3BC5"/>
    <w:rsid w:val="003B447E"/>
    <w:rsid w:val="003B6100"/>
    <w:rsid w:val="003B7710"/>
    <w:rsid w:val="003C46B3"/>
    <w:rsid w:val="003C56E4"/>
    <w:rsid w:val="003C679B"/>
    <w:rsid w:val="003D65AF"/>
    <w:rsid w:val="003E0190"/>
    <w:rsid w:val="003E08E5"/>
    <w:rsid w:val="003E147C"/>
    <w:rsid w:val="003E350A"/>
    <w:rsid w:val="003E675B"/>
    <w:rsid w:val="003F22BD"/>
    <w:rsid w:val="003F3CED"/>
    <w:rsid w:val="00400334"/>
    <w:rsid w:val="004029DE"/>
    <w:rsid w:val="00405BE6"/>
    <w:rsid w:val="00410B24"/>
    <w:rsid w:val="00411145"/>
    <w:rsid w:val="004115E5"/>
    <w:rsid w:val="00412D91"/>
    <w:rsid w:val="00417F48"/>
    <w:rsid w:val="0042335B"/>
    <w:rsid w:val="0042602A"/>
    <w:rsid w:val="00432ABD"/>
    <w:rsid w:val="00437419"/>
    <w:rsid w:val="00440B7A"/>
    <w:rsid w:val="00444169"/>
    <w:rsid w:val="00446D6E"/>
    <w:rsid w:val="0045299D"/>
    <w:rsid w:val="00453724"/>
    <w:rsid w:val="00462F63"/>
    <w:rsid w:val="00463FE6"/>
    <w:rsid w:val="00465526"/>
    <w:rsid w:val="0046562D"/>
    <w:rsid w:val="00472B1B"/>
    <w:rsid w:val="004806AD"/>
    <w:rsid w:val="00482A3A"/>
    <w:rsid w:val="00491178"/>
    <w:rsid w:val="00493B86"/>
    <w:rsid w:val="004967FC"/>
    <w:rsid w:val="00497410"/>
    <w:rsid w:val="004A4B8D"/>
    <w:rsid w:val="004B1D71"/>
    <w:rsid w:val="004B2700"/>
    <w:rsid w:val="004B2DFF"/>
    <w:rsid w:val="004B3E77"/>
    <w:rsid w:val="004B6990"/>
    <w:rsid w:val="004C0CAE"/>
    <w:rsid w:val="004C3FE0"/>
    <w:rsid w:val="004C53D6"/>
    <w:rsid w:val="004C7B60"/>
    <w:rsid w:val="004D1B2A"/>
    <w:rsid w:val="004D5F3D"/>
    <w:rsid w:val="004E5065"/>
    <w:rsid w:val="004E5F06"/>
    <w:rsid w:val="004E65D5"/>
    <w:rsid w:val="004F2325"/>
    <w:rsid w:val="004F33D8"/>
    <w:rsid w:val="004F6873"/>
    <w:rsid w:val="00500BBD"/>
    <w:rsid w:val="005027E2"/>
    <w:rsid w:val="005119D7"/>
    <w:rsid w:val="00513FB9"/>
    <w:rsid w:val="005221BE"/>
    <w:rsid w:val="005310F8"/>
    <w:rsid w:val="005361F9"/>
    <w:rsid w:val="005405F2"/>
    <w:rsid w:val="00541E58"/>
    <w:rsid w:val="00544912"/>
    <w:rsid w:val="00545DD7"/>
    <w:rsid w:val="0055624C"/>
    <w:rsid w:val="00557EEA"/>
    <w:rsid w:val="005617AE"/>
    <w:rsid w:val="005700BB"/>
    <w:rsid w:val="005710FD"/>
    <w:rsid w:val="00575DD4"/>
    <w:rsid w:val="00576650"/>
    <w:rsid w:val="0058443C"/>
    <w:rsid w:val="005A2DD1"/>
    <w:rsid w:val="005A2E90"/>
    <w:rsid w:val="005A4ABC"/>
    <w:rsid w:val="005A554F"/>
    <w:rsid w:val="005B403D"/>
    <w:rsid w:val="005B5824"/>
    <w:rsid w:val="005B6095"/>
    <w:rsid w:val="005C0DA7"/>
    <w:rsid w:val="005C18BA"/>
    <w:rsid w:val="005C7FAE"/>
    <w:rsid w:val="005D233A"/>
    <w:rsid w:val="005D6588"/>
    <w:rsid w:val="005E63D7"/>
    <w:rsid w:val="005E7704"/>
    <w:rsid w:val="005F32B9"/>
    <w:rsid w:val="005F73AB"/>
    <w:rsid w:val="006079BD"/>
    <w:rsid w:val="00607E75"/>
    <w:rsid w:val="0061121A"/>
    <w:rsid w:val="00611476"/>
    <w:rsid w:val="006148B8"/>
    <w:rsid w:val="00621F9A"/>
    <w:rsid w:val="006235FB"/>
    <w:rsid w:val="00624DBF"/>
    <w:rsid w:val="0062681D"/>
    <w:rsid w:val="00632738"/>
    <w:rsid w:val="00640E12"/>
    <w:rsid w:val="00645938"/>
    <w:rsid w:val="00656375"/>
    <w:rsid w:val="00656BD9"/>
    <w:rsid w:val="0066576B"/>
    <w:rsid w:val="00673710"/>
    <w:rsid w:val="00682B76"/>
    <w:rsid w:val="00684A25"/>
    <w:rsid w:val="0068514F"/>
    <w:rsid w:val="0069449B"/>
    <w:rsid w:val="006A3D23"/>
    <w:rsid w:val="006A56C2"/>
    <w:rsid w:val="006B3616"/>
    <w:rsid w:val="006B7CCC"/>
    <w:rsid w:val="006C1C8C"/>
    <w:rsid w:val="006C2E22"/>
    <w:rsid w:val="006C4132"/>
    <w:rsid w:val="006C419F"/>
    <w:rsid w:val="006C6791"/>
    <w:rsid w:val="006D19A4"/>
    <w:rsid w:val="006E4601"/>
    <w:rsid w:val="006E4910"/>
    <w:rsid w:val="006F4276"/>
    <w:rsid w:val="006F58E6"/>
    <w:rsid w:val="006F7623"/>
    <w:rsid w:val="0070172A"/>
    <w:rsid w:val="0070444F"/>
    <w:rsid w:val="007060D4"/>
    <w:rsid w:val="00706880"/>
    <w:rsid w:val="00712D84"/>
    <w:rsid w:val="00713626"/>
    <w:rsid w:val="00724010"/>
    <w:rsid w:val="00724403"/>
    <w:rsid w:val="00725641"/>
    <w:rsid w:val="007273B4"/>
    <w:rsid w:val="00727585"/>
    <w:rsid w:val="00727E78"/>
    <w:rsid w:val="0073054D"/>
    <w:rsid w:val="0073240B"/>
    <w:rsid w:val="00733A9D"/>
    <w:rsid w:val="007357F1"/>
    <w:rsid w:val="007359D2"/>
    <w:rsid w:val="00736970"/>
    <w:rsid w:val="007416B9"/>
    <w:rsid w:val="00744AD7"/>
    <w:rsid w:val="00745503"/>
    <w:rsid w:val="0074711B"/>
    <w:rsid w:val="00747DCE"/>
    <w:rsid w:val="00755B23"/>
    <w:rsid w:val="00757D03"/>
    <w:rsid w:val="00760964"/>
    <w:rsid w:val="00761510"/>
    <w:rsid w:val="00764EF6"/>
    <w:rsid w:val="007762A0"/>
    <w:rsid w:val="0078379B"/>
    <w:rsid w:val="00785945"/>
    <w:rsid w:val="00787494"/>
    <w:rsid w:val="0078785D"/>
    <w:rsid w:val="0079034C"/>
    <w:rsid w:val="007904B4"/>
    <w:rsid w:val="007A22A0"/>
    <w:rsid w:val="007A31CF"/>
    <w:rsid w:val="007B0E8C"/>
    <w:rsid w:val="007C1241"/>
    <w:rsid w:val="007C2100"/>
    <w:rsid w:val="007E26A2"/>
    <w:rsid w:val="007E4D9D"/>
    <w:rsid w:val="007E56A4"/>
    <w:rsid w:val="007F1960"/>
    <w:rsid w:val="007F3C1E"/>
    <w:rsid w:val="007F5322"/>
    <w:rsid w:val="007F7905"/>
    <w:rsid w:val="0080666F"/>
    <w:rsid w:val="008101C3"/>
    <w:rsid w:val="00813D42"/>
    <w:rsid w:val="00814520"/>
    <w:rsid w:val="00820D28"/>
    <w:rsid w:val="008226B5"/>
    <w:rsid w:val="00822DC0"/>
    <w:rsid w:val="008306F2"/>
    <w:rsid w:val="00840A6C"/>
    <w:rsid w:val="00842030"/>
    <w:rsid w:val="00845777"/>
    <w:rsid w:val="00856920"/>
    <w:rsid w:val="00860E92"/>
    <w:rsid w:val="00862DCE"/>
    <w:rsid w:val="008676EE"/>
    <w:rsid w:val="008737C5"/>
    <w:rsid w:val="00877FCE"/>
    <w:rsid w:val="00890926"/>
    <w:rsid w:val="008948B7"/>
    <w:rsid w:val="008A136C"/>
    <w:rsid w:val="008A4161"/>
    <w:rsid w:val="008B061F"/>
    <w:rsid w:val="008C2030"/>
    <w:rsid w:val="008C3B2F"/>
    <w:rsid w:val="008D0834"/>
    <w:rsid w:val="008D6901"/>
    <w:rsid w:val="008D6DA3"/>
    <w:rsid w:val="008E0262"/>
    <w:rsid w:val="008E3EF2"/>
    <w:rsid w:val="008E51EB"/>
    <w:rsid w:val="008F04BB"/>
    <w:rsid w:val="008F36EA"/>
    <w:rsid w:val="009001D6"/>
    <w:rsid w:val="00902DB4"/>
    <w:rsid w:val="00903527"/>
    <w:rsid w:val="00907A15"/>
    <w:rsid w:val="00916CB5"/>
    <w:rsid w:val="00926334"/>
    <w:rsid w:val="009360D9"/>
    <w:rsid w:val="00946D9D"/>
    <w:rsid w:val="0095264F"/>
    <w:rsid w:val="009600F4"/>
    <w:rsid w:val="00971D1E"/>
    <w:rsid w:val="0098127F"/>
    <w:rsid w:val="009847DF"/>
    <w:rsid w:val="00990050"/>
    <w:rsid w:val="0099066D"/>
    <w:rsid w:val="00994095"/>
    <w:rsid w:val="00994DCA"/>
    <w:rsid w:val="009973F4"/>
    <w:rsid w:val="009A6857"/>
    <w:rsid w:val="009A7387"/>
    <w:rsid w:val="009B0076"/>
    <w:rsid w:val="009B64E6"/>
    <w:rsid w:val="009C03D6"/>
    <w:rsid w:val="009C13EB"/>
    <w:rsid w:val="009C6677"/>
    <w:rsid w:val="009D0CF7"/>
    <w:rsid w:val="009D636E"/>
    <w:rsid w:val="009E0AC0"/>
    <w:rsid w:val="009E20D8"/>
    <w:rsid w:val="009F0022"/>
    <w:rsid w:val="00A025E8"/>
    <w:rsid w:val="00A07AC6"/>
    <w:rsid w:val="00A11620"/>
    <w:rsid w:val="00A22F9B"/>
    <w:rsid w:val="00A30AE4"/>
    <w:rsid w:val="00A371A6"/>
    <w:rsid w:val="00A37E23"/>
    <w:rsid w:val="00A402F9"/>
    <w:rsid w:val="00A47C08"/>
    <w:rsid w:val="00A50975"/>
    <w:rsid w:val="00A51D1A"/>
    <w:rsid w:val="00A53759"/>
    <w:rsid w:val="00A610FA"/>
    <w:rsid w:val="00A80946"/>
    <w:rsid w:val="00A80CEC"/>
    <w:rsid w:val="00A8197D"/>
    <w:rsid w:val="00A81A0A"/>
    <w:rsid w:val="00A81E5F"/>
    <w:rsid w:val="00A8286F"/>
    <w:rsid w:val="00A84420"/>
    <w:rsid w:val="00A863EB"/>
    <w:rsid w:val="00A930D6"/>
    <w:rsid w:val="00AA44D3"/>
    <w:rsid w:val="00AB1592"/>
    <w:rsid w:val="00AB56F9"/>
    <w:rsid w:val="00AC1DB4"/>
    <w:rsid w:val="00AC2C6D"/>
    <w:rsid w:val="00AC78F7"/>
    <w:rsid w:val="00AD4C7A"/>
    <w:rsid w:val="00AD50E4"/>
    <w:rsid w:val="00AE227B"/>
    <w:rsid w:val="00AE7E53"/>
    <w:rsid w:val="00B03C6B"/>
    <w:rsid w:val="00B21199"/>
    <w:rsid w:val="00B22F50"/>
    <w:rsid w:val="00B24C31"/>
    <w:rsid w:val="00B405B4"/>
    <w:rsid w:val="00B53BB5"/>
    <w:rsid w:val="00B607EF"/>
    <w:rsid w:val="00B6527A"/>
    <w:rsid w:val="00B66E48"/>
    <w:rsid w:val="00B66EC7"/>
    <w:rsid w:val="00B701D2"/>
    <w:rsid w:val="00B74508"/>
    <w:rsid w:val="00B753C3"/>
    <w:rsid w:val="00B76AA7"/>
    <w:rsid w:val="00B93CD6"/>
    <w:rsid w:val="00BA5747"/>
    <w:rsid w:val="00BA62EC"/>
    <w:rsid w:val="00BA6E46"/>
    <w:rsid w:val="00BB0CEE"/>
    <w:rsid w:val="00BB13AD"/>
    <w:rsid w:val="00BC0EB4"/>
    <w:rsid w:val="00BC1F07"/>
    <w:rsid w:val="00BC33DE"/>
    <w:rsid w:val="00BC534B"/>
    <w:rsid w:val="00BC7F56"/>
    <w:rsid w:val="00BD5B08"/>
    <w:rsid w:val="00BD5D32"/>
    <w:rsid w:val="00BD7303"/>
    <w:rsid w:val="00BD789F"/>
    <w:rsid w:val="00BD7AA1"/>
    <w:rsid w:val="00BE1278"/>
    <w:rsid w:val="00BE3746"/>
    <w:rsid w:val="00BF1A8F"/>
    <w:rsid w:val="00BF22CB"/>
    <w:rsid w:val="00C03227"/>
    <w:rsid w:val="00C04596"/>
    <w:rsid w:val="00C06D60"/>
    <w:rsid w:val="00C1381A"/>
    <w:rsid w:val="00C15361"/>
    <w:rsid w:val="00C1649E"/>
    <w:rsid w:val="00C3008D"/>
    <w:rsid w:val="00C30814"/>
    <w:rsid w:val="00C34E07"/>
    <w:rsid w:val="00C37E9F"/>
    <w:rsid w:val="00C4243D"/>
    <w:rsid w:val="00C43A98"/>
    <w:rsid w:val="00C506BA"/>
    <w:rsid w:val="00C5183F"/>
    <w:rsid w:val="00C539B2"/>
    <w:rsid w:val="00C60995"/>
    <w:rsid w:val="00C67713"/>
    <w:rsid w:val="00C67AF2"/>
    <w:rsid w:val="00C72083"/>
    <w:rsid w:val="00C72F84"/>
    <w:rsid w:val="00C80E1B"/>
    <w:rsid w:val="00C8158A"/>
    <w:rsid w:val="00C9197B"/>
    <w:rsid w:val="00CA0987"/>
    <w:rsid w:val="00CA3666"/>
    <w:rsid w:val="00CA4118"/>
    <w:rsid w:val="00CA5E8D"/>
    <w:rsid w:val="00CA5EA9"/>
    <w:rsid w:val="00CB1176"/>
    <w:rsid w:val="00CB2EB4"/>
    <w:rsid w:val="00CB7442"/>
    <w:rsid w:val="00CD05B0"/>
    <w:rsid w:val="00CD59C4"/>
    <w:rsid w:val="00CE5B0A"/>
    <w:rsid w:val="00CF0605"/>
    <w:rsid w:val="00CF3038"/>
    <w:rsid w:val="00CF4431"/>
    <w:rsid w:val="00CF71B8"/>
    <w:rsid w:val="00D02F28"/>
    <w:rsid w:val="00D0584A"/>
    <w:rsid w:val="00D15F61"/>
    <w:rsid w:val="00D17872"/>
    <w:rsid w:val="00D178DC"/>
    <w:rsid w:val="00D21236"/>
    <w:rsid w:val="00D42F58"/>
    <w:rsid w:val="00D47F21"/>
    <w:rsid w:val="00D50344"/>
    <w:rsid w:val="00D531CD"/>
    <w:rsid w:val="00D6155D"/>
    <w:rsid w:val="00D6448E"/>
    <w:rsid w:val="00D64559"/>
    <w:rsid w:val="00D65948"/>
    <w:rsid w:val="00D7518A"/>
    <w:rsid w:val="00D80710"/>
    <w:rsid w:val="00D8099A"/>
    <w:rsid w:val="00D80C83"/>
    <w:rsid w:val="00D80D12"/>
    <w:rsid w:val="00D85A5F"/>
    <w:rsid w:val="00D86163"/>
    <w:rsid w:val="00DC1EA2"/>
    <w:rsid w:val="00DC5D19"/>
    <w:rsid w:val="00DC7BF5"/>
    <w:rsid w:val="00DD411E"/>
    <w:rsid w:val="00DD4BCF"/>
    <w:rsid w:val="00DE58F9"/>
    <w:rsid w:val="00DF0B27"/>
    <w:rsid w:val="00DF0DBC"/>
    <w:rsid w:val="00DF1748"/>
    <w:rsid w:val="00DF29F0"/>
    <w:rsid w:val="00DF6090"/>
    <w:rsid w:val="00DF6E03"/>
    <w:rsid w:val="00DF772A"/>
    <w:rsid w:val="00E028CB"/>
    <w:rsid w:val="00E039D6"/>
    <w:rsid w:val="00E062E8"/>
    <w:rsid w:val="00E1321F"/>
    <w:rsid w:val="00E154A9"/>
    <w:rsid w:val="00E15FED"/>
    <w:rsid w:val="00E300AD"/>
    <w:rsid w:val="00E37834"/>
    <w:rsid w:val="00E430E2"/>
    <w:rsid w:val="00E4584E"/>
    <w:rsid w:val="00E545FE"/>
    <w:rsid w:val="00E55AA4"/>
    <w:rsid w:val="00E5674F"/>
    <w:rsid w:val="00E56805"/>
    <w:rsid w:val="00E65DFE"/>
    <w:rsid w:val="00E770AF"/>
    <w:rsid w:val="00E774AF"/>
    <w:rsid w:val="00E83EDB"/>
    <w:rsid w:val="00E86A88"/>
    <w:rsid w:val="00E87811"/>
    <w:rsid w:val="00E87A25"/>
    <w:rsid w:val="00E904C5"/>
    <w:rsid w:val="00E9287D"/>
    <w:rsid w:val="00E930E3"/>
    <w:rsid w:val="00E938F2"/>
    <w:rsid w:val="00E94D82"/>
    <w:rsid w:val="00EB3D75"/>
    <w:rsid w:val="00EB6485"/>
    <w:rsid w:val="00EC2483"/>
    <w:rsid w:val="00ED0232"/>
    <w:rsid w:val="00ED58F7"/>
    <w:rsid w:val="00EE1889"/>
    <w:rsid w:val="00EE32FF"/>
    <w:rsid w:val="00EE5667"/>
    <w:rsid w:val="00EF08B5"/>
    <w:rsid w:val="00EF7AD2"/>
    <w:rsid w:val="00F031AC"/>
    <w:rsid w:val="00F1094F"/>
    <w:rsid w:val="00F135B3"/>
    <w:rsid w:val="00F20170"/>
    <w:rsid w:val="00F319F9"/>
    <w:rsid w:val="00F402F3"/>
    <w:rsid w:val="00F42043"/>
    <w:rsid w:val="00F514B0"/>
    <w:rsid w:val="00F618C3"/>
    <w:rsid w:val="00F76EF7"/>
    <w:rsid w:val="00F80660"/>
    <w:rsid w:val="00F84C31"/>
    <w:rsid w:val="00F8686C"/>
    <w:rsid w:val="00F940C1"/>
    <w:rsid w:val="00F94186"/>
    <w:rsid w:val="00F964BC"/>
    <w:rsid w:val="00F97DC0"/>
    <w:rsid w:val="00FB787B"/>
    <w:rsid w:val="00FC16E3"/>
    <w:rsid w:val="00FC413D"/>
    <w:rsid w:val="00FD0BC8"/>
    <w:rsid w:val="00FD15E6"/>
    <w:rsid w:val="00FD7A56"/>
    <w:rsid w:val="00FE0E16"/>
    <w:rsid w:val="00FE1767"/>
    <w:rsid w:val="00FE4674"/>
    <w:rsid w:val="00FF3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0784A"/>
    <w:rPr>
      <w:sz w:val="24"/>
      <w:szCs w:val="24"/>
    </w:rPr>
  </w:style>
  <w:style w:styleId="Naslov1" w:type="paragraph">
    <w:name w:val="heading 1"/>
    <w:basedOn w:val="Normal"/>
    <w:next w:val="Normal"/>
    <w:qFormat/>
    <w:rsid w:val="0010784A"/>
    <w:pPr>
      <w:keepNext/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0784A"/>
    <w:pPr>
      <w:jc w:val="both"/>
    </w:pPr>
  </w:style>
  <w:style w:styleId="Tekstbalonia" w:type="paragraph">
    <w:name w:val="Balloon Text"/>
    <w:basedOn w:val="Normal"/>
    <w:semiHidden/>
    <w:rsid w:val="00C720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D50E4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D50E4"/>
  </w:style>
  <w:style w:styleId="Podnoje" w:type="paragraph">
    <w:name w:val="footer"/>
    <w:basedOn w:val="Normal"/>
    <w:rsid w:val="00AD50E4"/>
    <w:pPr>
      <w:tabs>
        <w:tab w:pos="4320" w:val="center"/>
        <w:tab w:pos="8640" w:val="right"/>
      </w:tabs>
    </w:pPr>
  </w:style>
  <w:style w:customStyle="true" w:styleId="Samoispravak" w:type="paragraph">
    <w:name w:val="Samoispravak"/>
    <w:rsid w:val="00640E12"/>
    <w:pPr>
      <w:spacing w:lineRule="auto" w:line="276" w:after="200"/>
    </w:pPr>
    <w:rPr>
      <w:rFonts w:eastAsia="MS Mincho" w:hAnsi="Calibri" w:ascii="Calibri"/>
      <w:sz w:val="22"/>
      <w:szCs w:val="22"/>
    </w:rPr>
  </w:style>
  <w:style w:customStyle="true" w:styleId="TijelotekstaChar" w:type="character">
    <w:name w:val="Tijelo teksta Char"/>
    <w:link w:val="Tijeloteksta"/>
    <w:rsid w:val="009D0CF7"/>
    <w:rPr>
      <w:sz w:val="24"/>
      <w:szCs w:val="24"/>
    </w:rPr>
  </w:style>
  <w:style w:styleId="Naglaeno" w:type="character">
    <w:name w:val="Strong"/>
    <w:qFormat/>
    <w:rsid w:val="009D0CF7"/>
    <w:rPr>
      <w:b/>
      <w:bCs/>
    </w:rPr>
  </w:style>
  <w:style w:styleId="Odlomakpopisa" w:type="paragraph">
    <w:name w:val="List Paragraph"/>
    <w:basedOn w:val="Normal"/>
    <w:uiPriority w:val="34"/>
    <w:qFormat/>
    <w:rsid w:val="00747DC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27E7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27E7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27E7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27E7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27E7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0784A"/>
    <w:rPr>
      <w:sz w:val="24"/>
      <w:szCs w:val="24"/>
    </w:rPr>
  </w:style>
  <w:style w:styleId="Naslov1" w:type="paragraph">
    <w:name w:val="heading 1"/>
    <w:basedOn w:val="Normal"/>
    <w:next w:val="Normal"/>
    <w:qFormat/>
    <w:rsid w:val="0010784A"/>
    <w:pPr>
      <w:keepNext/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0784A"/>
    <w:pPr>
      <w:jc w:val="both"/>
    </w:pPr>
  </w:style>
  <w:style w:styleId="Tekstbalonia" w:type="paragraph">
    <w:name w:val="Balloon Text"/>
    <w:basedOn w:val="Normal"/>
    <w:semiHidden/>
    <w:rsid w:val="00C720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D50E4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D50E4"/>
  </w:style>
  <w:style w:styleId="Podnoje" w:type="paragraph">
    <w:name w:val="footer"/>
    <w:basedOn w:val="Normal"/>
    <w:rsid w:val="00AD50E4"/>
    <w:pPr>
      <w:tabs>
        <w:tab w:pos="4320" w:val="center"/>
        <w:tab w:pos="8640" w:val="right"/>
      </w:tabs>
    </w:pPr>
  </w:style>
  <w:style w:customStyle="1" w:styleId="Samoispravak" w:type="paragraph">
    <w:name w:val="Samoispravak"/>
    <w:rsid w:val="00640E12"/>
    <w:pPr>
      <w:spacing w:after="200" w:line="276" w:lineRule="auto"/>
    </w:pPr>
    <w:rPr>
      <w:rFonts w:ascii="Calibri" w:eastAsia="MS Mincho" w:hAnsi="Calibri"/>
      <w:sz w:val="22"/>
      <w:szCs w:val="22"/>
    </w:rPr>
  </w:style>
  <w:style w:customStyle="1" w:styleId="TijelotekstaChar" w:type="character">
    <w:name w:val="Tijelo teksta Char"/>
    <w:link w:val="Tijeloteksta"/>
    <w:rsid w:val="009D0CF7"/>
    <w:rPr>
      <w:sz w:val="24"/>
      <w:szCs w:val="24"/>
    </w:rPr>
  </w:style>
  <w:style w:styleId="Naglaeno" w:type="character">
    <w:name w:val="Strong"/>
    <w:qFormat/>
    <w:rsid w:val="009D0CF7"/>
    <w:rPr>
      <w:b/>
      <w:bCs/>
    </w:rPr>
  </w:style>
  <w:style w:styleId="Odlomakpopisa" w:type="paragraph">
    <w:name w:val="List Paragraph"/>
    <w:basedOn w:val="Normal"/>
    <w:uiPriority w:val="34"/>
    <w:qFormat/>
    <w:rsid w:val="00747DC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27E7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27E7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27E7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27E7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27E7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651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3222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ožujka 2018.</izvorni_sadrzaj>
    <derivirana_varijabla naziv="DomainObject.DatumDonosenjaOdluke_1">23.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852</izvorni_sadrzaj>
    <derivirana_varijabla naziv="DomainObject.Predmet.Broj_1">852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travnja 2016.</izvorni_sadrzaj>
    <derivirana_varijabla naziv="DomainObject.Predmet.DatumOsnivanja_1">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20. ožujka 2018.</izvorni_sadrzaj>
    <derivirana_varijabla naziv="DomainObject.Predmet.DatumRjesavanja_1">20. ožujka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St-852/2016</izvorni_sadrzaj>
    <derivirana_varijabla naziv="DomainObject.Predmet.OznakaBroj_1">St-852/2016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Jadranka</izvorni_sadrzaj>
    <derivirana_varijabla naziv="DomainObject.Predmet.PredmetRijesio.Ime_1">Jadranka</derivirana_varijabla>
  </DomainObject.Predmet.PredmetRijesio.Ime>
  <DomainObject.Predmet.PredmetRijesio.Oib>
    <izvorni_sadrzaj>05650777003</izvorni_sadrzaj>
    <derivirana_varijabla naziv="DomainObject.Predmet.PredmetRijesio.Oib_1">05650777003</derivirana_varijabla>
  </DomainObject.Predmet.PredmetRijesio.Oib>
  <DomainObject.Predmet.PredmetRijesio.Prezime>
    <izvorni_sadrzaj>Herman</izvorni_sadrzaj>
    <derivirana_varijabla naziv="DomainObject.Predmet.PredmetRijesio.Prezime_1">Herman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BIG BEN j.d.o.o. za ugostiteljstvo i trgovinu</izvorni_sadrzaj>
    <derivirana_varijabla naziv="DomainObject.Predmet.ProtustrankaFormated_1">  BIG BEN j.d.o.o. za ugostiteljstvo i trgovinu</derivirana_varijabla>
  </DomainObject.Predmet.ProtustrankaFormated>
  <DomainObject.Predmet.ProtustrankaFormatedOIB>
    <izvorni_sadrzaj>  BIG BEN j.d.o.o. za ugostiteljstvo i trgovinu, OIB 70570390440</izvorni_sadrzaj>
    <derivirana_varijabla naziv="DomainObject.Predmet.ProtustrankaFormatedOIB_1">  BIG BEN j.d.o.o. za ugostiteljstvo i trgovinu, OIB 70570390440</derivirana_varijabla>
  </DomainObject.Predmet.ProtustrankaFormatedOIB>
  <DomainObject.Predmet.ProtustrankaFormatedWithAdress>
    <izvorni_sadrzaj> BIG BEN j.d.o.o. za ugostiteljstvo i trgovinu, Pape Ivana Pavla II 15, 31400 Đakovo</izvorni_sadrzaj>
    <derivirana_varijabla naziv="DomainObject.Predmet.ProtustrankaFormatedWithAdress_1"> BIG BEN j.d.o.o. za ugostiteljstvo i trgovinu, Pape Ivana Pavla II 15, 31400 Đakovo</derivirana_varijabla>
  </DomainObject.Predmet.ProtustrankaFormatedWithAdress>
  <DomainObject.Predmet.ProtustrankaFormatedWithAdressOIB>
    <izvorni_sadrzaj> BIG BEN j.d.o.o. za ugostiteljstvo i trgovinu, OIB 70570390440, Pape Ivana Pavla II 15, 31400 Đakovo</izvorni_sadrzaj>
    <derivirana_varijabla naziv="DomainObject.Predmet.ProtustrankaFormatedWithAdressOIB_1"> BIG BEN j.d.o.o. za ugostiteljstvo i trgovinu, OIB 70570390440, Pape Ivana Pavla II 15, 31400 Đakovo</derivirana_varijabla>
  </DomainObject.Predmet.ProtustrankaFormatedWithAdressOIB>
  <DomainObject.Predmet.ProtustrankaWithAdress>
    <izvorni_sadrzaj>BIG BEN j.d.o.o. za ugostiteljstvo i trgovinu Pape Ivana Pavla II 15, 31400 Đakovo</izvorni_sadrzaj>
    <derivirana_varijabla naziv="DomainObject.Predmet.ProtustrankaWithAdress_1">BIG BEN j.d.o.o. za ugostiteljstvo i trgovinu Pape Ivana Pavla II 15, 31400 Đakovo</derivirana_varijabla>
  </DomainObject.Predmet.ProtustrankaWithAdress>
  <DomainObject.Predmet.ProtustrankaWithAdressOIB>
    <izvorni_sadrzaj>BIG BEN j.d.o.o. za ugostiteljstvo i trgovinu, OIB 70570390440, Pape Ivana Pavla II 15, 31400 Đakovo</izvorni_sadrzaj>
    <derivirana_varijabla naziv="DomainObject.Predmet.ProtustrankaWithAdressOIB_1">BIG BEN j.d.o.o. za ugostiteljstvo i trgovinu, OIB 70570390440, Pape Ivana Pavla II 15, 31400 Đakovo</derivirana_varijabla>
  </DomainObject.Predmet.ProtustrankaWithAdressOIB>
  <DomainObject.Predmet.ProtustrankaNazivFormated>
    <izvorni_sadrzaj>BIG BEN j.d.o.o. za ugostiteljstvo i trgovinu</izvorni_sadrzaj>
    <derivirana_varijabla naziv="DomainObject.Predmet.ProtustrankaNazivFormated_1">BIG BEN j.d.o.o. za ugostiteljstvo i trgovinu</derivirana_varijabla>
  </DomainObject.Predmet.ProtustrankaNazivFormated>
  <DomainObject.Predmet.ProtustrankaNazivFormatedOIB>
    <izvorni_sadrzaj>BIG BEN j.d.o.o. za ugostiteljstvo i trgovinu, OIB 70570390440</izvorni_sadrzaj>
    <derivirana_varijabla naziv="DomainObject.Predmet.ProtustrankaNazivFormatedOIB_1">BIG BEN j.d.o.o. za ugostiteljstvo i trgovinu, OIB 70570390440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BIG BEN j.d.o.o. za ugostiteljstvo i trgovinu</item>
    </izvorni_sadrzaj>
    <derivirana_varijabla naziv="DomainObject.Predmet.ProtuStrankaListFormated_1">
      <item>BIG BEN j.d.o.o. za ugostiteljstvo i trgovinu</item>
    </derivirana_varijabla>
  </DomainObject.Predmet.ProtuStrankaListFormated>
  <DomainObject.Predmet.ProtuStrankaListFormatedOIB>
    <izvorni_sadrzaj>
      <item>BIG BEN j.d.o.o. za ugostiteljstvo i trgovinu, OIB 70570390440</item>
    </izvorni_sadrzaj>
    <derivirana_varijabla naziv="DomainObject.Predmet.ProtuStrankaListFormatedOIB_1">
      <item>BIG BEN j.d.o.o. za ugostiteljstvo i trgovinu, OIB 70570390440</item>
    </derivirana_varijabla>
  </DomainObject.Predmet.ProtuStrankaListFormatedOIB>
  <DomainObject.Predmet.ProtuStrankaListFormatedWithAdress>
    <izvorni_sadrzaj>
      <item>BIG BEN j.d.o.o. za ugostiteljstvo i trgovinu, Pape Ivana Pavla II 15, 31400 Đakovo</item>
    </izvorni_sadrzaj>
    <derivirana_varijabla naziv="DomainObject.Predmet.ProtuStrankaListFormatedWithAdress_1">
      <item>BIG BEN j.d.o.o. za ugostiteljstvo i trgovinu, Pape Ivana Pavla II 15, 31400 Đakovo</item>
    </derivirana_varijabla>
  </DomainObject.Predmet.ProtuStrankaListFormatedWithAdress>
  <DomainObject.Predmet.ProtuStrankaListFormatedWithAdressOIB>
    <izvorni_sadrzaj>
      <item>BIG BEN j.d.o.o. za ugostiteljstvo i trgovinu, OIB 70570390440, Pape Ivana Pavla II 15, 31400 Đakovo</item>
    </izvorni_sadrzaj>
    <derivirana_varijabla naziv="DomainObject.Predmet.ProtuStrankaListFormatedWithAdressOIB_1">
      <item>BIG BEN j.d.o.o. za ugostiteljstvo i trgovinu, OIB 70570390440, Pape Ivana Pavla II 15, 31400 Đakovo</item>
    </derivirana_varijabla>
  </DomainObject.Predmet.ProtuStrankaListFormatedWithAdressOIB>
  <DomainObject.Predmet.ProtuStrankaListNazivFormated>
    <izvorni_sadrzaj>
      <item>BIG BEN j.d.o.o. za ugostiteljstvo i trgovinu</item>
    </izvorni_sadrzaj>
    <derivirana_varijabla naziv="DomainObject.Predmet.ProtuStrankaListNazivFormated_1">
      <item>BIG BEN j.d.o.o. za ugostiteljstvo i trgovinu</item>
    </derivirana_varijabla>
  </DomainObject.Predmet.ProtuStrankaListNazivFormated>
  <DomainObject.Predmet.ProtuStrankaListNazivFormatedOIB>
    <izvorni_sadrzaj>
      <item>BIG BEN j.d.o.o. za ugostiteljstvo i trgovinu, OIB 70570390440</item>
    </izvorni_sadrzaj>
    <derivirana_varijabla naziv="DomainObject.Predmet.ProtuStrankaListNazivFormatedOIB_1">
      <item>BIG BEN j.d.o.o. za ugostiteljstvo i trgovinu, OIB 70570390440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2018.</izvorni_sadrzaj>
    <derivirana_varijabla naziv="DomainObject.Datum_1">23.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BIG BEN j.d.o.o. za ugostiteljstvo i trgovinu</izvorni_sadrzaj>
    <derivirana_varijabla naziv="DomainObject.Predmet.ProtustrankaIDrugi_1">BIG BEN j.d.o.o. za ugostiteljstvo i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BIG BEN j.d.o.o. za ugostiteljstvo i trgovinu, OIB 70570390440, Pape Ivana Pavla II 15, 31400 Đakovo</izvorni_sadrzaj>
    <derivirana_varijabla naziv="DomainObject.Predmet.ProtustrankaIDrugiAdressOIB_1">BIG BEN j.d.o.o. za ugostiteljstvo i trgovinu, OIB 70570390440, Pape Ivana Pavla II 15, 31400 Đakovo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20. ožujka 2018.</izvorni_sadrzaj>
    <derivirana_varijabla naziv="DomainObject.Predmet.OdlukaRjesenje.DatumDonosenjaOdluke_1">20. ožujka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St-852/2016-19</izvorni_sadrzaj>
    <derivirana_varijabla naziv="DomainObject.Predmet.OdlukaRjesenje.Oznaka_1">St-852/2016-19</derivirana_varijabla>
  </DomainObject.Predmet.OdlukaRjesenje.Oznaka>
  <DomainObject.Predmet.SudioniciListNaziv>
    <izvorni_sadrzaj>
      <item>FINA RC OSIJEK</item>
      <item>BIG BEN j.d.o.o. za ugostiteljstvo i trgovinu</item>
    </izvorni_sadrzaj>
    <derivirana_varijabla naziv="DomainObject.Predmet.SudioniciListNaziv_1">
      <item>FINA RC OSIJEK</item>
      <item>BIG BEN j.d.o.o. za ugostiteljstvo i trgovinu</item>
    </derivirana_varijabla>
  </DomainObject.Predmet.SudioniciListNaziv>
  <DomainObject.Predmet.SudioniciListAdressOIB>
    <izvorni_sadrzaj>
      <item>FINA RC OSIJEK, OIB 85821130368</item>
      <item>BIG BEN j.d.o.o. za ugostiteljstvo i trgovinu, OIB 70570390440, Pape Ivana Pavla II 15,31400 Đakovo</item>
    </izvorni_sadrzaj>
    <derivirana_varijabla naziv="DomainObject.Predmet.SudioniciListAdressOIB_1">
      <item>FINA RC OSIJEK, OIB 85821130368</item>
      <item>BIG BEN j.d.o.o. za ugostiteljstvo i trgovinu, OIB 70570390440, Pape Ivana Pavla II 15,31400 Đakovo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70570390440</item>
    </izvorni_sadrzaj>
    <derivirana_varijabla naziv="DomainObject.Predmet.SudioniciListNazivOIB_1">
      <item>, OIB 85821130368</item>
      <item>, OIB 70570390440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Bojan Sudarević, OIB 97806800829, Kardinala A. Stepinca 35 Osijek</item>
    </izvorni_sadrzaj>
    <derivirana_varijabla naziv="DomainObject.Predmet.StecajniUpraviteljiListAddressOIB_1">
      <item>Bojan Sudarević, OIB 97806800829, Kardinala A.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52F10E7-82D5-4A12-803D-BB1B1699E48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473</properties:Words>
  <properties:Characters>2565</properties:Characters>
  <properties:Lines>93</properties:Lines>
  <properties:Paragraphs>30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XIII-ST-10/05-11</vt:lpstr>
    </vt:vector>
  </properties:TitlesOfParts>
  <properties:LinksUpToDate>false</properties:LinksUpToDate>
  <properties:CharactersWithSpaces>3146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2018-03-23T08:59:00Z</dcterms:created>
  <dc:creator>hermanj</dc:creator>
  <cp:lastModifiedBy>Maja Kocijan</cp:lastModifiedBy>
  <cp:lastPrinted>2018-03-23T09:04:00Z</cp:lastPrinted>
  <dcterms:modified xmlns:xsi="http://www.w3.org/2001/XMLSchema-instance" xsi:type="dcterms:W3CDTF">2018-03-23T09:12:00Z</dcterms:modified>
  <cp:revision>4</cp:revision>
  <dc:title>XIII-ST-10/05-11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(Bojan Sudarević.docx)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