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2d824" w14:paraId="a22d824" w:rsidRDefault="00B14284" w:rsidP="00E823A8" w:rsidR="00B14284" w:rsidRPr="00EB049E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EB049E">
        <w:rPr>
          <w:rFonts w:cs="Times New Roman" w:hAnsi="Times New Roman" w:ascii="Times New Roman"/>
          <w:sz w:val="24"/>
          <w:szCs w:val="24"/>
        </w:rPr>
        <w:tab/>
      </w:r>
      <w:r w:rsidR="00E823A8" w:rsidRPr="00EB049E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EB049E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EB049E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EB049E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EB049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B049E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EB049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B049E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EB049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B049E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EB049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EB049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B049E" w:rsidP="007145AD" w:rsidR="00EB049E" w:rsidRPr="00EB049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B049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B049E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643FB9">
        <w:rPr>
          <w:rFonts w:cs="Times New Roman" w:hAnsi="Times New Roman" w:ascii="Times New Roman"/>
          <w:sz w:val="24"/>
          <w:szCs w:val="24"/>
        </w:rPr>
        <w:t xml:space="preserve"> </w:t>
      </w:r>
      <w:r w:rsidRPr="00EB049E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EB049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B049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B049E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EB049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B049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EB049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B049E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686296" w:rsidRPr="00EB049E">
        <w:rPr>
          <w:rFonts w:cs="Times New Roman" w:hAnsi="Times New Roman" w:ascii="Times New Roman"/>
          <w:sz w:val="24"/>
          <w:szCs w:val="24"/>
        </w:rPr>
        <w:t>FELIX CODE društvo s ograničenom odgovornošću za trgovinu i usluge, turistička agencija Opatija, Pobri, Varlj</w:t>
      </w:r>
      <w:r w:rsidR="00EB049E">
        <w:rPr>
          <w:rFonts w:cs="Times New Roman" w:hAnsi="Times New Roman" w:ascii="Times New Roman"/>
          <w:sz w:val="24"/>
          <w:szCs w:val="24"/>
        </w:rPr>
        <w:t xml:space="preserve">enska cesta 33B </w:t>
      </w:r>
      <w:r w:rsidR="00686296" w:rsidRPr="00EB049E">
        <w:rPr>
          <w:rFonts w:cs="Times New Roman" w:hAnsi="Times New Roman" w:ascii="Times New Roman"/>
          <w:sz w:val="24"/>
          <w:szCs w:val="24"/>
        </w:rPr>
        <w:t>( MBS 040258792 – OIB 30459414354 )</w:t>
      </w:r>
      <w:r w:rsidR="002B23CB" w:rsidRPr="00EB049E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EB049E">
        <w:rPr>
          <w:rFonts w:cs="Times New Roman" w:hAnsi="Times New Roman" w:ascii="Times New Roman"/>
          <w:sz w:val="24"/>
          <w:szCs w:val="24"/>
        </w:rPr>
        <w:t>dana</w:t>
      </w:r>
      <w:r w:rsidR="00A24B6C" w:rsidRPr="00EB049E">
        <w:rPr>
          <w:rFonts w:cs="Times New Roman" w:hAnsi="Times New Roman" w:ascii="Times New Roman"/>
          <w:sz w:val="24"/>
          <w:szCs w:val="24"/>
        </w:rPr>
        <w:t xml:space="preserve"> </w:t>
      </w:r>
      <w:r w:rsidR="00EB049E">
        <w:rPr>
          <w:rFonts w:cs="Times New Roman" w:hAnsi="Times New Roman" w:ascii="Times New Roman"/>
          <w:sz w:val="24"/>
          <w:szCs w:val="24"/>
        </w:rPr>
        <w:t>22</w:t>
      </w:r>
      <w:r w:rsidR="0032181B" w:rsidRPr="00EB049E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EB049E">
        <w:rPr>
          <w:rFonts w:cs="Times New Roman" w:hAnsi="Times New Roman" w:ascii="Times New Roman"/>
          <w:sz w:val="24"/>
          <w:szCs w:val="24"/>
        </w:rPr>
        <w:t xml:space="preserve">2016. </w:t>
      </w:r>
      <w:r w:rsidRPr="00EB049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EB049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EB049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B049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B049E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EB049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EB049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EB049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B049E">
        <w:rPr>
          <w:rFonts w:cs="Times New Roman" w:hAnsi="Times New Roman" w:ascii="Times New Roman"/>
          <w:sz w:val="24"/>
          <w:szCs w:val="24"/>
        </w:rPr>
        <w:t>I.</w:t>
      </w:r>
      <w:r w:rsidRPr="00EB049E">
        <w:rPr>
          <w:rFonts w:cs="Times New Roman" w:hAnsi="Times New Roman" w:ascii="Times New Roman"/>
          <w:sz w:val="24"/>
          <w:szCs w:val="24"/>
        </w:rPr>
        <w:tab/>
      </w:r>
      <w:r w:rsidR="007145AD" w:rsidRPr="00EB049E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686296" w:rsidRPr="00EB049E">
        <w:rPr>
          <w:rFonts w:cs="Times New Roman" w:hAnsi="Times New Roman" w:ascii="Times New Roman"/>
          <w:sz w:val="24"/>
          <w:szCs w:val="24"/>
        </w:rPr>
        <w:t xml:space="preserve">FELIX CODE društvo s ograničenom odgovornošću za trgovinu i usluge, turistička agencija Opatija, Pobri, </w:t>
      </w:r>
      <w:r w:rsidR="00EB049E">
        <w:rPr>
          <w:rFonts w:cs="Times New Roman" w:hAnsi="Times New Roman" w:ascii="Times New Roman"/>
          <w:sz w:val="24"/>
          <w:szCs w:val="24"/>
        </w:rPr>
        <w:t xml:space="preserve">Varljenska cesta 33B </w:t>
      </w:r>
      <w:r w:rsidR="00686296" w:rsidRPr="00EB049E">
        <w:rPr>
          <w:rFonts w:cs="Times New Roman" w:hAnsi="Times New Roman" w:ascii="Times New Roman"/>
          <w:sz w:val="24"/>
          <w:szCs w:val="24"/>
        </w:rPr>
        <w:t>( MBS 040258792 – OIB 30459414354 )</w:t>
      </w:r>
      <w:r w:rsidR="007145AD" w:rsidRPr="00EB049E">
        <w:rPr>
          <w:rFonts w:cs="Times New Roman" w:hAnsi="Times New Roman" w:ascii="Times New Roman"/>
          <w:sz w:val="24"/>
          <w:szCs w:val="24"/>
        </w:rPr>
        <w:t>.</w:t>
      </w:r>
      <w:r w:rsidR="00B14284" w:rsidRPr="00EB049E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EB049E">
        <w:rPr>
          <w:rFonts w:cs="Times New Roman" w:hAnsi="Times New Roman" w:ascii="Times New Roman"/>
          <w:sz w:val="24"/>
          <w:szCs w:val="24"/>
        </w:rPr>
        <w:t>22</w:t>
      </w:r>
      <w:r w:rsidR="0032181B" w:rsidRPr="00EB049E">
        <w:rPr>
          <w:rFonts w:cs="Times New Roman" w:hAnsi="Times New Roman" w:ascii="Times New Roman"/>
          <w:sz w:val="24"/>
          <w:szCs w:val="24"/>
        </w:rPr>
        <w:t>. travnja 2016</w:t>
      </w:r>
      <w:r w:rsidR="00EB049E">
        <w:rPr>
          <w:rFonts w:cs="Times New Roman" w:hAnsi="Times New Roman" w:ascii="Times New Roman"/>
          <w:sz w:val="24"/>
          <w:szCs w:val="24"/>
        </w:rPr>
        <w:t>. u</w:t>
      </w:r>
      <w:r w:rsidR="00BA2032" w:rsidRPr="00EB049E">
        <w:rPr>
          <w:rFonts w:cs="Times New Roman" w:hAnsi="Times New Roman" w:ascii="Times New Roman"/>
          <w:sz w:val="24"/>
          <w:szCs w:val="24"/>
        </w:rPr>
        <w:t xml:space="preserve"> </w:t>
      </w:r>
      <w:r w:rsidR="00EB049E">
        <w:rPr>
          <w:rFonts w:cs="Times New Roman" w:hAnsi="Times New Roman" w:ascii="Times New Roman"/>
          <w:sz w:val="24"/>
          <w:szCs w:val="24"/>
        </w:rPr>
        <w:t>9,05</w:t>
      </w:r>
      <w:r w:rsidR="00BA2032" w:rsidRPr="00EB049E">
        <w:rPr>
          <w:rFonts w:cs="Times New Roman" w:hAnsi="Times New Roman" w:ascii="Times New Roman"/>
          <w:sz w:val="24"/>
          <w:szCs w:val="24"/>
        </w:rPr>
        <w:t xml:space="preserve"> </w:t>
      </w:r>
      <w:r w:rsidR="00B14284" w:rsidRPr="00EB049E">
        <w:rPr>
          <w:rFonts w:cs="Times New Roman" w:hAnsi="Times New Roman" w:ascii="Times New Roman"/>
          <w:sz w:val="24"/>
          <w:szCs w:val="24"/>
        </w:rPr>
        <w:t>sati, kad</w:t>
      </w:r>
      <w:r w:rsidR="00EB049E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EB049E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EB049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EB049E" w:rsidR="00BA2032" w:rsidRPr="00EB049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B049E">
        <w:rPr>
          <w:rFonts w:cs="Times New Roman" w:hAnsi="Times New Roman" w:ascii="Times New Roman"/>
          <w:sz w:val="24"/>
          <w:szCs w:val="24"/>
        </w:rPr>
        <w:t>II.</w:t>
      </w:r>
      <w:r w:rsidR="00F719CD" w:rsidRPr="00EB049E">
        <w:rPr>
          <w:rFonts w:cs="Times New Roman" w:hAnsi="Times New Roman" w:ascii="Times New Roman"/>
          <w:sz w:val="24"/>
          <w:szCs w:val="24"/>
        </w:rPr>
        <w:tab/>
      </w:r>
      <w:r w:rsidRPr="00EB049E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EB049E">
        <w:rPr>
          <w:rFonts w:cs="Times New Roman" w:hAnsi="Times New Roman" w:ascii="Times New Roman"/>
          <w:sz w:val="24"/>
          <w:szCs w:val="24"/>
        </w:rPr>
        <w:t xml:space="preserve"> </w:t>
      </w:r>
      <w:r w:rsidR="00EB049E" w:rsidRPr="00EB049E">
        <w:rPr>
          <w:rFonts w:cs="Times New Roman" w:hAnsi="Times New Roman" w:ascii="Times New Roman"/>
          <w:sz w:val="24"/>
          <w:szCs w:val="24"/>
        </w:rPr>
        <w:t xml:space="preserve">Stjepan </w:t>
      </w:r>
      <w:r w:rsidR="002D6508" w:rsidRPr="00EB049E">
        <w:rPr>
          <w:rFonts w:cs="Times New Roman" w:hAnsi="Times New Roman" w:ascii="Times New Roman"/>
          <w:sz w:val="24"/>
          <w:szCs w:val="24"/>
        </w:rPr>
        <w:t xml:space="preserve">Lović </w:t>
      </w:r>
      <w:r w:rsidR="00EB049E">
        <w:rPr>
          <w:rFonts w:cs="Times New Roman" w:hAnsi="Times New Roman" w:ascii="Times New Roman"/>
          <w:sz w:val="24"/>
          <w:szCs w:val="24"/>
        </w:rPr>
        <w:t xml:space="preserve">(OIB </w:t>
      </w:r>
      <w:r w:rsidR="002D6508" w:rsidRPr="00EB049E">
        <w:rPr>
          <w:rFonts w:cs="Times New Roman" w:hAnsi="Times New Roman" w:ascii="Times New Roman"/>
          <w:sz w:val="24"/>
          <w:szCs w:val="24"/>
        </w:rPr>
        <w:t>25964288839</w:t>
      </w:r>
      <w:r w:rsidR="00EB049E">
        <w:rPr>
          <w:rFonts w:cs="Times New Roman" w:hAnsi="Times New Roman" w:ascii="Times New Roman"/>
          <w:sz w:val="24"/>
          <w:szCs w:val="24"/>
        </w:rPr>
        <w:t>)</w:t>
      </w:r>
      <w:r w:rsidR="002D6508" w:rsidRPr="00EB049E">
        <w:rPr>
          <w:rFonts w:cs="Times New Roman" w:hAnsi="Times New Roman" w:ascii="Times New Roman"/>
          <w:sz w:val="24"/>
          <w:szCs w:val="24"/>
        </w:rPr>
        <w:t>, Preradovićeva 13, Zagreb</w:t>
      </w:r>
      <w:r w:rsidR="00EB049E">
        <w:rPr>
          <w:rFonts w:cs="Times New Roman" w:hAnsi="Times New Roman" w:ascii="Times New Roman"/>
          <w:sz w:val="24"/>
          <w:szCs w:val="24"/>
        </w:rPr>
        <w:t>.</w:t>
      </w:r>
      <w:r w:rsidR="00F719CD" w:rsidRPr="00EB049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EB049E" w:rsidR="00BA2032" w:rsidRPr="00EB049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EB049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B049E">
        <w:rPr>
          <w:rFonts w:cs="Times New Roman" w:hAnsi="Times New Roman" w:ascii="Times New Roman"/>
          <w:sz w:val="24"/>
          <w:szCs w:val="24"/>
        </w:rPr>
        <w:t>III.</w:t>
      </w:r>
      <w:r w:rsidR="00F719CD" w:rsidRPr="00EB049E">
        <w:rPr>
          <w:rFonts w:cs="Times New Roman" w:hAnsi="Times New Roman" w:ascii="Times New Roman"/>
          <w:sz w:val="24"/>
          <w:szCs w:val="24"/>
        </w:rPr>
        <w:tab/>
      </w:r>
      <w:r w:rsidRPr="00EB049E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686296" w:rsidRPr="00EB049E">
        <w:rPr>
          <w:rFonts w:cs="Times New Roman" w:hAnsi="Times New Roman" w:ascii="Times New Roman"/>
          <w:sz w:val="24"/>
          <w:szCs w:val="24"/>
        </w:rPr>
        <w:t>FELIX CODE društvo s ograničenom odgovornošću za trgovinu i usluge, turistička agencija Opatija, Pobri, Varljenska cesta 33B  ( MBS 040258792 – OIB 30459414354 )</w:t>
      </w:r>
      <w:r w:rsidR="00B8105F" w:rsidRPr="00EB049E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EB049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EB049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B049E">
        <w:rPr>
          <w:rFonts w:cs="Times New Roman" w:hAnsi="Times New Roman" w:ascii="Times New Roman"/>
          <w:sz w:val="24"/>
          <w:szCs w:val="24"/>
        </w:rPr>
        <w:t>I</w:t>
      </w:r>
      <w:r w:rsidR="007145AD" w:rsidRPr="00EB049E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EB049E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EB049E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EB049E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EB049E">
        <w:rPr>
          <w:rFonts w:cs="Times New Roman" w:hAnsi="Times New Roman" w:ascii="Times New Roman"/>
          <w:sz w:val="24"/>
          <w:szCs w:val="24"/>
        </w:rPr>
        <w:t>registra</w:t>
      </w:r>
      <w:r w:rsidR="00A77972" w:rsidRPr="00EB049E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EB049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EB049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B049E">
        <w:rPr>
          <w:rFonts w:cs="Times New Roman" w:hAnsi="Times New Roman" w:ascii="Times New Roman"/>
          <w:sz w:val="24"/>
          <w:szCs w:val="24"/>
        </w:rPr>
        <w:t>V.</w:t>
      </w:r>
      <w:r w:rsidR="00F719CD" w:rsidRPr="00EB049E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EB049E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EB049E">
        <w:rPr>
          <w:rFonts w:cs="Times New Roman" w:hAnsi="Times New Roman" w:ascii="Times New Roman"/>
          <w:sz w:val="24"/>
          <w:szCs w:val="24"/>
        </w:rPr>
        <w:t xml:space="preserve">će se </w:t>
      </w:r>
      <w:r w:rsidRPr="00EB049E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EB049E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EB049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B049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B049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B049E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EB049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B049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B049E" w:rsidP="009449B3" w:rsidR="009449B3" w:rsidRPr="00EB049E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EB049E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EB049E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EB049E">
        <w:rPr>
          <w:rFonts w:cs="Times New Roman" w:hAnsi="Times New Roman" w:ascii="Times New Roman"/>
          <w:sz w:val="24"/>
          <w:szCs w:val="24"/>
        </w:rPr>
        <w:t>temelj</w:t>
      </w:r>
      <w:r w:rsidR="00636FCE" w:rsidRPr="00EB049E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EB049E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EB049E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EB049E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686296" w:rsidRPr="00EB049E">
        <w:rPr>
          <w:rFonts w:cs="Times New Roman" w:hAnsi="Times New Roman" w:ascii="Times New Roman"/>
          <w:sz w:val="24"/>
          <w:szCs w:val="24"/>
        </w:rPr>
        <w:t xml:space="preserve">FELIX CODE d.o.o. Opatija, Pobri, Varljenska </w:t>
      </w:r>
      <w:r>
        <w:rPr>
          <w:rFonts w:cs="Times New Roman" w:hAnsi="Times New Roman" w:ascii="Times New Roman"/>
          <w:sz w:val="24"/>
          <w:szCs w:val="24"/>
        </w:rPr>
        <w:lastRenderedPageBreak/>
        <w:t xml:space="preserve">cesta 33B </w:t>
      </w:r>
      <w:r w:rsidR="00686296" w:rsidRPr="00EB049E">
        <w:rPr>
          <w:rFonts w:cs="Times New Roman" w:hAnsi="Times New Roman" w:ascii="Times New Roman"/>
          <w:sz w:val="24"/>
          <w:szCs w:val="24"/>
        </w:rPr>
        <w:t>( OIB 30459414354 )</w:t>
      </w:r>
      <w:r w:rsidR="00E80F1A" w:rsidRPr="00EB049E">
        <w:rPr>
          <w:rFonts w:cs="Times New Roman" w:hAnsi="Times New Roman" w:ascii="Times New Roman"/>
          <w:sz w:val="24"/>
          <w:szCs w:val="24"/>
        </w:rPr>
        <w:t>.</w:t>
      </w:r>
      <w:r w:rsidR="00636FCE" w:rsidRPr="00EB049E">
        <w:rPr>
          <w:rFonts w:cs="Times New Roman" w:hAnsi="Times New Roman" w:ascii="Times New Roman"/>
          <w:sz w:val="24"/>
          <w:szCs w:val="24"/>
        </w:rPr>
        <w:t xml:space="preserve"> Podnositelj zahtjeva je u</w:t>
      </w:r>
      <w:r w:rsidR="00E15BD0" w:rsidRPr="00EB049E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EB049E">
        <w:rPr>
          <w:rFonts w:cs="Times New Roman" w:hAnsi="Times New Roman" w:ascii="Times New Roman"/>
          <w:sz w:val="24"/>
          <w:szCs w:val="24"/>
        </w:rPr>
        <w:t>nave</w:t>
      </w:r>
      <w:r w:rsidR="00636FCE" w:rsidRPr="00EB049E">
        <w:rPr>
          <w:rFonts w:cs="Times New Roman" w:hAnsi="Times New Roman" w:ascii="Times New Roman"/>
          <w:sz w:val="24"/>
          <w:szCs w:val="24"/>
        </w:rPr>
        <w:t>o</w:t>
      </w:r>
      <w:r w:rsidR="00E15BD0" w:rsidRPr="00EB049E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EB04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EB04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EB04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EB04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EB04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EB04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EB04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</w:t>
      </w:r>
      <w:r w:rsidR="009449B3" w:rsidRPr="00EB04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EB049E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EB049E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EB049E">
        <w:rPr>
          <w:rFonts w:cs="Times New Roman" w:hAnsi="Times New Roman" w:ascii="Times New Roman"/>
          <w:sz w:val="24"/>
          <w:szCs w:val="24"/>
        </w:rPr>
        <w:t xml:space="preserve">odnosno </w:t>
      </w:r>
      <w:r w:rsidR="00686296" w:rsidRPr="00EB049E">
        <w:rPr>
          <w:rFonts w:cs="Times New Roman" w:hAnsi="Times New Roman" w:ascii="Times New Roman"/>
          <w:sz w:val="24"/>
          <w:szCs w:val="24"/>
        </w:rPr>
        <w:t>652</w:t>
      </w:r>
      <w:r w:rsidR="00987D95" w:rsidRPr="00EB049E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EB04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686296" w:rsidRPr="00EB04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1.449,71</w:t>
      </w:r>
      <w:r w:rsidR="0012125B" w:rsidRPr="00EB049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EB04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EB049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B049E">
        <w:rPr>
          <w:rFonts w:cs="Times New Roman" w:hAnsi="Times New Roman" w:ascii="Times New Roman"/>
          <w:sz w:val="24"/>
          <w:szCs w:val="24"/>
        </w:rPr>
        <w:t>O</w:t>
      </w:r>
      <w:r w:rsidR="00F719CD" w:rsidRPr="00EB049E">
        <w:rPr>
          <w:rFonts w:cs="Times New Roman" w:hAnsi="Times New Roman" w:ascii="Times New Roman"/>
          <w:sz w:val="24"/>
          <w:szCs w:val="24"/>
        </w:rPr>
        <w:t>dredb</w:t>
      </w:r>
      <w:r w:rsidRPr="00EB049E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EB049E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EB049E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EB049E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EB049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EB049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B049E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EB049E">
        <w:rPr>
          <w:rFonts w:cs="Times New Roman" w:hAnsi="Times New Roman" w:ascii="Times New Roman"/>
          <w:sz w:val="24"/>
          <w:szCs w:val="24"/>
        </w:rPr>
        <w:t>ukl</w:t>
      </w:r>
      <w:r w:rsidR="00EB049E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EB049E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EB049E">
        <w:rPr>
          <w:rFonts w:cs="Times New Roman" w:hAnsi="Times New Roman" w:ascii="Times New Roman"/>
          <w:sz w:val="24"/>
          <w:szCs w:val="24"/>
        </w:rPr>
        <w:t xml:space="preserve">je </w:t>
      </w:r>
      <w:r w:rsidRPr="00EB049E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EB049E">
        <w:rPr>
          <w:rFonts w:cs="Times New Roman" w:hAnsi="Times New Roman" w:ascii="Times New Roman"/>
          <w:sz w:val="24"/>
          <w:szCs w:val="24"/>
        </w:rPr>
        <w:t>pribav</w:t>
      </w:r>
      <w:r w:rsidR="009449B3" w:rsidRPr="00EB049E">
        <w:rPr>
          <w:rFonts w:cs="Times New Roman" w:hAnsi="Times New Roman" w:ascii="Times New Roman"/>
          <w:sz w:val="24"/>
          <w:szCs w:val="24"/>
        </w:rPr>
        <w:t xml:space="preserve">io </w:t>
      </w:r>
      <w:r w:rsidRPr="00EB049E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EB049E">
        <w:rPr>
          <w:rFonts w:cs="Times New Roman" w:hAnsi="Times New Roman" w:ascii="Times New Roman"/>
          <w:sz w:val="24"/>
          <w:szCs w:val="24"/>
        </w:rPr>
        <w:t xml:space="preserve">sudskog </w:t>
      </w:r>
      <w:r w:rsidRPr="00EB049E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EB049E">
        <w:rPr>
          <w:rFonts w:cs="Times New Roman" w:hAnsi="Times New Roman" w:ascii="Times New Roman"/>
          <w:sz w:val="24"/>
          <w:szCs w:val="24"/>
        </w:rPr>
        <w:t xml:space="preserve"> </w:t>
      </w:r>
      <w:r w:rsidRPr="00EB049E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EB049E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EB049E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EB049E">
        <w:rPr>
          <w:rFonts w:cs="Times New Roman" w:hAnsi="Times New Roman" w:ascii="Times New Roman"/>
          <w:sz w:val="24"/>
          <w:szCs w:val="24"/>
        </w:rPr>
        <w:t xml:space="preserve">, </w:t>
      </w:r>
      <w:r w:rsidRPr="00EB049E">
        <w:rPr>
          <w:rFonts w:cs="Times New Roman" w:hAnsi="Times New Roman" w:ascii="Times New Roman"/>
          <w:sz w:val="24"/>
          <w:szCs w:val="24"/>
        </w:rPr>
        <w:t>te potvrd</w:t>
      </w:r>
      <w:r w:rsidR="009449B3" w:rsidRPr="00EB049E">
        <w:rPr>
          <w:rFonts w:cs="Times New Roman" w:hAnsi="Times New Roman" w:ascii="Times New Roman"/>
          <w:sz w:val="24"/>
          <w:szCs w:val="24"/>
        </w:rPr>
        <w:t>u</w:t>
      </w:r>
      <w:r w:rsidR="00EB049E">
        <w:rPr>
          <w:rFonts w:cs="Times New Roman" w:hAnsi="Times New Roman" w:ascii="Times New Roman"/>
          <w:sz w:val="24"/>
          <w:szCs w:val="24"/>
        </w:rPr>
        <w:t xml:space="preserve"> </w:t>
      </w:r>
      <w:r w:rsidRPr="00EB049E">
        <w:rPr>
          <w:rFonts w:cs="Times New Roman" w:hAnsi="Times New Roman" w:ascii="Times New Roman"/>
          <w:sz w:val="24"/>
          <w:szCs w:val="24"/>
        </w:rPr>
        <w:t>HRVA</w:t>
      </w:r>
      <w:r w:rsidR="00EB049E">
        <w:rPr>
          <w:rFonts w:cs="Times New Roman" w:hAnsi="Times New Roman" w:ascii="Times New Roman"/>
          <w:sz w:val="24"/>
          <w:szCs w:val="24"/>
        </w:rPr>
        <w:t xml:space="preserve">TSKOG </w:t>
      </w:r>
      <w:r w:rsidRPr="00EB049E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EB049E">
        <w:rPr>
          <w:rFonts w:cs="Times New Roman" w:hAnsi="Times New Roman" w:ascii="Times New Roman"/>
          <w:sz w:val="24"/>
          <w:szCs w:val="24"/>
        </w:rPr>
        <w:t xml:space="preserve"> </w:t>
      </w:r>
      <w:r w:rsidRPr="00EB049E">
        <w:rPr>
          <w:rFonts w:cs="Times New Roman" w:hAnsi="Times New Roman" w:ascii="Times New Roman"/>
          <w:sz w:val="24"/>
          <w:szCs w:val="24"/>
        </w:rPr>
        <w:t xml:space="preserve">( list </w:t>
      </w:r>
      <w:r w:rsidR="00686296" w:rsidRPr="00EB049E">
        <w:rPr>
          <w:rFonts w:cs="Times New Roman" w:hAnsi="Times New Roman" w:ascii="Times New Roman"/>
          <w:sz w:val="24"/>
          <w:szCs w:val="24"/>
        </w:rPr>
        <w:t>11</w:t>
      </w:r>
      <w:r w:rsidR="00C00F30" w:rsidRPr="00EB049E">
        <w:rPr>
          <w:rFonts w:cs="Times New Roman" w:hAnsi="Times New Roman" w:ascii="Times New Roman"/>
          <w:sz w:val="24"/>
          <w:szCs w:val="24"/>
        </w:rPr>
        <w:t xml:space="preserve"> </w:t>
      </w:r>
      <w:r w:rsidRPr="00EB049E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EB049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EB049E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EB049E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EB049E">
        <w:rPr>
          <w:rFonts w:cs="Times New Roman" w:hAnsi="Times New Roman" w:ascii="Times New Roman"/>
          <w:sz w:val="24"/>
          <w:szCs w:val="24"/>
        </w:rPr>
        <w:t xml:space="preserve">članka </w:t>
      </w:r>
      <w:r w:rsidR="00EB04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EB049E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EB049E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EB04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EB04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EB04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EB04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EB04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EB04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EB04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EB049E">
        <w:rPr>
          <w:rFonts w:cs="Times New Roman" w:hAnsi="Times New Roman" w:ascii="Times New Roman"/>
          <w:sz w:val="24"/>
          <w:szCs w:val="24"/>
        </w:rPr>
        <w:t xml:space="preserve">dana </w:t>
      </w:r>
      <w:r w:rsidR="00490C23" w:rsidRPr="00EB049E">
        <w:rPr>
          <w:rFonts w:cs="Times New Roman" w:hAnsi="Times New Roman" w:ascii="Times New Roman"/>
          <w:sz w:val="24"/>
          <w:szCs w:val="24"/>
        </w:rPr>
        <w:t xml:space="preserve">28. siječnja </w:t>
      </w:r>
      <w:r w:rsidR="00636FCE" w:rsidRPr="00EB049E">
        <w:rPr>
          <w:rFonts w:cs="Times New Roman" w:hAnsi="Times New Roman" w:ascii="Times New Roman"/>
          <w:sz w:val="24"/>
          <w:szCs w:val="24"/>
        </w:rPr>
        <w:t>201</w:t>
      </w:r>
      <w:r w:rsidR="004D4904" w:rsidRPr="00EB049E">
        <w:rPr>
          <w:rFonts w:cs="Times New Roman" w:hAnsi="Times New Roman" w:ascii="Times New Roman"/>
          <w:sz w:val="24"/>
          <w:szCs w:val="24"/>
        </w:rPr>
        <w:t>6</w:t>
      </w:r>
      <w:r w:rsidR="00636FCE" w:rsidRPr="00EB049E">
        <w:rPr>
          <w:rFonts w:cs="Times New Roman" w:hAnsi="Times New Roman" w:ascii="Times New Roman"/>
          <w:sz w:val="24"/>
          <w:szCs w:val="24"/>
        </w:rPr>
        <w:t xml:space="preserve">. </w:t>
      </w:r>
      <w:r w:rsidRPr="00EB04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EB04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EB04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EB04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EB04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EB04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EB04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EB04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EB04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EB04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EB04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EB04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EB04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EB04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EB04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EB04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EB04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EB04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EB04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EB04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EB049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EB049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B049E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EB049E">
        <w:rPr>
          <w:rFonts w:cs="Times New Roman" w:hAnsi="Times New Roman" w:ascii="Times New Roman"/>
          <w:sz w:val="24"/>
          <w:szCs w:val="24"/>
        </w:rPr>
        <w:t>sob</w:t>
      </w:r>
      <w:r w:rsidRPr="00EB049E">
        <w:rPr>
          <w:rFonts w:cs="Times New Roman" w:hAnsi="Times New Roman" w:ascii="Times New Roman"/>
          <w:sz w:val="24"/>
          <w:szCs w:val="24"/>
        </w:rPr>
        <w:t>e</w:t>
      </w:r>
      <w:r w:rsidR="007145AD" w:rsidRPr="00EB049E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EB049E">
        <w:rPr>
          <w:rFonts w:cs="Times New Roman" w:hAnsi="Times New Roman" w:ascii="Times New Roman"/>
          <w:sz w:val="24"/>
          <w:szCs w:val="24"/>
        </w:rPr>
        <w:t>e</w:t>
      </w:r>
      <w:r w:rsidR="007145AD" w:rsidRPr="00EB049E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EB049E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EB049E">
        <w:rPr>
          <w:rFonts w:cs="Times New Roman" w:hAnsi="Times New Roman" w:ascii="Times New Roman"/>
          <w:sz w:val="24"/>
          <w:szCs w:val="24"/>
        </w:rPr>
        <w:t xml:space="preserve">u </w:t>
      </w:r>
      <w:r w:rsidRPr="00EB049E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EB049E">
        <w:rPr>
          <w:rFonts w:cs="Times New Roman" w:hAnsi="Times New Roman" w:ascii="Times New Roman"/>
          <w:sz w:val="24"/>
          <w:szCs w:val="24"/>
        </w:rPr>
        <w:t>dostavi</w:t>
      </w:r>
      <w:r w:rsidRPr="00EB049E">
        <w:rPr>
          <w:rFonts w:cs="Times New Roman" w:hAnsi="Times New Roman" w:ascii="Times New Roman"/>
          <w:sz w:val="24"/>
          <w:szCs w:val="24"/>
        </w:rPr>
        <w:t>l</w:t>
      </w:r>
      <w:r w:rsidR="00027E0E">
        <w:rPr>
          <w:rFonts w:cs="Times New Roman" w:hAnsi="Times New Roman" w:ascii="Times New Roman"/>
          <w:sz w:val="24"/>
          <w:szCs w:val="24"/>
        </w:rPr>
        <w:t>e</w:t>
      </w:r>
      <w:r w:rsidRPr="00EB049E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EB049E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EB049E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EB049E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EB049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EB049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B049E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EB049E">
        <w:rPr>
          <w:rFonts w:cs="Times New Roman" w:hAnsi="Times New Roman" w:ascii="Times New Roman"/>
          <w:sz w:val="24"/>
          <w:szCs w:val="24"/>
        </w:rPr>
        <w:t xml:space="preserve">anku </w:t>
      </w:r>
      <w:r w:rsidRPr="00EB049E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EB049E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EB049E">
        <w:rPr>
          <w:rFonts w:cs="Times New Roman" w:hAnsi="Times New Roman" w:ascii="Times New Roman"/>
          <w:sz w:val="24"/>
          <w:szCs w:val="24"/>
        </w:rPr>
        <w:t>S</w:t>
      </w:r>
      <w:r w:rsidR="00027E0E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EB049E">
        <w:rPr>
          <w:rFonts w:cs="Times New Roman" w:hAnsi="Times New Roman" w:ascii="Times New Roman"/>
          <w:sz w:val="24"/>
          <w:szCs w:val="24"/>
        </w:rPr>
        <w:t xml:space="preserve">ima </w:t>
      </w:r>
      <w:r w:rsidRPr="00EB049E">
        <w:rPr>
          <w:rFonts w:cs="Times New Roman" w:hAnsi="Times New Roman" w:ascii="Times New Roman"/>
          <w:sz w:val="24"/>
          <w:szCs w:val="24"/>
        </w:rPr>
        <w:t>smatra</w:t>
      </w:r>
      <w:r w:rsidR="00752DB4" w:rsidRPr="00EB049E">
        <w:rPr>
          <w:rFonts w:cs="Times New Roman" w:hAnsi="Times New Roman" w:ascii="Times New Roman"/>
          <w:sz w:val="24"/>
          <w:szCs w:val="24"/>
        </w:rPr>
        <w:t xml:space="preserve">ti </w:t>
      </w:r>
      <w:r w:rsidRPr="00EB049E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EB049E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EB049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EB049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B04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EB049E">
        <w:rPr>
          <w:rFonts w:cs="Times New Roman" w:hAnsi="Times New Roman" w:ascii="Times New Roman"/>
          <w:sz w:val="24"/>
          <w:szCs w:val="24"/>
        </w:rPr>
        <w:t xml:space="preserve">sud </w:t>
      </w:r>
      <w:r w:rsidR="00027E0E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EB04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EB04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EB04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EB04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027E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EB04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EB049E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EB049E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EB049E">
        <w:rPr>
          <w:rFonts w:cs="Times New Roman" w:hAnsi="Times New Roman" w:ascii="Times New Roman"/>
          <w:sz w:val="24"/>
          <w:szCs w:val="24"/>
        </w:rPr>
        <w:t>čl</w:t>
      </w:r>
      <w:r w:rsidR="00C31028" w:rsidRPr="00EB049E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EB049E">
        <w:rPr>
          <w:rFonts w:cs="Times New Roman" w:hAnsi="Times New Roman" w:ascii="Times New Roman"/>
          <w:sz w:val="24"/>
          <w:szCs w:val="24"/>
        </w:rPr>
        <w:t>132. SZ</w:t>
      </w:r>
      <w:r w:rsidR="00C31028" w:rsidRPr="00EB049E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EB04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EB04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027E0E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EB049E">
        <w:rPr>
          <w:rFonts w:cs="Times New Roman" w:hAnsi="Times New Roman" w:ascii="Times New Roman"/>
          <w:sz w:val="24"/>
          <w:szCs w:val="24"/>
        </w:rPr>
        <w:t>SZ odluč</w:t>
      </w:r>
      <w:r w:rsidRPr="00EB049E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EB049E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EB049E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EB049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EB049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B049E">
        <w:rPr>
          <w:rFonts w:cs="Times New Roman" w:hAnsi="Times New Roman" w:ascii="Times New Roman"/>
          <w:sz w:val="24"/>
          <w:szCs w:val="24"/>
        </w:rPr>
        <w:t xml:space="preserve">U Rijeci, </w:t>
      </w:r>
      <w:r w:rsidR="00027E0E">
        <w:rPr>
          <w:rFonts w:cs="Times New Roman" w:hAnsi="Times New Roman" w:ascii="Times New Roman"/>
          <w:sz w:val="24"/>
          <w:szCs w:val="24"/>
        </w:rPr>
        <w:t>22</w:t>
      </w:r>
      <w:r w:rsidR="0032181B" w:rsidRPr="00EB049E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EB049E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EB049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B049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B049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EB049E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027E0E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EB049E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027E0E" w:rsidP="00027E0E" w:rsidR="007145AD" w:rsidRPr="00EB049E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EB049E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EB049E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027E0E" w:rsidP="00027E0E" w:rsidR="00027E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027E0E" w:rsidR="00027E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B049E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027E0E" w:rsidR="001C77A5" w:rsidRPr="00EB049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B049E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</w:t>
      </w:r>
      <w:r w:rsidR="00027E0E">
        <w:rPr>
          <w:rFonts w:cs="Times New Roman" w:hAnsi="Times New Roman" w:ascii="Times New Roman"/>
          <w:sz w:val="24"/>
          <w:szCs w:val="24"/>
        </w:rPr>
        <w:t>rgovački sud Republike Hrvatske</w:t>
      </w:r>
    </w:p>
    <w:p w:rsidRDefault="001C77A5" w:rsidP="007145AD" w:rsidR="001C77A5" w:rsidRPr="00EB049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EB049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B049E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EB049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B049E">
        <w:rPr>
          <w:rFonts w:cs="Times New Roman" w:hAnsi="Times New Roman" w:ascii="Times New Roman"/>
          <w:sz w:val="24"/>
          <w:szCs w:val="24"/>
        </w:rPr>
        <w:t>I.</w:t>
      </w:r>
      <w:r w:rsidRPr="00EB049E">
        <w:rPr>
          <w:rFonts w:cs="Times New Roman" w:hAnsi="Times New Roman" w:ascii="Times New Roman"/>
          <w:sz w:val="24"/>
          <w:szCs w:val="24"/>
        </w:rPr>
        <w:tab/>
      </w:r>
      <w:r w:rsidR="007145AD" w:rsidRPr="00EB049E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EB049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B049E">
        <w:rPr>
          <w:rFonts w:cs="Times New Roman" w:hAnsi="Times New Roman" w:ascii="Times New Roman"/>
          <w:sz w:val="24"/>
          <w:szCs w:val="24"/>
        </w:rPr>
        <w:t xml:space="preserve">1. </w:t>
      </w:r>
      <w:r w:rsidRPr="00EB049E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EB049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B049E">
        <w:rPr>
          <w:rFonts w:cs="Times New Roman" w:hAnsi="Times New Roman" w:ascii="Times New Roman"/>
          <w:sz w:val="24"/>
          <w:szCs w:val="24"/>
        </w:rPr>
        <w:t>2.</w:t>
      </w:r>
      <w:r w:rsidRPr="00EB049E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EB049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B049E">
        <w:rPr>
          <w:rFonts w:cs="Times New Roman" w:hAnsi="Times New Roman" w:ascii="Times New Roman"/>
          <w:sz w:val="24"/>
          <w:szCs w:val="24"/>
        </w:rPr>
        <w:t>-</w:t>
      </w:r>
      <w:r w:rsidRPr="00EB049E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EB049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B049E">
        <w:rPr>
          <w:rFonts w:cs="Times New Roman" w:hAnsi="Times New Roman" w:ascii="Times New Roman"/>
          <w:sz w:val="24"/>
          <w:szCs w:val="24"/>
        </w:rPr>
        <w:t>-</w:t>
      </w:r>
      <w:r w:rsidRPr="00EB049E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EB049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B049E">
        <w:rPr>
          <w:rFonts w:cs="Times New Roman" w:hAnsi="Times New Roman" w:ascii="Times New Roman"/>
          <w:sz w:val="24"/>
          <w:szCs w:val="24"/>
        </w:rPr>
        <w:t>-</w:t>
      </w:r>
      <w:r w:rsidRPr="00EB049E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EB049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B049E">
        <w:rPr>
          <w:rFonts w:cs="Times New Roman" w:hAnsi="Times New Roman" w:ascii="Times New Roman"/>
          <w:sz w:val="24"/>
          <w:szCs w:val="24"/>
        </w:rPr>
        <w:t>-</w:t>
      </w:r>
      <w:r w:rsidRPr="00EB049E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EB049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B049E">
        <w:rPr>
          <w:rFonts w:cs="Times New Roman" w:hAnsi="Times New Roman" w:ascii="Times New Roman"/>
          <w:sz w:val="24"/>
          <w:szCs w:val="24"/>
        </w:rPr>
        <w:t>-</w:t>
      </w:r>
      <w:r w:rsidRPr="00EB049E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EB049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B049E">
        <w:rPr>
          <w:rFonts w:cs="Times New Roman" w:hAnsi="Times New Roman" w:ascii="Times New Roman"/>
          <w:sz w:val="24"/>
          <w:szCs w:val="24"/>
        </w:rPr>
        <w:t>3.</w:t>
      </w:r>
      <w:r w:rsidRPr="00EB049E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EB049E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EB049E">
        <w:rPr>
          <w:rFonts w:cs="Times New Roman" w:hAnsi="Times New Roman" w:ascii="Times New Roman"/>
          <w:sz w:val="24"/>
          <w:szCs w:val="24"/>
        </w:rPr>
        <w:t>r</w:t>
      </w:r>
      <w:r w:rsidRPr="00EB049E">
        <w:rPr>
          <w:rFonts w:cs="Times New Roman" w:hAnsi="Times New Roman" w:ascii="Times New Roman"/>
          <w:sz w:val="24"/>
          <w:szCs w:val="24"/>
        </w:rPr>
        <w:t xml:space="preserve">egistru </w:t>
      </w:r>
      <w:r w:rsidR="00D443EF" w:rsidRPr="00EB049E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EB049E">
        <w:rPr>
          <w:rFonts w:cs="Times New Roman" w:hAnsi="Times New Roman" w:ascii="Times New Roman"/>
          <w:sz w:val="24"/>
          <w:szCs w:val="24"/>
        </w:rPr>
        <w:t xml:space="preserve">po </w:t>
      </w:r>
      <w:r w:rsidRPr="00EB049E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EB049E">
      <w:pPr>
        <w:rPr>
          <w:rFonts w:cs="Times New Roman" w:hAnsi="Times New Roman" w:ascii="Times New Roman"/>
          <w:sz w:val="24"/>
          <w:szCs w:val="24"/>
        </w:rPr>
      </w:pPr>
      <w:r w:rsidRPr="00EB049E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3143E2" w:rsidRPr="00EB049E">
        <w:rPr>
          <w:rFonts w:cs="Times New Roman" w:hAnsi="Times New Roman" w:ascii="Times New Roman"/>
          <w:sz w:val="24"/>
          <w:szCs w:val="24"/>
        </w:rPr>
        <w:t xml:space="preserve">30. svibnja </w:t>
      </w:r>
      <w:r w:rsidR="0032181B" w:rsidRPr="00EB049E">
        <w:rPr>
          <w:rFonts w:cs="Times New Roman" w:hAnsi="Times New Roman" w:ascii="Times New Roman"/>
          <w:sz w:val="24"/>
          <w:szCs w:val="24"/>
        </w:rPr>
        <w:t>2016</w:t>
      </w:r>
      <w:r w:rsidRPr="00EB049E">
        <w:rPr>
          <w:rFonts w:cs="Times New Roman" w:hAnsi="Times New Roman" w:ascii="Times New Roman"/>
          <w:sz w:val="24"/>
          <w:szCs w:val="24"/>
        </w:rPr>
        <w:t>.</w:t>
      </w:r>
    </w:p>
    <w:p w:rsidRDefault="00F87671" w:rsidP="007145AD" w:rsidR="007145AD" w:rsidRPr="00EB049E">
      <w:pPr>
        <w:rPr>
          <w:rFonts w:cs="Times New Roman" w:hAnsi="Times New Roman" w:ascii="Times New Roman"/>
          <w:sz w:val="24"/>
          <w:szCs w:val="24"/>
        </w:rPr>
      </w:pPr>
      <w:r w:rsidRPr="00EB049E">
        <w:rPr>
          <w:rFonts w:cs="Times New Roman" w:hAnsi="Times New Roman" w:ascii="Times New Roman"/>
          <w:sz w:val="24"/>
          <w:szCs w:val="24"/>
        </w:rPr>
        <w:t xml:space="preserve">U </w:t>
      </w:r>
      <w:r w:rsidR="00A147E0">
        <w:rPr>
          <w:rFonts w:cs="Times New Roman" w:hAnsi="Times New Roman" w:ascii="Times New Roman"/>
          <w:sz w:val="24"/>
          <w:szCs w:val="24"/>
        </w:rPr>
        <w:t>R</w:t>
      </w:r>
      <w:r w:rsidRPr="00EB049E">
        <w:rPr>
          <w:rFonts w:cs="Times New Roman" w:hAnsi="Times New Roman" w:ascii="Times New Roman"/>
          <w:sz w:val="24"/>
          <w:szCs w:val="24"/>
        </w:rPr>
        <w:t xml:space="preserve">ijeci, </w:t>
      </w:r>
      <w:r w:rsidR="00027E0E">
        <w:rPr>
          <w:rFonts w:cs="Times New Roman" w:hAnsi="Times New Roman" w:ascii="Times New Roman"/>
          <w:sz w:val="24"/>
          <w:szCs w:val="24"/>
        </w:rPr>
        <w:t>22</w:t>
      </w:r>
      <w:r w:rsidR="0032181B" w:rsidRPr="00EB049E">
        <w:rPr>
          <w:rFonts w:cs="Times New Roman" w:hAnsi="Times New Roman" w:ascii="Times New Roman"/>
          <w:sz w:val="24"/>
          <w:szCs w:val="24"/>
        </w:rPr>
        <w:t>. travnja 2016</w:t>
      </w:r>
      <w:r w:rsidRPr="00EB049E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EB049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B049E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EB049E">
      <w:pPr>
        <w:rPr>
          <w:rFonts w:cs="Times New Roman" w:hAnsi="Times New Roman" w:ascii="Times New Roman"/>
          <w:sz w:val="24"/>
          <w:szCs w:val="24"/>
        </w:rPr>
      </w:pPr>
    </w:p>
    <w:sectPr w:rsidSect="00EB049E" w:rsidR="000A5CAD" w:rsidRPr="00EB049E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55A7" w:rsidP="001C77A5" w:rsidR="008155A7">
      <w:pPr>
        <w:spacing w:lineRule="auto" w:line="240" w:after="0"/>
      </w:pPr>
      <w:r>
        <w:separator/>
      </w:r>
    </w:p>
  </w:endnote>
  <w:endnote w:id="0" w:type="continuationSeparator">
    <w:p w:rsidRDefault="008155A7" w:rsidP="001C77A5" w:rsidR="008155A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85473178"/>
      <w:docPartObj>
        <w:docPartGallery w:val="Page Numbers (Bottom of Page)"/>
        <w:docPartUnique/>
      </w:docPartObj>
    </w:sdtPr>
    <w:sdtEndPr/>
    <w:sdtContent>
      <w:p w:rsidRDefault="00EB049E" w:rsidR="00EB049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3545">
          <w:rPr>
            <w:noProof/>
          </w:rPr>
          <w:t>1</w:t>
        </w:r>
        <w:r>
          <w:fldChar w:fldCharType="end"/>
        </w:r>
      </w:p>
    </w:sdtContent>
  </w:sdt>
  <w:p w:rsidRDefault="00EB049E" w:rsidR="00EB04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55A7" w:rsidP="001C77A5" w:rsidR="008155A7">
      <w:pPr>
        <w:spacing w:lineRule="auto" w:line="240" w:after="0"/>
      </w:pPr>
      <w:r>
        <w:separator/>
      </w:r>
    </w:p>
  </w:footnote>
  <w:footnote w:id="0" w:type="continuationSeparator">
    <w:p w:rsidRDefault="008155A7" w:rsidP="001C77A5" w:rsidR="008155A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490C23">
      <w:rPr>
        <w:rFonts w:cs="Times New Roman" w:hAnsi="Times New Roman" w:ascii="Times New Roman"/>
        <w:sz w:val="24"/>
        <w:szCs w:val="24"/>
      </w:rPr>
      <w:t>9</w:t>
    </w:r>
    <w:r w:rsidR="00686296">
      <w:rPr>
        <w:rFonts w:cs="Times New Roman" w:hAnsi="Times New Roman" w:ascii="Times New Roman"/>
        <w:sz w:val="24"/>
        <w:szCs w:val="24"/>
      </w:rPr>
      <w:t>11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4326"/>
    <w:rsid w:val="00016537"/>
    <w:rsid w:val="00024636"/>
    <w:rsid w:val="00027E0E"/>
    <w:rsid w:val="00036E2A"/>
    <w:rsid w:val="00047B9D"/>
    <w:rsid w:val="00053730"/>
    <w:rsid w:val="000615A3"/>
    <w:rsid w:val="00081371"/>
    <w:rsid w:val="00085EE2"/>
    <w:rsid w:val="00092934"/>
    <w:rsid w:val="000A5CAD"/>
    <w:rsid w:val="000A633B"/>
    <w:rsid w:val="000C6A1B"/>
    <w:rsid w:val="000D0EE0"/>
    <w:rsid w:val="000D5E8B"/>
    <w:rsid w:val="00112CCC"/>
    <w:rsid w:val="00114B3A"/>
    <w:rsid w:val="0012125B"/>
    <w:rsid w:val="00131D11"/>
    <w:rsid w:val="00144046"/>
    <w:rsid w:val="001444F3"/>
    <w:rsid w:val="001606CF"/>
    <w:rsid w:val="00164426"/>
    <w:rsid w:val="00170F43"/>
    <w:rsid w:val="0018706D"/>
    <w:rsid w:val="0019427E"/>
    <w:rsid w:val="001A644E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37D3C"/>
    <w:rsid w:val="0027234D"/>
    <w:rsid w:val="002778AC"/>
    <w:rsid w:val="0029543F"/>
    <w:rsid w:val="002B23CB"/>
    <w:rsid w:val="002D113C"/>
    <w:rsid w:val="002D348D"/>
    <w:rsid w:val="002D5318"/>
    <w:rsid w:val="002D6508"/>
    <w:rsid w:val="002E3F7D"/>
    <w:rsid w:val="002F193B"/>
    <w:rsid w:val="002F1F46"/>
    <w:rsid w:val="002F302C"/>
    <w:rsid w:val="002F63CA"/>
    <w:rsid w:val="00313545"/>
    <w:rsid w:val="003143E2"/>
    <w:rsid w:val="0032181B"/>
    <w:rsid w:val="003252CA"/>
    <w:rsid w:val="003253EE"/>
    <w:rsid w:val="003511DF"/>
    <w:rsid w:val="0038043C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E09FD"/>
    <w:rsid w:val="003F0853"/>
    <w:rsid w:val="0041212C"/>
    <w:rsid w:val="00420B0F"/>
    <w:rsid w:val="0042434A"/>
    <w:rsid w:val="00436ED4"/>
    <w:rsid w:val="00453B96"/>
    <w:rsid w:val="00455810"/>
    <w:rsid w:val="004624D4"/>
    <w:rsid w:val="004645B5"/>
    <w:rsid w:val="00467E4A"/>
    <w:rsid w:val="00483F37"/>
    <w:rsid w:val="00490C23"/>
    <w:rsid w:val="004A5CF9"/>
    <w:rsid w:val="004B6DF4"/>
    <w:rsid w:val="004B7EE9"/>
    <w:rsid w:val="004C4633"/>
    <w:rsid w:val="004D3338"/>
    <w:rsid w:val="004D4904"/>
    <w:rsid w:val="004D639D"/>
    <w:rsid w:val="004F2E5F"/>
    <w:rsid w:val="00506AA1"/>
    <w:rsid w:val="00523E4C"/>
    <w:rsid w:val="00545656"/>
    <w:rsid w:val="00570AF0"/>
    <w:rsid w:val="00575B00"/>
    <w:rsid w:val="005A1112"/>
    <w:rsid w:val="005B20AD"/>
    <w:rsid w:val="005B47BC"/>
    <w:rsid w:val="005B5777"/>
    <w:rsid w:val="005C0230"/>
    <w:rsid w:val="005C3AFF"/>
    <w:rsid w:val="005C683A"/>
    <w:rsid w:val="005E1BAB"/>
    <w:rsid w:val="005E483F"/>
    <w:rsid w:val="005F5F40"/>
    <w:rsid w:val="00620417"/>
    <w:rsid w:val="00635C00"/>
    <w:rsid w:val="00636FCE"/>
    <w:rsid w:val="00643FB9"/>
    <w:rsid w:val="00647C13"/>
    <w:rsid w:val="00651993"/>
    <w:rsid w:val="00654A93"/>
    <w:rsid w:val="00654DF8"/>
    <w:rsid w:val="00657188"/>
    <w:rsid w:val="00672498"/>
    <w:rsid w:val="006835B5"/>
    <w:rsid w:val="00686296"/>
    <w:rsid w:val="006A2237"/>
    <w:rsid w:val="006A2400"/>
    <w:rsid w:val="006A3620"/>
    <w:rsid w:val="006B51A8"/>
    <w:rsid w:val="006C69FC"/>
    <w:rsid w:val="006E15DC"/>
    <w:rsid w:val="006E4363"/>
    <w:rsid w:val="006F1F98"/>
    <w:rsid w:val="007145AD"/>
    <w:rsid w:val="00722B64"/>
    <w:rsid w:val="00727F64"/>
    <w:rsid w:val="00752DB4"/>
    <w:rsid w:val="00755B51"/>
    <w:rsid w:val="00770B88"/>
    <w:rsid w:val="00783003"/>
    <w:rsid w:val="0078563D"/>
    <w:rsid w:val="00786CB6"/>
    <w:rsid w:val="007A7EF1"/>
    <w:rsid w:val="007B3A7B"/>
    <w:rsid w:val="007B3F3D"/>
    <w:rsid w:val="007D68E8"/>
    <w:rsid w:val="007E5C4C"/>
    <w:rsid w:val="008155A7"/>
    <w:rsid w:val="00815AEA"/>
    <w:rsid w:val="00831E9F"/>
    <w:rsid w:val="008605A8"/>
    <w:rsid w:val="00866CE7"/>
    <w:rsid w:val="00880BB0"/>
    <w:rsid w:val="00886C15"/>
    <w:rsid w:val="008A20D4"/>
    <w:rsid w:val="008D0B79"/>
    <w:rsid w:val="008D0EEF"/>
    <w:rsid w:val="008D7AD0"/>
    <w:rsid w:val="008E2BD0"/>
    <w:rsid w:val="00905227"/>
    <w:rsid w:val="00920AD4"/>
    <w:rsid w:val="009331AF"/>
    <w:rsid w:val="009400D8"/>
    <w:rsid w:val="0094334B"/>
    <w:rsid w:val="009449B3"/>
    <w:rsid w:val="00957087"/>
    <w:rsid w:val="00961D50"/>
    <w:rsid w:val="00966775"/>
    <w:rsid w:val="0096745A"/>
    <w:rsid w:val="00967574"/>
    <w:rsid w:val="00987D95"/>
    <w:rsid w:val="009B6FE0"/>
    <w:rsid w:val="009E7D67"/>
    <w:rsid w:val="00A0011D"/>
    <w:rsid w:val="00A009B9"/>
    <w:rsid w:val="00A11721"/>
    <w:rsid w:val="00A147E0"/>
    <w:rsid w:val="00A24B6C"/>
    <w:rsid w:val="00A256B4"/>
    <w:rsid w:val="00A41CC6"/>
    <w:rsid w:val="00A4775D"/>
    <w:rsid w:val="00A77972"/>
    <w:rsid w:val="00AA0F6B"/>
    <w:rsid w:val="00AA7426"/>
    <w:rsid w:val="00AC5A1A"/>
    <w:rsid w:val="00AD462E"/>
    <w:rsid w:val="00AE7BDE"/>
    <w:rsid w:val="00B01CCD"/>
    <w:rsid w:val="00B131B2"/>
    <w:rsid w:val="00B14284"/>
    <w:rsid w:val="00B5214B"/>
    <w:rsid w:val="00B67741"/>
    <w:rsid w:val="00B8105F"/>
    <w:rsid w:val="00B96CE7"/>
    <w:rsid w:val="00BA150F"/>
    <w:rsid w:val="00BA2032"/>
    <w:rsid w:val="00BB2230"/>
    <w:rsid w:val="00BC427B"/>
    <w:rsid w:val="00BE12BF"/>
    <w:rsid w:val="00BE5EEB"/>
    <w:rsid w:val="00C00F30"/>
    <w:rsid w:val="00C06E6D"/>
    <w:rsid w:val="00C1125C"/>
    <w:rsid w:val="00C1248B"/>
    <w:rsid w:val="00C21785"/>
    <w:rsid w:val="00C24153"/>
    <w:rsid w:val="00C31028"/>
    <w:rsid w:val="00C31842"/>
    <w:rsid w:val="00C525E6"/>
    <w:rsid w:val="00C52960"/>
    <w:rsid w:val="00C53E34"/>
    <w:rsid w:val="00C72577"/>
    <w:rsid w:val="00C8585D"/>
    <w:rsid w:val="00C97E9B"/>
    <w:rsid w:val="00CD04B3"/>
    <w:rsid w:val="00CE1806"/>
    <w:rsid w:val="00D00030"/>
    <w:rsid w:val="00D05D8C"/>
    <w:rsid w:val="00D114BD"/>
    <w:rsid w:val="00D22311"/>
    <w:rsid w:val="00D23AA8"/>
    <w:rsid w:val="00D23D69"/>
    <w:rsid w:val="00D443EF"/>
    <w:rsid w:val="00D545D6"/>
    <w:rsid w:val="00D57954"/>
    <w:rsid w:val="00D72234"/>
    <w:rsid w:val="00D85740"/>
    <w:rsid w:val="00DB1013"/>
    <w:rsid w:val="00DD3E4E"/>
    <w:rsid w:val="00DD5459"/>
    <w:rsid w:val="00DE7F28"/>
    <w:rsid w:val="00DF6B99"/>
    <w:rsid w:val="00E15BD0"/>
    <w:rsid w:val="00E21D99"/>
    <w:rsid w:val="00E25244"/>
    <w:rsid w:val="00E47296"/>
    <w:rsid w:val="00E47907"/>
    <w:rsid w:val="00E5317A"/>
    <w:rsid w:val="00E64D3B"/>
    <w:rsid w:val="00E80F1A"/>
    <w:rsid w:val="00E823A8"/>
    <w:rsid w:val="00E84994"/>
    <w:rsid w:val="00EB049E"/>
    <w:rsid w:val="00EB05EC"/>
    <w:rsid w:val="00EB3159"/>
    <w:rsid w:val="00EB3C20"/>
    <w:rsid w:val="00EB69E8"/>
    <w:rsid w:val="00EE1BA9"/>
    <w:rsid w:val="00F12AB8"/>
    <w:rsid w:val="00F26C2C"/>
    <w:rsid w:val="00F54F53"/>
    <w:rsid w:val="00F61346"/>
    <w:rsid w:val="00F719CD"/>
    <w:rsid w:val="00F87671"/>
    <w:rsid w:val="00FA6552"/>
    <w:rsid w:val="00FB1E3C"/>
    <w:rsid w:val="00FB4AFB"/>
    <w:rsid w:val="00FC139A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354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135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354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35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35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354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135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354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35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35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911</izvorni_sadrzaj>
    <derivirana_varijabla naziv="DomainObject.Predmet.Broj_1">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St-911/2015</izvorni_sadrzaj>
    <derivirana_varijabla naziv="DomainObject.Predmet.OznakaBroj_1">St-911/2015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FELIX CODE d.o.o. Opatija</izvorni_sadrzaj>
    <derivirana_varijabla naziv="DomainObject.Predmet.ProtustrankaFormated_1">  FELIX CODE d.o.o. Opatija</derivirana_varijabla>
  </DomainObject.Predmet.ProtustrankaFormated>
  <DomainObject.Predmet.ProtustrankaFormatedOIB>
    <izvorni_sadrzaj>  FELIX CODE d.o.o. Opatija, OIB 30459414354</izvorni_sadrzaj>
    <derivirana_varijabla naziv="DomainObject.Predmet.ProtustrankaFormatedOIB_1">  FELIX CODE d.o.o. Opatija, OIB 30459414354</derivirana_varijabla>
  </DomainObject.Predmet.ProtustrankaFormatedOIB>
  <DomainObject.Predmet.ProtustrankaFormatedWithAdress>
    <izvorni_sadrzaj> FELIX CODE d.o.o. Opatija, Pobri, Varljenska cesta 33B , 51410 Opatija</izvorni_sadrzaj>
    <derivirana_varijabla naziv="DomainObject.Predmet.ProtustrankaFormatedWithAdress_1"> FELIX CODE d.o.o. Opatija, Pobri, Varljenska cesta 33B , 51410 Opatija</derivirana_varijabla>
  </DomainObject.Predmet.ProtustrankaFormatedWithAdress>
  <DomainObject.Predmet.ProtustrankaFormatedWithAdressOIB>
    <izvorni_sadrzaj> FELIX CODE d.o.o. Opatija, OIB 30459414354, Pobri, Varljenska cesta 33B , 51410 Opatija</izvorni_sadrzaj>
    <derivirana_varijabla naziv="DomainObject.Predmet.ProtustrankaFormatedWithAdressOIB_1"> FELIX CODE d.o.o. Opatija, OIB 30459414354, Pobri, Varljenska cesta 33B , 51410 Opatija</derivirana_varijabla>
  </DomainObject.Predmet.ProtustrankaFormatedWithAdressOIB>
  <DomainObject.Predmet.ProtustrankaWithAdress>
    <izvorni_sadrzaj>FELIX CODE d.o.o. Opatija Pobri, Varljenska cesta 33B , 51410 Opatija</izvorni_sadrzaj>
    <derivirana_varijabla naziv="DomainObject.Predmet.ProtustrankaWithAdress_1">FELIX CODE d.o.o. Opatija Pobri, Varljenska cesta 33B , 51410 Opatija</derivirana_varijabla>
  </DomainObject.Predmet.ProtustrankaWithAdress>
  <DomainObject.Predmet.ProtustrankaWithAdressOIB>
    <izvorni_sadrzaj>FELIX CODE d.o.o. Opatija, OIB 30459414354, Pobri, Varljenska cesta 33B , 51410 Opatija</izvorni_sadrzaj>
    <derivirana_varijabla naziv="DomainObject.Predmet.ProtustrankaWithAdressOIB_1">FELIX CODE d.o.o. Opatija, OIB 30459414354, Pobri, Varljenska cesta 33B , 51410 Opatija</derivirana_varijabla>
  </DomainObject.Predmet.ProtustrankaWithAdressOIB>
  <DomainObject.Predmet.ProtustrankaNazivFormated>
    <izvorni_sadrzaj>FELIX CODE d.o.o. Opatija</izvorni_sadrzaj>
    <derivirana_varijabla naziv="DomainObject.Predmet.ProtustrankaNazivFormated_1">FELIX CODE d.o.o. Opatija</derivirana_varijabla>
  </DomainObject.Predmet.ProtustrankaNazivFormated>
  <DomainObject.Predmet.ProtustrankaNazivFormatedOIB>
    <izvorni_sadrzaj>FELIX CODE d.o.o. Opatija, OIB 30459414354</izvorni_sadrzaj>
    <derivirana_varijabla naziv="DomainObject.Predmet.ProtustrankaNazivFormatedOIB_1">FELIX CODE d.o.o. Opatija, OIB 30459414354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FELIX CODE d.o.o. Opatija</item>
    </izvorni_sadrzaj>
    <derivirana_varijabla naziv="DomainObject.Predmet.ProtuStrankaListFormated_1">
      <item>FELIX CODE d.o.o. Opatija</item>
    </derivirana_varijabla>
  </DomainObject.Predmet.ProtuStrankaListFormated>
  <DomainObject.Predmet.ProtuStrankaListFormatedOIB>
    <izvorni_sadrzaj>
      <item>FELIX CODE d.o.o. Opatija, OIB 30459414354</item>
    </izvorni_sadrzaj>
    <derivirana_varijabla naziv="DomainObject.Predmet.ProtuStrankaListFormatedOIB_1">
      <item>FELIX CODE d.o.o. Opatija, OIB 30459414354</item>
    </derivirana_varijabla>
  </DomainObject.Predmet.ProtuStrankaListFormatedOIB>
  <DomainObject.Predmet.ProtuStrankaListFormatedWithAdress>
    <izvorni_sadrzaj>
      <item>FELIX CODE d.o.o. Opatija, Pobri, Varljenska cesta 33B , 51410 Opatija</item>
    </izvorni_sadrzaj>
    <derivirana_varijabla naziv="DomainObject.Predmet.ProtuStrankaListFormatedWithAdress_1">
      <item>FELIX CODE d.o.o. Opatija, Pobri, Varljenska cesta 33B , 51410 Opatija</item>
    </derivirana_varijabla>
  </DomainObject.Predmet.ProtuStrankaListFormatedWithAdress>
  <DomainObject.Predmet.ProtuStrankaListFormatedWithAdressOIB>
    <izvorni_sadrzaj>
      <item>FELIX CODE d.o.o. Opatija, OIB 30459414354, Pobri, Varljenska cesta 33B , 51410 Opatija</item>
    </izvorni_sadrzaj>
    <derivirana_varijabla naziv="DomainObject.Predmet.ProtuStrankaListFormatedWithAdressOIB_1">
      <item>FELIX CODE d.o.o. Opatija, OIB 30459414354, Pobri, Varljenska cesta 33B , 51410 Opatija</item>
    </derivirana_varijabla>
  </DomainObject.Predmet.ProtuStrankaListFormatedWithAdressOIB>
  <DomainObject.Predmet.ProtuStrankaListNazivFormated>
    <izvorni_sadrzaj>
      <item>FELIX CODE d.o.o. Opatija</item>
    </izvorni_sadrzaj>
    <derivirana_varijabla naziv="DomainObject.Predmet.ProtuStrankaListNazivFormated_1">
      <item>FELIX CODE d.o.o. Opatija</item>
    </derivirana_varijabla>
  </DomainObject.Predmet.ProtuStrankaListNazivFormated>
  <DomainObject.Predmet.ProtuStrankaListNazivFormatedOIB>
    <izvorni_sadrzaj>
      <item>FELIX CODE d.o.o. Opatija, OIB 30459414354</item>
    </izvorni_sadrzaj>
    <derivirana_varijabla naziv="DomainObject.Predmet.ProtuStrankaListNazivFormatedOIB_1">
      <item>FELIX CODE d.o.o. Opatija, OIB 30459414354</item>
    </derivirana_varijabla>
  </DomainObject.Predmet.ProtuStrankaListNazivFormatedOIB>
  <DomainObject.Predmet.OstaliListFormated>
    <izvorni_sadrzaj>
      <item>Gianino Jedrejčić</item>
    </izvorni_sadrzaj>
    <derivirana_varijabla naziv="DomainObject.Predmet.OstaliListFormated_1">
      <item>Gianino Jedrejčić</item>
    </derivirana_varijabla>
  </DomainObject.Predmet.OstaliListFormated>
  <DomainObject.Predmet.OstaliListFormatedOIB>
    <izvorni_sadrzaj>
      <item>Gianino Jedrejčić, OIB 15893568273</item>
    </izvorni_sadrzaj>
    <derivirana_varijabla naziv="DomainObject.Predmet.OstaliListFormatedOIB_1">
      <item>Gianino Jedrejčić, OIB 15893568273</item>
    </derivirana_varijabla>
  </DomainObject.Predmet.OstaliListFormatedOIB>
  <DomainObject.Predmet.OstaliListFormatedWithAdress>
    <izvorni_sadrzaj>
      <item>Gianino Jedrejčić, Milutina Barača 3, 51000 Rijeka</item>
    </izvorni_sadrzaj>
    <derivirana_varijabla naziv="DomainObject.Predmet.OstaliListFormatedWithAdress_1">
      <item>Gianino Jedrejčić, Milutina Barača 3, 51000 Rijeka</item>
    </derivirana_varijabla>
  </DomainObject.Predmet.OstaliListFormatedWithAdress>
  <DomainObject.Predmet.OstaliListFormatedWithAdressOIB>
    <izvorni_sadrzaj>
      <item>Gianino Jedrejčić, OIB 15893568273, Milutina Barača 3, 51000 Rijeka</item>
    </izvorni_sadrzaj>
    <derivirana_varijabla naziv="DomainObject.Predmet.OstaliListFormatedWithAdressOIB_1">
      <item>Gianino Jedrejčić, OIB 15893568273, Milutina Barača 3, 51000 Rijeka</item>
    </derivirana_varijabla>
  </DomainObject.Predmet.OstaliListFormatedWithAdressOIB>
  <DomainObject.Predmet.OstaliListNazivFormated>
    <izvorni_sadrzaj>
      <item>Gianino Jedrejčić</item>
    </izvorni_sadrzaj>
    <derivirana_varijabla naziv="DomainObject.Predmet.OstaliListNazivFormated_1">
      <item>Gianino Jedrejčić</item>
    </derivirana_varijabla>
  </DomainObject.Predmet.OstaliListNazivFormated>
  <DomainObject.Predmet.OstaliListNazivFormatedOIB>
    <izvorni_sadrzaj>
      <item>Gianino Jedrejčić, OIB 15893568273</item>
    </izvorni_sadrzaj>
    <derivirana_varijabla naziv="DomainObject.Predmet.OstaliListNazivFormatedOIB_1">
      <item>Gianino Jedrejčić, OIB 15893568273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FELIX CODE d.o.o. Opatija</izvorni_sadrzaj>
    <derivirana_varijabla naziv="DomainObject.Predmet.ProtustrankaIDrugi_1">FELIX CODE d.o.o. Opatija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FELIX CODE d.o.o. Opatija, OIB 30459414354, Pobri, Varljenska cesta 33B , 51410 Opatija</izvorni_sadrzaj>
    <derivirana_varijabla naziv="DomainObject.Predmet.ProtustrankaIDrugiAdressOIB_1">FELIX CODE d.o.o. Opatija, OIB 30459414354, Pobri, Varljenska cesta 33B 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FELIX CODE d.o.o. Opatija</item>
      <item>Gianino Jedrejčić</item>
    </izvorni_sadrzaj>
    <derivirana_varijabla naziv="DomainObject.Predmet.SudioniciListNaziv_1">
      <item>FINA Rijeka</item>
      <item>FELIX CODE d.o.o. Opatija</item>
      <item>Gianino Jedrejčić</item>
    </derivirana_varijabla>
  </DomainObject.Predmet.SudioniciListNaziv>
  <DomainObject.Predmet.SudioniciListAdressOIB>
    <izvorni_sadrzaj>
      <item>FINA Rijeka, OIB 85821130368, Frana Kurelca 8,51000 Rijeka</item>
      <item>FELIX CODE d.o.o. Opatija, OIB 30459414354, Pobri, Varljenska cesta 33B ,51410 Opatija</item>
      <item>Gianino Jedrejčić, OIB 15893568273, Milutina Barača 3,51000 Rijeka</item>
    </izvorni_sadrzaj>
    <derivirana_varijabla naziv="DomainObject.Predmet.SudioniciListAdressOIB_1">
      <item>FINA Rijeka, OIB 85821130368, Frana Kurelca 8,51000 Rijeka</item>
      <item>FELIX CODE d.o.o. Opatija, OIB 30459414354, Pobri, Varljenska cesta 33B ,51410 Opatija</item>
      <item>Gianino Jedrejčić, OIB 15893568273, Milutina Barača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30459414354</item>
      <item>, OIB 15893568273</item>
    </izvorni_sadrzaj>
    <derivirana_varijabla naziv="DomainObject.Predmet.SudioniciListNazivOIB_1">
      <item>, OIB 85821130368</item>
      <item>, OIB 30459414354</item>
      <item>, OIB 15893568273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768</properties:Words>
  <properties:Characters>4103</properties:Characters>
  <properties:Lines>110</properties:Lines>
  <properties:Paragraphs>37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2016-04-22T06:16:00Z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2016-04-22T06:40:00Z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