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eaec" w14:paraId="0b7eaec"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3B1DC0">
        <w:t>0</w:t>
      </w:r>
      <w:r w:rsidR="00E04999">
        <w:t>8</w:t>
      </w:r>
      <w:r w:rsidR="00335F93">
        <w:t>/1</w:t>
      </w:r>
      <w:r w:rsidR="003B1DC0">
        <w:t>8</w:t>
      </w:r>
      <w:r w:rsidR="00335F93">
        <w:t>-</w:t>
      </w:r>
      <w:r w:rsidR="003B1DC0">
        <w:t>25</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3B1DC0" w:rsidP="003B1DC0" w:rsidR="003B1DC0">
      <w:pPr>
        <w:pStyle w:val="Tijeloteksta"/>
        <w:ind w:firstLine="720"/>
      </w:pPr>
      <w:r w:rsidRPr="00611430">
        <w:t xml:space="preserve">Trgovački sud u Osijeku, po sucu mr. sc. Tihomiru Kovačeviću, kao stečajnom sucu, povodom prijedloga </w:t>
      </w:r>
      <w:r w:rsidRPr="00895554">
        <w:t xml:space="preserve">RH, MF, Porezna uprava, Područni ured Osijek, zastupana po ŽDO u Osijeku OIB 18683136487 </w:t>
      </w:r>
      <w:r>
        <w:t xml:space="preserve">za </w:t>
      </w:r>
      <w:r w:rsidRPr="0041082E">
        <w:t xml:space="preserve">otvaranje stečajnog postupka nad dužnikom </w:t>
      </w:r>
      <w:r>
        <w:t>KRPAN SELF-STYLED d.o.o. za usluge, Zagreb, Maksimirska 94</w:t>
      </w:r>
      <w:r w:rsidRPr="007A72DD">
        <w:t>, MBS 0</w:t>
      </w:r>
      <w:r>
        <w:t>80981777</w:t>
      </w:r>
      <w:r w:rsidRPr="007A72DD">
        <w:t xml:space="preserve">, OIB </w:t>
      </w:r>
      <w:r>
        <w:t>31266216344</w:t>
      </w:r>
      <w:r w:rsidRPr="0041082E">
        <w:t xml:space="preserve">, dana </w:t>
      </w:r>
      <w:r>
        <w:t>2</w:t>
      </w:r>
      <w:r w:rsidR="00AC3564">
        <w:t>7</w:t>
      </w:r>
      <w:r w:rsidRPr="0041082E">
        <w:t xml:space="preserve">. </w:t>
      </w:r>
      <w:r>
        <w:t>lipnja</w:t>
      </w:r>
      <w:r w:rsidRPr="0041082E">
        <w:t xml:space="preserve"> 201</w:t>
      </w:r>
      <w:r>
        <w:t>8</w:t>
      </w:r>
      <w:r w:rsidRPr="0041082E">
        <w:t>.</w:t>
      </w:r>
      <w:r>
        <w:t xml:space="preserve">    </w:t>
      </w:r>
    </w:p>
    <w:p w:rsidRDefault="00B21468" w:rsidP="00B21468" w:rsidR="00B21468">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3B1DC0" w:rsidR="00DC2A67">
      <w:pPr>
        <w:numPr>
          <w:ilvl w:val="0"/>
          <w:numId w:val="2"/>
        </w:numPr>
        <w:jc w:val="both"/>
      </w:pPr>
      <w:r>
        <w:t xml:space="preserve">Pozivaju se osobe koje imaju pravni interes da se provede stečajni postupak nad </w:t>
      </w:r>
      <w:r w:rsidR="007C46BC" w:rsidRPr="007C46BC">
        <w:t xml:space="preserve">dužnikom </w:t>
      </w:r>
      <w:r w:rsidR="003B1DC0" w:rsidRPr="003B1DC0">
        <w:t>KRPAN SELF-STYLED d.o.o. za usluge, Zagreb, Maksimirska 94, MBS 080981777, OIB 31266216344</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7F03C0">
        <w:t>0</w:t>
      </w:r>
      <w:r w:rsidR="005021A7">
        <w:t>8</w:t>
      </w:r>
      <w:r>
        <w:t>-1</w:t>
      </w:r>
      <w:r w:rsidR="007F03C0">
        <w:t>8</w:t>
      </w:r>
      <w:r>
        <w:t xml:space="preserve"> kod Hrvatske poštanske banke iznos od </w:t>
      </w:r>
      <w:r w:rsidR="005021A7">
        <w:rPr>
          <w:color w:val="000000"/>
        </w:rPr>
        <w:t>2</w:t>
      </w:r>
      <w:r w:rsidR="007F03C0">
        <w:rPr>
          <w:color w:val="000000"/>
        </w:rPr>
        <w:t>5</w:t>
      </w:r>
      <w:r w:rsidR="00296AED">
        <w:rPr>
          <w:color w:val="000000"/>
        </w:rPr>
        <w:t>.</w:t>
      </w:r>
      <w:r w:rsidR="005021A7">
        <w:rPr>
          <w:color w:val="000000"/>
        </w:rPr>
        <w:t>0</w:t>
      </w:r>
      <w:r w:rsidR="00296AED">
        <w:rPr>
          <w:color w:val="000000"/>
        </w:rPr>
        <w:t>00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7F03C0" w:rsidP="007F03C0" w:rsidR="007F03C0">
      <w:pPr>
        <w:ind w:firstLine="720"/>
        <w:jc w:val="both"/>
      </w:pPr>
      <w:r>
        <w:t xml:space="preserve">Dana 2.05.2017. zaprimljen je na Trgovačkom sudu u Zagrebu prijedlog FINE Regionalni centar Zagreb, Podružnica Zagreb, Klasa: 110-07/17-01/04, Ur.broj: 04-06-17-2393od 27.04.2017. za provedbu skraćenog stečajnog postupka nad dužnikom </w:t>
      </w:r>
      <w:r w:rsidRPr="001538CF">
        <w:t>KRPAN SELF-STYLED d.o.o. za usluge, Zagreb, Maksimirska 94, MBS 080981777, OIB 31266216344</w:t>
      </w:r>
      <w:r>
        <w:t>, temeljem odredbe čl. 429 st. 1. Stečajnog zakona (NN 71/15, dalje: SZ).</w:t>
      </w:r>
    </w:p>
    <w:p w:rsidRDefault="007F03C0" w:rsidP="007F03C0" w:rsidR="007F03C0">
      <w:pPr>
        <w:ind w:firstLine="720"/>
        <w:jc w:val="both"/>
      </w:pPr>
    </w:p>
    <w:p w:rsidRDefault="007F03C0" w:rsidP="007F03C0" w:rsidR="007F03C0">
      <w:pPr>
        <w:ind w:firstLine="720"/>
        <w:jc w:val="both"/>
      </w:pPr>
      <w:r>
        <w:lastRenderedPageBreak/>
        <w:t>U prijedlogu je navela da na dan 26.04.2017. dužnik u Očevidniku redoslijeda osnova za plaćanje ima evidentirane neizvršene osnove za plaćanje u neprekinutom razdoblju od 120 dana, u ukupnom iznosu od 18.732,70 kn, u koji iznos je uračunata kamata i naknada FINE za provedbe ovrhe na novčanim sredstvima dužnika. Navodi da dužnik nema zaposlenih radnika.</w:t>
      </w:r>
    </w:p>
    <w:p w:rsidRDefault="007F03C0" w:rsidP="007F03C0" w:rsidR="007F03C0">
      <w:pPr>
        <w:ind w:firstLine="720"/>
        <w:jc w:val="both"/>
      </w:pPr>
    </w:p>
    <w:p w:rsidRDefault="007F03C0" w:rsidP="007F03C0" w:rsidR="007F03C0">
      <w:pPr>
        <w:ind w:firstLine="720"/>
        <w:jc w:val="both"/>
      </w:pPr>
      <w:r>
        <w:t xml:space="preserve">Dostavlja popis računa i oročenih novčanih sredstava dužnika na dan </w:t>
      </w:r>
      <w:r w:rsidRPr="00D05F8B">
        <w:t>26.04</w:t>
      </w:r>
      <w:r>
        <w:t xml:space="preserve">.2017., te navodi da na temelju čl. 112. st. 5. SZ dužnik na ime predujma za namirenje troškova stečajnog postupka nema zaplijenjena novčana sredstva na dan </w:t>
      </w:r>
      <w:r w:rsidRPr="00D05F8B">
        <w:t>26.04</w:t>
      </w:r>
      <w:r>
        <w:t xml:space="preserve">.2017.  </w:t>
      </w:r>
    </w:p>
    <w:p w:rsidRDefault="007F03C0" w:rsidP="007F03C0" w:rsidR="007F03C0">
      <w:pPr>
        <w:ind w:firstLine="720"/>
        <w:jc w:val="both"/>
      </w:pPr>
    </w:p>
    <w:p w:rsidRDefault="007F03C0" w:rsidP="007F03C0" w:rsidR="007F03C0">
      <w:pPr>
        <w:ind w:firstLine="720"/>
        <w:jc w:val="both"/>
      </w:pPr>
      <w:r>
        <w:t>Dana 18.09.2017. ovaj sud je zaprimio Prijedlog vjerovnika RH, MF, PU Zagreb za otvaranje stečajnog postupka nad ovim dužnikom u kome navodi da vjerovnik ima tražbinu prema dužniku u iznosu od 9.881,07 kn na temelju vjerodostojne isprave koja nije namirena, a kod dužnika postoji stečajni razlog, te je sud obustavio skraćeni stečajni postupak i postupak nastavio prema općim odredbama Stečajnog zakona.</w:t>
      </w:r>
    </w:p>
    <w:p w:rsidRDefault="007F03C0" w:rsidP="007F03C0" w:rsidR="007F03C0">
      <w:pPr>
        <w:ind w:firstLine="720"/>
        <w:jc w:val="both"/>
      </w:pPr>
    </w:p>
    <w:p w:rsidRDefault="007F03C0" w:rsidP="007F03C0" w:rsidR="007F03C0">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95EF9" w:rsidP="00395EF9" w:rsidR="00395EF9">
      <w:pPr>
        <w:jc w:val="both"/>
      </w:pPr>
    </w:p>
    <w:p w:rsidRDefault="00395EF9" w:rsidP="008610D3" w:rsidR="001A473D">
      <w:pPr>
        <w:ind w:right="-2"/>
        <w:jc w:val="both"/>
      </w:pPr>
      <w:r>
        <w:tab/>
        <w:t xml:space="preserve">Na ročištu radi izjašnjenja o prijedlogu za otvaranje stečajnog postupka i ročišta radi rasprave o uvjetima za otvaranje stečajnog postupka nad dužnikom, održanom </w:t>
      </w:r>
      <w:r w:rsidR="00F611B7">
        <w:t>2</w:t>
      </w:r>
      <w:r w:rsidR="00F6275E">
        <w:t>0</w:t>
      </w:r>
      <w:r>
        <w:t>.</w:t>
      </w:r>
      <w:r w:rsidR="00546F31">
        <w:t>0</w:t>
      </w:r>
      <w:r w:rsidR="00F6275E">
        <w:t>3</w:t>
      </w:r>
      <w:r>
        <w:t>.201</w:t>
      </w:r>
      <w:r w:rsidR="00546F31">
        <w:t>8</w:t>
      </w:r>
      <w:r>
        <w:t>.  godine, privremen</w:t>
      </w:r>
      <w:r w:rsidR="00F6275E">
        <w:t>a</w:t>
      </w:r>
      <w:r>
        <w:t xml:space="preserve"> stečajn</w:t>
      </w:r>
      <w:r w:rsidR="00F6275E">
        <w:t>a</w:t>
      </w:r>
      <w:r>
        <w:t xml:space="preserve"> upravitelj</w:t>
      </w:r>
      <w:r w:rsidR="00F6275E">
        <w:t>ica</w:t>
      </w:r>
      <w:r>
        <w:t xml:space="preserve"> je izloži</w:t>
      </w:r>
      <w:r w:rsidR="00F6275E">
        <w:t>la</w:t>
      </w:r>
      <w:r>
        <w:t xml:space="preserve"> svoje pisano izvješće </w:t>
      </w:r>
      <w:r w:rsidR="00986505">
        <w:t>od</w:t>
      </w:r>
      <w:r w:rsidR="00C76147" w:rsidRPr="00A128F1">
        <w:t xml:space="preserve"> </w:t>
      </w:r>
      <w:r w:rsidR="00F6275E">
        <w:t>13</w:t>
      </w:r>
      <w:r w:rsidR="00C76147" w:rsidRPr="00A128F1">
        <w:t>.</w:t>
      </w:r>
      <w:r w:rsidR="00986505">
        <w:t>0</w:t>
      </w:r>
      <w:r w:rsidR="00F6275E">
        <w:t>3</w:t>
      </w:r>
      <w:r w:rsidR="00C76147" w:rsidRPr="00A128F1">
        <w:t>.201</w:t>
      </w:r>
      <w:r w:rsidR="00986505">
        <w:t>8</w:t>
      </w:r>
      <w:r w:rsidR="00C76147" w:rsidRPr="00A128F1">
        <w:t xml:space="preserve">. godine koje se nalazi u spisu na listu broj </w:t>
      </w:r>
      <w:r w:rsidR="006B46FE">
        <w:t>4</w:t>
      </w:r>
      <w:r w:rsidR="00F6275E">
        <w:t>0</w:t>
      </w:r>
      <w:r w:rsidR="00F436F5">
        <w:t>-</w:t>
      </w:r>
      <w:r w:rsidR="006B46FE">
        <w:t>4</w:t>
      </w:r>
      <w:r w:rsidR="00F6275E">
        <w:t>2</w:t>
      </w:r>
      <w:r w:rsidR="00CE29D9">
        <w:t xml:space="preserve"> i </w:t>
      </w:r>
      <w:r w:rsidR="008610D3">
        <w:t>i izvršen je uvid u dokumentaciju u spisu, te je utvrđeno da kod stečajnog dužnika postoje stečajni razlozi predviđeni člankom 5. SZ-a jer je</w:t>
      </w:r>
      <w:r w:rsidR="008610D3" w:rsidRPr="003B191D">
        <w:t xml:space="preserve"> </w:t>
      </w:r>
      <w:r w:rsidR="008610D3">
        <w:t>utvrđeno</w:t>
      </w:r>
      <w:r w:rsidR="008610D3" w:rsidRPr="003B191D">
        <w:t xml:space="preserve"> da je dužnik neli</w:t>
      </w:r>
      <w:r w:rsidR="008610D3">
        <w:t>kvidan i nesposoban za plaćanje</w:t>
      </w:r>
      <w:r w:rsidR="008610D3" w:rsidRPr="003B191D">
        <w:t>.</w:t>
      </w:r>
      <w:r w:rsidR="008610D3">
        <w:t xml:space="preserve"> </w:t>
      </w:r>
    </w:p>
    <w:p w:rsidRDefault="001A473D" w:rsidP="008610D3" w:rsidR="001A473D">
      <w:pPr>
        <w:ind w:right="-2"/>
        <w:jc w:val="both"/>
      </w:pPr>
    </w:p>
    <w:p w:rsidRDefault="001A473D" w:rsidP="008610D3" w:rsidR="001A473D">
      <w:pPr>
        <w:ind w:right="-2"/>
        <w:jc w:val="both"/>
      </w:pPr>
      <w:r>
        <w:tab/>
        <w:t>Budući stečajna upraviteljica nije stupila u poslovne prostorije dužnika i nije izvršila uvid u poslovne knjige dužnika, te kako je ponašanje zakonskog zastupnika bilo pasivno, predložila je da sud postupi sukladno odredbi čl. 117. SZ. Sud je svojim zaključkom od 20.03.2018. naložio zakonskom zastupniku dužnika</w:t>
      </w:r>
      <w:r w:rsidR="00EF79E4">
        <w:t xml:space="preserve"> </w:t>
      </w:r>
      <w:r w:rsidR="00EF79E4" w:rsidRPr="00424284">
        <w:t>Alen Kopf, Rijeka, Danijela Godine 6, OIB 30818438127</w:t>
      </w:r>
      <w:r w:rsidR="00EF79E4" w:rsidRPr="006046D7">
        <w:rPr>
          <w:lang w:eastAsia="en-US"/>
        </w:rPr>
        <w:t>, temeljem odredbe čl.</w:t>
      </w:r>
      <w:r w:rsidR="00EF79E4">
        <w:rPr>
          <w:lang w:eastAsia="en-US"/>
        </w:rPr>
        <w:t xml:space="preserve"> 117. i</w:t>
      </w:r>
      <w:r w:rsidR="00EF79E4" w:rsidRPr="006046D7">
        <w:rPr>
          <w:lang w:eastAsia="en-US"/>
        </w:rPr>
        <w:t xml:space="preserve"> 177. u vezi s čl. 180. Stečajnog zakona (NN 71/15</w:t>
      </w:r>
      <w:r w:rsidR="00EF79E4">
        <w:rPr>
          <w:lang w:eastAsia="en-US"/>
        </w:rPr>
        <w:t xml:space="preserve"> i 104/17</w:t>
      </w:r>
      <w:r w:rsidR="00EF79E4" w:rsidRPr="006046D7">
        <w:rPr>
          <w:lang w:eastAsia="en-US"/>
        </w:rPr>
        <w:t>, dalje: SZ) da hitno, bez odlaganja</w:t>
      </w:r>
      <w:r w:rsidR="00EF79E4">
        <w:rPr>
          <w:lang w:eastAsia="en-US"/>
        </w:rPr>
        <w:t xml:space="preserve"> preda sudu i izravno privremenoj stečajnoj upraviteljici </w:t>
      </w:r>
      <w:r w:rsidR="00EF79E4" w:rsidRPr="005D1720">
        <w:t>Nad</w:t>
      </w:r>
      <w:r w:rsidR="00EF79E4">
        <w:t>i</w:t>
      </w:r>
      <w:r w:rsidR="00EF79E4" w:rsidRPr="005D1720">
        <w:t xml:space="preserve"> Gagro, Vinkovci, Glagoljaška 52, OIB 04212100945</w:t>
      </w:r>
      <w:r w:rsidR="00EF79E4">
        <w:t xml:space="preserve"> pisano izvješće o financijsko-gospodarskom stanju dužnika</w:t>
      </w:r>
      <w:r w:rsidR="00EF79E4" w:rsidRPr="006046D7">
        <w:rPr>
          <w:lang w:eastAsia="en-US"/>
        </w:rPr>
        <w:t>, da sve potrebne obavijesti o okolnostima koje se odnose na ovaj stečajni postupak, da surađuj</w:t>
      </w:r>
      <w:r w:rsidR="00EF79E4">
        <w:rPr>
          <w:lang w:eastAsia="en-US"/>
        </w:rPr>
        <w:t>e</w:t>
      </w:r>
      <w:r w:rsidR="00EF79E4" w:rsidRPr="006046D7">
        <w:rPr>
          <w:lang w:eastAsia="en-US"/>
        </w:rPr>
        <w:t xml:space="preserve"> s </w:t>
      </w:r>
      <w:r w:rsidR="00EF79E4">
        <w:rPr>
          <w:lang w:eastAsia="en-US"/>
        </w:rPr>
        <w:t xml:space="preserve">privremenom </w:t>
      </w:r>
      <w:r w:rsidR="00EF79E4" w:rsidRPr="006046D7">
        <w:rPr>
          <w:lang w:eastAsia="en-US"/>
        </w:rPr>
        <w:t>stečajn</w:t>
      </w:r>
      <w:r w:rsidR="00EF79E4">
        <w:rPr>
          <w:lang w:eastAsia="en-US"/>
        </w:rPr>
        <w:t>o</w:t>
      </w:r>
      <w:r w:rsidR="00EF79E4" w:rsidRPr="006046D7">
        <w:rPr>
          <w:lang w:eastAsia="en-US"/>
        </w:rPr>
        <w:t>m upravitelj</w:t>
      </w:r>
      <w:r w:rsidR="00EF79E4">
        <w:rPr>
          <w:lang w:eastAsia="en-US"/>
        </w:rPr>
        <w:t>icom</w:t>
      </w:r>
      <w:r w:rsidR="00EF79E4" w:rsidRPr="006046D7">
        <w:rPr>
          <w:lang w:eastAsia="en-US"/>
        </w:rPr>
        <w:t xml:space="preserve"> i pomaž</w:t>
      </w:r>
      <w:r w:rsidR="00EF79E4">
        <w:rPr>
          <w:lang w:eastAsia="en-US"/>
        </w:rPr>
        <w:t>e</w:t>
      </w:r>
      <w:r w:rsidR="00EF79E4" w:rsidRPr="006046D7">
        <w:rPr>
          <w:lang w:eastAsia="en-US"/>
        </w:rPr>
        <w:t xml:space="preserve"> isto</w:t>
      </w:r>
      <w:r w:rsidR="00EF79E4">
        <w:rPr>
          <w:lang w:eastAsia="en-US"/>
        </w:rPr>
        <w:t>j</w:t>
      </w:r>
      <w:r w:rsidR="00EF79E4" w:rsidRPr="006046D7">
        <w:rPr>
          <w:lang w:eastAsia="en-US"/>
        </w:rPr>
        <w:t xml:space="preserve"> pri ispunjavanju nje</w:t>
      </w:r>
      <w:r w:rsidR="00EF79E4">
        <w:rPr>
          <w:lang w:eastAsia="en-US"/>
        </w:rPr>
        <w:t>n</w:t>
      </w:r>
      <w:r w:rsidR="00BC6791">
        <w:rPr>
          <w:lang w:eastAsia="en-US"/>
        </w:rPr>
        <w:t>ih zadataka, te da se suzdržava</w:t>
      </w:r>
      <w:r w:rsidR="00EF79E4" w:rsidRPr="006046D7">
        <w:rPr>
          <w:lang w:eastAsia="en-US"/>
        </w:rPr>
        <w:t xml:space="preserve"> od svih radnji kojima bi se moglo otežati ispunjenje obveza stečajnog upravitelja, a pod prijetnjom zakonskih posljedica iz čl. 178. SZ-a</w:t>
      </w:r>
      <w:r w:rsidR="00BC6791">
        <w:rPr>
          <w:lang w:eastAsia="en-US"/>
        </w:rPr>
        <w:t>. Predmetni zaključak zakonskom zastupniku putem pošte nije mogao biti uručen jer je pismeno vraćeno s naznakom primatelj "nepoznat". Nakon toga sud se pisanim podneskom od 10.04.2018. obratio PU Primorsko-goranskoj s zamolbom terenske provjere prebivališta Alena Kopfa</w:t>
      </w:r>
      <w:r w:rsidR="00DD0B3A">
        <w:rPr>
          <w:lang w:eastAsia="en-US"/>
        </w:rPr>
        <w:t xml:space="preserve">, </w:t>
      </w:r>
      <w:r w:rsidR="00DD0B3A" w:rsidRPr="00424284">
        <w:t>Rijeka, Danijela Godine 6, OIB 30818438127</w:t>
      </w:r>
      <w:r w:rsidR="00DD0B3A">
        <w:t xml:space="preserve">. Dana 10.05.2018. zaprimljen je podnesak PU Primorsko-goranske poslovnog broja 511-09-19/1-167-550/1-2018. MM od 27.04.2018. u kojem navode </w:t>
      </w:r>
      <w:r w:rsidR="009E4E09">
        <w:t>da je uvidom u zbirku podataka o prebivalištu i boravištu MUP RH utvrđeno da predmetni ima prijavljeno prebivalište u Rijeci na adresi Danijela Godine 6, a terenskom provjerom nadležne PU od 29.07.2017.</w:t>
      </w:r>
      <w:r w:rsidR="00CE335B">
        <w:t xml:space="preserve"> utvrđeno da imenovani ne živi na prijavljenoj adresi, te je predmetni</w:t>
      </w:r>
      <w:r w:rsidR="008A2BF8">
        <w:t xml:space="preserve"> podnesak dostavljen privremenoj stečajnoj upraviteljici.</w:t>
      </w:r>
    </w:p>
    <w:p w:rsidRDefault="008A2BF8" w:rsidP="008610D3" w:rsidR="008A2BF8">
      <w:pPr>
        <w:ind w:right="-2"/>
        <w:jc w:val="both"/>
      </w:pPr>
    </w:p>
    <w:p w:rsidRDefault="008A2BF8" w:rsidP="008610D3" w:rsidR="004129F8">
      <w:pPr>
        <w:ind w:right="-2"/>
        <w:jc w:val="both"/>
      </w:pPr>
      <w:r>
        <w:lastRenderedPageBreak/>
        <w:tab/>
      </w:r>
      <w:r w:rsidR="00244B9C">
        <w:t xml:space="preserve">Budući </w:t>
      </w:r>
      <w:r w:rsidR="008610D3">
        <w:t xml:space="preserve">dužnik nema imovinu </w:t>
      </w:r>
      <w:r w:rsidR="008610D3" w:rsidRPr="00D3064F">
        <w:t>koja bi ušla u stečajnu masu i iz koje bi se mogli namir</w:t>
      </w:r>
      <w:r w:rsidR="003A3A32">
        <w:t>iti troškovi stečajnog postupka privremena stečajna upraviteljica predložila je sudu donošenje rješenja sukladno odredbi čl. 132. SZ o otvaranju i zaključenju stečajnog postupka uz prethodni poziv vjerovnicima na uplatu predujma u iznosu od 25.000,00 kn</w:t>
      </w:r>
      <w:r w:rsidR="004129F8">
        <w:t xml:space="preserve"> uz navođenje analitike predmetnih troškova, ukoliko žele da se predmetni stečajni postupak vodi.</w:t>
      </w:r>
      <w:r w:rsidR="008610D3" w:rsidRPr="00D3064F">
        <w:t xml:space="preserve"> </w:t>
      </w:r>
    </w:p>
    <w:p w:rsidRDefault="004129F8" w:rsidP="008610D3" w:rsidR="004129F8">
      <w:pPr>
        <w:ind w:right="-2"/>
        <w:jc w:val="both"/>
      </w:pPr>
    </w:p>
    <w:p w:rsidRDefault="004129F8" w:rsidP="008610D3" w:rsidR="008610D3">
      <w:pPr>
        <w:ind w:right="-2"/>
        <w:jc w:val="both"/>
      </w:pPr>
      <w:r>
        <w:tab/>
        <w:t xml:space="preserve">Slijedom navedenoga </w:t>
      </w:r>
      <w:r w:rsidR="008610D3" w:rsidRPr="00D3064F">
        <w:t>odlučeno je kao u izreci temeljem odredbe čl. 132. stav 1. SZ-a, te su pozvane osobe koje imaju pravni interes za provedbom stečajnog postupka da u roku od 15 dana uplate predujam za namirenje troškova u iznosu od</w:t>
      </w:r>
      <w:r w:rsidR="008610D3">
        <w:t xml:space="preserve"> 25</w:t>
      </w:r>
      <w:r w:rsidR="008610D3" w:rsidRPr="00CA7A57">
        <w:t>.</w:t>
      </w:r>
      <w:r w:rsidR="008610D3">
        <w:t>00</w:t>
      </w:r>
      <w:r w:rsidR="008610D3" w:rsidRPr="00CA7A57">
        <w:t xml:space="preserve">0,00 </w:t>
      </w:r>
      <w:r w:rsidR="008610D3">
        <w:t xml:space="preserve">kn i to </w:t>
      </w:r>
      <w:r w:rsidR="008610D3">
        <w:rPr>
          <w:color w:val="000000"/>
        </w:rPr>
        <w:t>k</w:t>
      </w:r>
      <w:r w:rsidR="008610D3" w:rsidRPr="00E51B73">
        <w:rPr>
          <w:color w:val="000000"/>
        </w:rPr>
        <w:t>njigovodstvene usluge (18 mjeseci x1.000,00)</w:t>
      </w:r>
      <w:r w:rsidR="008610D3">
        <w:rPr>
          <w:color w:val="000000"/>
        </w:rPr>
        <w:t xml:space="preserve"> u iznosu od 18.000,00 kn, trošak arhiviranja dokumentacije u iznosu od 3.000,00 kn, otvaranje i vođenje žiro-računa (18x50,00) u iznosu od 900,00 kn, trošak izrade pečata u iznosu od 150,00 kn, nagrada stečajnom upravitelju u iznosu od 2</w:t>
      </w:r>
      <w:r w:rsidR="001B182C">
        <w:rPr>
          <w:color w:val="000000"/>
        </w:rPr>
        <w:t>0.000,00 kn</w:t>
      </w:r>
      <w:r w:rsidR="008610D3">
        <w:rPr>
          <w:color w:val="000000"/>
        </w:rPr>
        <w:t xml:space="preserve"> </w:t>
      </w:r>
      <w:r w:rsidR="001B182C">
        <w:t>(troškovi sređivanja knjigovodstvene dokumentacije, troškovi stečajnog upravitelja, materijalni troškovi, troškovi sudskih pristojbi  i drugi troškovi)</w:t>
      </w:r>
      <w:r w:rsidR="008610D3">
        <w:rPr>
          <w:color w:val="000000"/>
        </w:rPr>
        <w:t>, u roku od 15 dana</w:t>
      </w:r>
      <w:r w:rsidR="008610D3" w:rsidRPr="005F045D">
        <w:t>.</w:t>
      </w:r>
    </w:p>
    <w:p w:rsidRDefault="00147F5F" w:rsidP="006D672E" w:rsidR="00147F5F">
      <w:pPr>
        <w:jc w:val="both"/>
      </w:pPr>
    </w:p>
    <w:p w:rsidRDefault="00DC2A67" w:rsidP="00E66FAE" w:rsidR="00E045AE">
      <w:pPr>
        <w:jc w:val="center"/>
      </w:pPr>
      <w:r w:rsidRPr="00F15533">
        <w:t xml:space="preserve">U Osijeku </w:t>
      </w:r>
      <w:r w:rsidR="002120E0">
        <w:t>27</w:t>
      </w:r>
      <w:r w:rsidR="00156BC3" w:rsidRPr="00156BC3">
        <w:t xml:space="preserve">. </w:t>
      </w:r>
      <w:r w:rsidR="001B182C">
        <w:t>lipnja</w:t>
      </w:r>
      <w:r w:rsidR="00156BC3" w:rsidRPr="00156BC3">
        <w:t xml:space="preserve"> </w:t>
      </w:r>
      <w:r w:rsidR="00333014" w:rsidRPr="00333014">
        <w:t>2018</w:t>
      </w:r>
      <w:r w:rsidRPr="00F15533">
        <w:t>.</w:t>
      </w:r>
    </w:p>
    <w:p w:rsidRDefault="00147F5F" w:rsidP="00E66FAE" w:rsidR="00147F5F" w:rsidRPr="00F15533">
      <w:pPr>
        <w:jc w:val="center"/>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244B9C">
      <w:pPr>
        <w:jc w:val="both"/>
        <w:rPr>
          <w:b/>
          <w:bCs/>
        </w:rPr>
      </w:pPr>
      <w:r>
        <w:rPr>
          <w:b/>
          <w:bCs/>
        </w:rPr>
        <w:tab/>
      </w:r>
    </w:p>
    <w:p w:rsidRDefault="00435F5C" w:rsidP="00EA182A" w:rsidR="00502244">
      <w:pPr>
        <w:jc w:val="both"/>
        <w:rPr>
          <w:b/>
          <w:bCs/>
        </w:rPr>
      </w:pPr>
      <w:r>
        <w:rPr>
          <w:b/>
          <w:bCs/>
        </w:rPr>
        <w:tab/>
      </w:r>
      <w:r>
        <w:rPr>
          <w:b/>
          <w:bCs/>
        </w:rPr>
        <w:tab/>
      </w:r>
      <w:r>
        <w:rPr>
          <w:b/>
          <w:bCs/>
        </w:rPr>
        <w:tab/>
      </w:r>
      <w:r>
        <w:rPr>
          <w:b/>
          <w:bCs/>
        </w:rPr>
        <w:tab/>
      </w:r>
      <w:r>
        <w:rPr>
          <w:b/>
          <w:bCs/>
        </w:rPr>
        <w:tab/>
      </w:r>
      <w:r>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244B9C" w:rsidR="00244B9C">
      <w:pPr>
        <w:jc w:val="both"/>
        <w:rPr>
          <w:b/>
          <w:bCs/>
        </w:rPr>
      </w:pP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1FE7" w:rsidR="00B51FE7">
      <w:r>
        <w:separator/>
      </w:r>
    </w:p>
  </w:endnote>
  <w:endnote w:id="0" w:type="continuationSeparator">
    <w:p w:rsidRDefault="00B51FE7" w:rsidR="00B51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1FE7" w:rsidR="00B51FE7">
      <w:r>
        <w:separator/>
      </w:r>
    </w:p>
  </w:footnote>
  <w:footnote w:id="0" w:type="continuationSeparator">
    <w:p w:rsidRDefault="00B51FE7" w:rsidR="00B51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2CD8">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w:t>
    </w:r>
    <w:r w:rsidR="003B1DC0" w:rsidRPr="003B1DC0">
      <w:t>108/18-25</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3843"/>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2085"/>
    <w:rsid w:val="001133AC"/>
    <w:rsid w:val="00113D4C"/>
    <w:rsid w:val="00115E33"/>
    <w:rsid w:val="00123508"/>
    <w:rsid w:val="001246D2"/>
    <w:rsid w:val="00126F38"/>
    <w:rsid w:val="0012741B"/>
    <w:rsid w:val="001429D6"/>
    <w:rsid w:val="00147DE0"/>
    <w:rsid w:val="00147F5F"/>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85442"/>
    <w:rsid w:val="001909B1"/>
    <w:rsid w:val="00195294"/>
    <w:rsid w:val="00195508"/>
    <w:rsid w:val="001A2D05"/>
    <w:rsid w:val="001A473D"/>
    <w:rsid w:val="001A608D"/>
    <w:rsid w:val="001A610B"/>
    <w:rsid w:val="001B182C"/>
    <w:rsid w:val="001B2EAE"/>
    <w:rsid w:val="001B5956"/>
    <w:rsid w:val="001B70B2"/>
    <w:rsid w:val="001C1414"/>
    <w:rsid w:val="001C2EA0"/>
    <w:rsid w:val="001C77A9"/>
    <w:rsid w:val="001D2A1E"/>
    <w:rsid w:val="001E554E"/>
    <w:rsid w:val="001E6C1F"/>
    <w:rsid w:val="001E7628"/>
    <w:rsid w:val="001F3000"/>
    <w:rsid w:val="00201B02"/>
    <w:rsid w:val="00210E48"/>
    <w:rsid w:val="002120E0"/>
    <w:rsid w:val="00220316"/>
    <w:rsid w:val="002214BF"/>
    <w:rsid w:val="0022676C"/>
    <w:rsid w:val="002309B7"/>
    <w:rsid w:val="002316B5"/>
    <w:rsid w:val="00232922"/>
    <w:rsid w:val="00241AEE"/>
    <w:rsid w:val="002431F5"/>
    <w:rsid w:val="00244B9C"/>
    <w:rsid w:val="00250830"/>
    <w:rsid w:val="00257509"/>
    <w:rsid w:val="00257A00"/>
    <w:rsid w:val="002617D8"/>
    <w:rsid w:val="0026746C"/>
    <w:rsid w:val="00270975"/>
    <w:rsid w:val="00274D91"/>
    <w:rsid w:val="0028087F"/>
    <w:rsid w:val="002858AB"/>
    <w:rsid w:val="00290596"/>
    <w:rsid w:val="002906AD"/>
    <w:rsid w:val="00293017"/>
    <w:rsid w:val="0029507A"/>
    <w:rsid w:val="00296AED"/>
    <w:rsid w:val="00297E40"/>
    <w:rsid w:val="002A330C"/>
    <w:rsid w:val="002A4A58"/>
    <w:rsid w:val="002A4DD8"/>
    <w:rsid w:val="002A5E76"/>
    <w:rsid w:val="002B1C07"/>
    <w:rsid w:val="002B2EE1"/>
    <w:rsid w:val="002B2FAC"/>
    <w:rsid w:val="002B4F69"/>
    <w:rsid w:val="002C42E2"/>
    <w:rsid w:val="002C5EB7"/>
    <w:rsid w:val="002D2BC8"/>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3A32"/>
    <w:rsid w:val="003A7100"/>
    <w:rsid w:val="003B1863"/>
    <w:rsid w:val="003B191D"/>
    <w:rsid w:val="003B1DC0"/>
    <w:rsid w:val="003B4D8B"/>
    <w:rsid w:val="003B6041"/>
    <w:rsid w:val="003B6C79"/>
    <w:rsid w:val="003B6F09"/>
    <w:rsid w:val="003C0384"/>
    <w:rsid w:val="003C1E41"/>
    <w:rsid w:val="003C6576"/>
    <w:rsid w:val="003C79A0"/>
    <w:rsid w:val="003D46B5"/>
    <w:rsid w:val="003D5312"/>
    <w:rsid w:val="003E4950"/>
    <w:rsid w:val="003E4C50"/>
    <w:rsid w:val="003F6BC2"/>
    <w:rsid w:val="004129F8"/>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1A7"/>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2CD8"/>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2174"/>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6FE"/>
    <w:rsid w:val="006B4D96"/>
    <w:rsid w:val="006C6BD9"/>
    <w:rsid w:val="006D672E"/>
    <w:rsid w:val="006E449B"/>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46BC"/>
    <w:rsid w:val="007C6A48"/>
    <w:rsid w:val="007C7FF0"/>
    <w:rsid w:val="007D156B"/>
    <w:rsid w:val="007D2000"/>
    <w:rsid w:val="007D2FC2"/>
    <w:rsid w:val="007E02C0"/>
    <w:rsid w:val="007E1527"/>
    <w:rsid w:val="007F03C0"/>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610D3"/>
    <w:rsid w:val="00862EAE"/>
    <w:rsid w:val="0087511D"/>
    <w:rsid w:val="00881B95"/>
    <w:rsid w:val="00882406"/>
    <w:rsid w:val="00887B20"/>
    <w:rsid w:val="008923EC"/>
    <w:rsid w:val="0089293A"/>
    <w:rsid w:val="008949AE"/>
    <w:rsid w:val="0089593D"/>
    <w:rsid w:val="008A0EBC"/>
    <w:rsid w:val="008A0EE4"/>
    <w:rsid w:val="008A2BF8"/>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4E09"/>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C3564"/>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1FE7"/>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C6791"/>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C6D15"/>
    <w:rsid w:val="00CD2044"/>
    <w:rsid w:val="00CD41EB"/>
    <w:rsid w:val="00CD4B4C"/>
    <w:rsid w:val="00CD79A1"/>
    <w:rsid w:val="00CE2668"/>
    <w:rsid w:val="00CE29D9"/>
    <w:rsid w:val="00CE335B"/>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0B3A"/>
    <w:rsid w:val="00DD4557"/>
    <w:rsid w:val="00DD636C"/>
    <w:rsid w:val="00DD6782"/>
    <w:rsid w:val="00DE2882"/>
    <w:rsid w:val="00DE358C"/>
    <w:rsid w:val="00DE6902"/>
    <w:rsid w:val="00DE7529"/>
    <w:rsid w:val="00DF1790"/>
    <w:rsid w:val="00DF2B7F"/>
    <w:rsid w:val="00DF4EFC"/>
    <w:rsid w:val="00E017F5"/>
    <w:rsid w:val="00E0367C"/>
    <w:rsid w:val="00E045AE"/>
    <w:rsid w:val="00E0492F"/>
    <w:rsid w:val="00E04999"/>
    <w:rsid w:val="00E04D87"/>
    <w:rsid w:val="00E07CD6"/>
    <w:rsid w:val="00E1152F"/>
    <w:rsid w:val="00E20DF7"/>
    <w:rsid w:val="00E2310E"/>
    <w:rsid w:val="00E23ADA"/>
    <w:rsid w:val="00E264B3"/>
    <w:rsid w:val="00E330DF"/>
    <w:rsid w:val="00E35A15"/>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EF79E4"/>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1B7"/>
    <w:rsid w:val="00F61E73"/>
    <w:rsid w:val="00F6275E"/>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29E3"/>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5D2CD8"/>
    <w:rPr>
      <w:color w:val="808080"/>
      <w:bdr w:space="0" w:sz="0" w:color="auto" w:val="none"/>
      <w:shd w:fill="CCFFFF" w:color="auto" w:val="clear"/>
    </w:rPr>
  </w:style>
  <w:style w:customStyle="true" w:styleId="eSPISCCParagraphDefaultFont" w:type="character">
    <w:name w:val="eSPIS_CC_Paragraph Default Font"/>
    <w:basedOn w:val="Naglaeno"/>
    <w:rsid w:val="005D2CD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D2CD8"/>
    <w:rPr>
      <w:b/>
      <w:bCs/>
      <w:bdr w:space="0" w:sz="0" w:color="auto" w:val="none"/>
      <w:shd w:fill="FFFFCC" w:color="auto" w:val="clear"/>
      <w:lang w:val="hr-HR"/>
    </w:rPr>
  </w:style>
  <w:style w:customStyle="true" w:styleId="PozadinaSvijetloCrvena" w:type="character">
    <w:name w:val="Pozadina_SvijetloCrvena"/>
    <w:basedOn w:val="eSPISCCParagraphDefaultFont"/>
    <w:rsid w:val="005D2CD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D2CD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5D2CD8"/>
    <w:rPr>
      <w:color w:val="808080"/>
      <w:bdr w:color="auto" w:space="0" w:sz="0" w:val="none"/>
      <w:shd w:color="auto" w:fill="CCFFFF" w:val="clear"/>
    </w:rPr>
  </w:style>
  <w:style w:customStyle="1" w:styleId="eSPISCCParagraphDefaultFont" w:type="character">
    <w:name w:val="eSPIS_CC_Paragraph Default Font"/>
    <w:basedOn w:val="Naglaeno"/>
    <w:rsid w:val="005D2CD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D2CD8"/>
    <w:rPr>
      <w:b/>
      <w:bCs/>
      <w:bdr w:color="auto" w:space="0" w:sz="0" w:val="none"/>
      <w:shd w:color="auto" w:fill="FFFFCC" w:val="clear"/>
      <w:lang w:val="hr-HR"/>
    </w:rPr>
  </w:style>
  <w:style w:customStyle="1" w:styleId="PozadinaSvijetloCrvena" w:type="character">
    <w:name w:val="Pozadina_SvijetloCrvena"/>
    <w:basedOn w:val="eSPISCCParagraphDefaultFont"/>
    <w:rsid w:val="005D2CD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D2CD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St-108/2018</izvorni_sadrzaj>
    <derivirana_varijabla naziv="DomainObject.Predmet.OznakaBroj_1">St-108/2018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KRPAN SELF-STYLED d.o.o.</izvorni_sadrzaj>
    <derivirana_varijabla naziv="DomainObject.Predmet.ProtustrankaFormated_1">  KRPAN SELF-STYLED d.o.o.</derivirana_varijabla>
  </DomainObject.Predmet.ProtustrankaFormated>
  <DomainObject.Predmet.ProtustrankaFormatedOIB>
    <izvorni_sadrzaj>  KRPAN SELF-STYLED d.o.o., OIB 31266216344</izvorni_sadrzaj>
    <derivirana_varijabla naziv="DomainObject.Predmet.ProtustrankaFormatedOIB_1">  KRPAN SELF-STYLED d.o.o., OIB 31266216344</derivirana_varijabla>
  </DomainObject.Predmet.ProtustrankaFormatedOIB>
  <DomainObject.Predmet.ProtustrankaFormatedWithAdress>
    <izvorni_sadrzaj> KRPAN SELF-STYLED d.o.o., Maksimirska 94, 10000 Zagreb</izvorni_sadrzaj>
    <derivirana_varijabla naziv="DomainObject.Predmet.ProtustrankaFormatedWithAdress_1"> KRPAN SELF-STYLED d.o.o., Maksimirska 94, 10000 Zagreb</derivirana_varijabla>
  </DomainObject.Predmet.ProtustrankaFormatedWithAdress>
  <DomainObject.Predmet.ProtustrankaFormatedWithAdressOIB>
    <izvorni_sadrzaj> KRPAN SELF-STYLED d.o.o., OIB 31266216344, Maksimirska 94, 10000 Zagreb</izvorni_sadrzaj>
    <derivirana_varijabla naziv="DomainObject.Predmet.ProtustrankaFormatedWithAdressOIB_1"> KRPAN SELF-STYLED d.o.o., OIB 31266216344, Maksimirska 94, 10000 Zagreb</derivirana_varijabla>
  </DomainObject.Predmet.ProtustrankaFormatedWithAdressOIB>
  <DomainObject.Predmet.ProtustrankaWithAdress>
    <izvorni_sadrzaj>KRPAN SELF-STYLED d.o.o. Maksimirska 94, 10000 Zagreb</izvorni_sadrzaj>
    <derivirana_varijabla naziv="DomainObject.Predmet.ProtustrankaWithAdress_1">KRPAN SELF-STYLED d.o.o. Maksimirska 94, 10000 Zagreb</derivirana_varijabla>
  </DomainObject.Predmet.ProtustrankaWithAdress>
  <DomainObject.Predmet.ProtustrankaWithAdressOIB>
    <izvorni_sadrzaj>KRPAN SELF-STYLED d.o.o., OIB 31266216344, Maksimirska 94, 10000 Zagreb</izvorni_sadrzaj>
    <derivirana_varijabla naziv="DomainObject.Predmet.ProtustrankaWithAdressOIB_1">KRPAN SELF-STYLED d.o.o., OIB 31266216344, Maksimirska 94, 10000 Zagreb</derivirana_varijabla>
  </DomainObject.Predmet.ProtustrankaWithAdressOIB>
  <DomainObject.Predmet.ProtustrankaNazivFormated>
    <izvorni_sadrzaj>KRPAN SELF-STYLED d.o.o.</izvorni_sadrzaj>
    <derivirana_varijabla naziv="DomainObject.Predmet.ProtustrankaNazivFormated_1">KRPAN SELF-STYLED d.o.o.</derivirana_varijabla>
  </DomainObject.Predmet.ProtustrankaNazivFormated>
  <DomainObject.Predmet.ProtustrankaNazivFormatedOIB>
    <izvorni_sadrzaj>KRPAN SELF-STYLED d.o.o., OIB 31266216344</izvorni_sadrzaj>
    <derivirana_varijabla naziv="DomainObject.Predmet.ProtustrankaNazivFormatedOIB_1">KRPAN SELF-STYLED d.o.o., OIB 31266216344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URAED ZAGREB</izvorni_sadrzaj>
    <derivirana_varijabla naziv="DomainObject.Predmet.StrankaFormated_1">  RH MF PU PODRUČNI URAED ZAGREB</derivirana_varijabla>
  </DomainObject.Predmet.StrankaFormated>
  <DomainObject.Predmet.StrankaFormatedOIB>
    <izvorni_sadrzaj>  RH MF PU PODRUČNI URAED ZAGREB, OIB 18683136487</izvorni_sadrzaj>
    <derivirana_varijabla naziv="DomainObject.Predmet.StrankaFormatedOIB_1">  RH MF PU PODRUČNI URAED ZAGREB, OIB 18683136487</derivirana_varijabla>
  </DomainObject.Predmet.StrankaFormatedOIB>
  <DomainObject.Predmet.StrankaFormatedWithAdress>
    <izvorni_sadrzaj> RH MF PU PODRUČNI URAED ZAGREB</izvorni_sadrzaj>
    <derivirana_varijabla naziv="DomainObject.Predmet.StrankaFormatedWithAdress_1"> RH MF PU PODRUČNI URAED ZAGREB</derivirana_varijabla>
  </DomainObject.Predmet.StrankaFormatedWithAdress>
  <DomainObject.Predmet.StrankaFormatedWithAdressOIB>
    <izvorni_sadrzaj> RH MF PU PODRUČNI URAED ZAGREB, OIB 18683136487</izvorni_sadrzaj>
    <derivirana_varijabla naziv="DomainObject.Predmet.StrankaFormatedWithAdressOIB_1"> RH MF PU PODRUČNI URAED ZAGREB, OIB 18683136487</derivirana_varijabla>
  </DomainObject.Predmet.StrankaFormatedWithAdressOIB>
  <DomainObject.Predmet.StrankaWithAdress>
    <izvorni_sadrzaj>RH MF PU PODRUČNI URAED ZAGREB </izvorni_sadrzaj>
    <derivirana_varijabla naziv="DomainObject.Predmet.StrankaWithAdress_1">RH MF PU PODRUČNI URAED ZAGREB </derivirana_varijabla>
  </DomainObject.Predmet.StrankaWithAdress>
  <DomainObject.Predmet.StrankaWithAdressOIB>
    <izvorni_sadrzaj>RH MF PU PODRUČNI URAED ZAGREB, OIB 18683136487</izvorni_sadrzaj>
    <derivirana_varijabla naziv="DomainObject.Predmet.StrankaWithAdressOIB_1">RH MF PU PODRUČNI URAED ZAGREB, OIB 18683136487</derivirana_varijabla>
  </DomainObject.Predmet.StrankaWithAdressOIB>
  <DomainObject.Predmet.StrankaNazivFormated>
    <izvorni_sadrzaj>RH MF PU PODRUČNI URAED ZAGREB</izvorni_sadrzaj>
    <derivirana_varijabla naziv="DomainObject.Predmet.StrankaNazivFormated_1">RH MF PU PODRUČNI URAED ZAGREB</derivirana_varijabla>
  </DomainObject.Predmet.StrankaNazivFormated>
  <DomainObject.Predmet.StrankaNazivFormatedOIB>
    <izvorni_sadrzaj>RH MF PU PODRUČNI URAED ZAGREB, OIB 18683136487</izvorni_sadrzaj>
    <derivirana_varijabla naziv="DomainObject.Predmet.StrankaNazivFormatedOIB_1">RH MF PU PODRUČNI URAED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URAED ZAGREB</item>
    </izvorni_sadrzaj>
    <derivirana_varijabla naziv="DomainObject.Predmet.StrankaListFormated_1">
      <item>RH MF PU PODRUČNI URAED ZAGREB</item>
    </derivirana_varijabla>
  </DomainObject.Predmet.StrankaListFormated>
  <DomainObject.Predmet.StrankaListFormatedOIB>
    <izvorni_sadrzaj>
      <item>RH MF PU PODRUČNI URAED ZAGREB, OIB 18683136487</item>
    </izvorni_sadrzaj>
    <derivirana_varijabla naziv="DomainObject.Predmet.StrankaListFormatedOIB_1">
      <item>RH MF PU PODRUČNI URAED ZAGREB, OIB 18683136487</item>
    </derivirana_varijabla>
  </DomainObject.Predmet.StrankaListFormatedOIB>
  <DomainObject.Predmet.StrankaListFormatedWithAdress>
    <izvorni_sadrzaj>
      <item>RH MF PU PODRUČNI URAED ZAGREB</item>
    </izvorni_sadrzaj>
    <derivirana_varijabla naziv="DomainObject.Predmet.StrankaListFormatedWithAdress_1">
      <item>RH MF PU PODRUČNI URAED ZAGREB</item>
    </derivirana_varijabla>
  </DomainObject.Predmet.StrankaListFormatedWithAdress>
  <DomainObject.Predmet.StrankaListFormatedWithAdressOIB>
    <izvorni_sadrzaj>
      <item>RH MF PU PODRUČNI URAED ZAGREB, OIB 18683136487</item>
    </izvorni_sadrzaj>
    <derivirana_varijabla naziv="DomainObject.Predmet.StrankaListFormatedWithAdressOIB_1">
      <item>RH MF PU PODRUČNI URAED ZAGREB, OIB 18683136487</item>
    </derivirana_varijabla>
  </DomainObject.Predmet.StrankaListFormatedWithAdressOIB>
  <DomainObject.Predmet.StrankaListNazivFormated>
    <izvorni_sadrzaj>
      <item>RH MF PU PODRUČNI URAED ZAGREB</item>
    </izvorni_sadrzaj>
    <derivirana_varijabla naziv="DomainObject.Predmet.StrankaListNazivFormated_1">
      <item>RH MF PU PODRUČNI URAED ZAGREB</item>
    </derivirana_varijabla>
  </DomainObject.Predmet.StrankaListNazivFormated>
  <DomainObject.Predmet.StrankaListNazivFormatedOIB>
    <izvorni_sadrzaj>
      <item>RH MF PU PODRUČNI URAED ZAGREB, OIB 18683136487</item>
    </izvorni_sadrzaj>
    <derivirana_varijabla naziv="DomainObject.Predmet.StrankaListNazivFormatedOIB_1">
      <item>RH MF PU PODRUČNI URAED ZAGREB, OIB 18683136487</item>
    </derivirana_varijabla>
  </DomainObject.Predmet.StrankaListNazivFormatedOIB>
  <DomainObject.Predmet.ProtuStrankaListFormated>
    <izvorni_sadrzaj>
      <item>KRPAN SELF-STYLED d.o.o.</item>
    </izvorni_sadrzaj>
    <derivirana_varijabla naziv="DomainObject.Predmet.ProtuStrankaListFormated_1">
      <item>KRPAN SELF-STYLED d.o.o.</item>
    </derivirana_varijabla>
  </DomainObject.Predmet.ProtuStrankaListFormated>
  <DomainObject.Predmet.ProtuStrankaListFormatedOIB>
    <izvorni_sadrzaj>
      <item>KRPAN SELF-STYLED d.o.o., OIB 31266216344</item>
    </izvorni_sadrzaj>
    <derivirana_varijabla naziv="DomainObject.Predmet.ProtuStrankaListFormatedOIB_1">
      <item>KRPAN SELF-STYLED d.o.o., OIB 31266216344</item>
    </derivirana_varijabla>
  </DomainObject.Predmet.ProtuStrankaListFormatedOIB>
  <DomainObject.Predmet.ProtuStrankaListFormatedWithAdress>
    <izvorni_sadrzaj>
      <item>KRPAN SELF-STYLED d.o.o., Maksimirska 94, 10000 Zagreb</item>
    </izvorni_sadrzaj>
    <derivirana_varijabla naziv="DomainObject.Predmet.ProtuStrankaListFormatedWithAdress_1">
      <item>KRPAN SELF-STYLED d.o.o., Maksimirska 94, 10000 Zagreb</item>
    </derivirana_varijabla>
  </DomainObject.Predmet.ProtuStrankaListFormatedWithAdress>
  <DomainObject.Predmet.ProtuStrankaListFormatedWithAdressOIB>
    <izvorni_sadrzaj>
      <item>KRPAN SELF-STYLED d.o.o., OIB 31266216344, Maksimirska 94, 10000 Zagreb</item>
    </izvorni_sadrzaj>
    <derivirana_varijabla naziv="DomainObject.Predmet.ProtuStrankaListFormatedWithAdressOIB_1">
      <item>KRPAN SELF-STYLED d.o.o., OIB 31266216344, Maksimirska 94, 10000 Zagreb</item>
    </derivirana_varijabla>
  </DomainObject.Predmet.ProtuStrankaListFormatedWithAdressOIB>
  <DomainObject.Predmet.ProtuStrankaListNazivFormated>
    <izvorni_sadrzaj>
      <item>KRPAN SELF-STYLED d.o.o.</item>
    </izvorni_sadrzaj>
    <derivirana_varijabla naziv="DomainObject.Predmet.ProtuStrankaListNazivFormated_1">
      <item>KRPAN SELF-STYLED d.o.o.</item>
    </derivirana_varijabla>
  </DomainObject.Predmet.ProtuStrankaListNazivFormated>
  <DomainObject.Predmet.ProtuStrankaListNazivFormatedOIB>
    <izvorni_sadrzaj>
      <item>KRPAN SELF-STYLED d.o.o., OIB 31266216344</item>
    </izvorni_sadrzaj>
    <derivirana_varijabla naziv="DomainObject.Predmet.ProtuStrankaListNazivFormatedOIB_1">
      <item>KRPAN SELF-STYLED d.o.o., OIB 31266216344</item>
    </derivirana_varijabla>
  </DomainObject.Predmet.ProtuStrankaListNazivFormatedOIB>
  <DomainObject.Predmet.OstaliListFormated>
    <izvorni_sadrzaj>
      <item>Alen Kopf</item>
    </izvorni_sadrzaj>
    <derivirana_varijabla naziv="DomainObject.Predmet.OstaliListFormated_1">
      <item>Alen Kopf</item>
    </derivirana_varijabla>
  </DomainObject.Predmet.OstaliListFormated>
  <DomainObject.Predmet.OstaliListFormatedOIB>
    <izvorni_sadrzaj>
      <item>Alen Kopf, OIB 30818438127</item>
    </izvorni_sadrzaj>
    <derivirana_varijabla naziv="DomainObject.Predmet.OstaliListFormatedOIB_1">
      <item>Alen Kopf, OIB 30818438127</item>
    </derivirana_varijabla>
  </DomainObject.Predmet.OstaliListFormatedOIB>
  <DomainObject.Predmet.OstaliListFormatedWithAdress>
    <izvorni_sadrzaj>
      <item>Alen Kopf, Danijela Godine 6, 51000 Rijeka</item>
    </izvorni_sadrzaj>
    <derivirana_varijabla naziv="DomainObject.Predmet.OstaliListFormatedWithAdress_1">
      <item>Alen Kopf, Danijela Godine 6, 51000 Rijeka</item>
    </derivirana_varijabla>
  </DomainObject.Predmet.OstaliListFormatedWithAdress>
  <DomainObject.Predmet.OstaliListFormatedWithAdressOIB>
    <izvorni_sadrzaj>
      <item>Alen Kopf, OIB 30818438127, Danijela Godine 6, 51000 Rijeka</item>
    </izvorni_sadrzaj>
    <derivirana_varijabla naziv="DomainObject.Predmet.OstaliListFormatedWithAdressOIB_1">
      <item>Alen Kopf, OIB 30818438127, Danijela Godine 6, 51000 Rijeka</item>
    </derivirana_varijabla>
  </DomainObject.Predmet.OstaliListFormatedWithAdressOIB>
  <DomainObject.Predmet.OstaliListNazivFormated>
    <izvorni_sadrzaj>
      <item>Alen Kopf</item>
    </izvorni_sadrzaj>
    <derivirana_varijabla naziv="DomainObject.Predmet.OstaliListNazivFormated_1">
      <item>Alen Kopf</item>
    </derivirana_varijabla>
  </DomainObject.Predmet.OstaliListNazivFormated>
  <DomainObject.Predmet.OstaliListNazivFormatedOIB>
    <izvorni_sadrzaj>
      <item>Alen Kopf, OIB 30818438127</item>
    </izvorni_sadrzaj>
    <derivirana_varijabla naziv="DomainObject.Predmet.OstaliListNazivFormatedOIB_1">
      <item>Alen Kopf, OIB 30818438127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RH MF PU PODRUČNI URAED ZAGREB</izvorni_sadrzaj>
    <derivirana_varijabla naziv="DomainObject.Predmet.StrankaIDrugi_1">RH MF PU PODRUČNI URAED ZAGREB</derivirana_varijabla>
  </DomainObject.Predmet.StrankaIDrugi>
  <DomainObject.Predmet.ProtustrankaIDrugi>
    <izvorni_sadrzaj>KRPAN SELF-STYLED d.o.o.</izvorni_sadrzaj>
    <derivirana_varijabla naziv="DomainObject.Predmet.ProtustrankaIDrugi_1">KRPAN SELF-STYLED d.o.o.</derivirana_varijabla>
  </DomainObject.Predmet.ProtustrankaIDrugi>
  <DomainObject.Predmet.StrankaIDrugiAdressOIB>
    <izvorni_sadrzaj>RH MF PU PODRUČNI URAED ZAGREB, OIB 18683136487</izvorni_sadrzaj>
    <derivirana_varijabla naziv="DomainObject.Predmet.StrankaIDrugiAdressOIB_1">RH MF PU PODRUČNI URAED ZAGREB, OIB 18683136487</derivirana_varijabla>
  </DomainObject.Predmet.StrankaIDrugiAdressOIB>
  <DomainObject.Predmet.ProtustrankaIDrugiAdressOIB>
    <izvorni_sadrzaj>KRPAN SELF-STYLED d.o.o., OIB 31266216344, Maksimirska 94, 10000 Zagreb</izvorni_sadrzaj>
    <derivirana_varijabla naziv="DomainObject.Predmet.ProtustrankaIDrugiAdressOIB_1">KRPAN SELF-STYLED d.o.o., OIB 31266216344,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KRPAN SELF-STYLED d.o.o.</item>
      <item>RH MF PU PODRUČNI URAED ZAGREB</item>
      <item>Alen Kopf</item>
    </izvorni_sadrzaj>
    <derivirana_varijabla naziv="DomainObject.Predmet.SudioniciListNaziv_1">
      <item>KRPAN SELF-STYLED d.o.o.</item>
      <item>RH MF PU PODRUČNI URAED ZAGREB</item>
      <item>Alen Kopf</item>
    </derivirana_varijabla>
  </DomainObject.Predmet.SudioniciListNaziv>
  <DomainObject.Predmet.SudioniciListAdressOIB>
    <izvorni_sadrzaj>
      <item>KRPAN SELF-STYLED d.o.o., OIB 31266216344, Maksimirska 94,10000 Zagreb</item>
      <item>RH MF PU PODRUČNI URAED ZAGREB, OIB 18683136487</item>
      <item>Alen Kopf, OIB 30818438127, Danijela Godine 6,51000 Rijeka</item>
    </izvorni_sadrzaj>
    <derivirana_varijabla naziv="DomainObject.Predmet.SudioniciListAdressOIB_1">
      <item>KRPAN SELF-STYLED d.o.o., OIB 31266216344, Maksimirska 94,10000 Zagreb</item>
      <item>RH MF PU PODRUČNI URAED ZAGREB, OIB 18683136487</item>
      <item>Alen Kopf, OIB 30818438127, Danijela Godine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31266216344</item>
      <item>, OIB 18683136487</item>
      <item>, OIB 30818438127</item>
    </izvorni_sadrzaj>
    <derivirana_varijabla naziv="DomainObject.Predmet.SudioniciListNazivOIB_1">
      <item>, OIB 31266216344</item>
      <item>, OIB 18683136487</item>
      <item>, OIB 30818438127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1074</properties:Words>
  <properties:Characters>6103</properties:Characters>
  <properties:Lines>121</properties:Lines>
  <properties:Paragraphs>28</properties:Paragraphs>
  <properties:TotalTime>286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2018-06-27T09:37:00Z</cp:lastPrinted>
  <dcterms:modified xmlns:xsi="http://www.w3.org/2001/XMLSchema-instance" xsi:type="dcterms:W3CDTF">2018-06-27T10:18:00Z</dcterms:modified>
  <cp:revision>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25.000,00 kn.docx)</vt:lpwstr>
  </prop:property>
  <prop:property name="CC_coloring" pid="4" fmtid="{D5CDD505-2E9C-101B-9397-08002B2CF9AE}">
    <vt:bool>true</vt:bool>
  </prop:property>
  <prop:property name="BrojStranica" pid="5" fmtid="{D5CDD505-2E9C-101B-9397-08002B2CF9AE}">
    <vt:i4>3</vt:i4>
  </prop:property>
</prop:Properties>
</file>