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2c0e8" w14:paraId="bc2c0e8" w:rsidRDefault="001E58E9" w:rsidR="001E58E9">
      <w:pPr>
        <w15:collapsed w:val="false"/>
      </w:pPr>
      <w:bookmarkStart w:name="_GoBack" w:id="0"/>
      <w:bookmarkEnd w:id="0"/>
    </w:p>
    <w:p w:rsidRDefault="003D5B9A" w:rsidR="003D5B9A"/>
    <w:p w:rsidRDefault="00E125E3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D5B9A" w:rsidR="003D5B9A"/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782318" w:rsidRPr="00E030E2">
      <w:r>
        <w:t>35000 Slavonski Brod</w:t>
      </w:r>
      <w:r w:rsidR="001E58E9">
        <w:t xml:space="preserve">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E030E2">
        <w:t>Broj: St-</w:t>
      </w:r>
      <w:r w:rsidR="000C6DD9">
        <w:t>2069/2016-2</w:t>
      </w:r>
      <w:r w:rsidR="00E030E2">
        <w:t>6</w:t>
      </w:r>
    </w:p>
    <w:p w:rsidRDefault="00A61BC0" w:rsidR="00A61BC0" w:rsidRPr="00E030E2"/>
    <w:p w:rsidRDefault="00A61BC0" w:rsidR="00A61BC0" w:rsidRPr="00E030E2"/>
    <w:p w:rsidRDefault="0073053E" w:rsidP="00A61BC0" w:rsidR="00A61BC0" w:rsidRPr="00E030E2">
      <w:pPr>
        <w:jc w:val="center"/>
      </w:pPr>
      <w:r>
        <w:t>U    I M E    R E P U B L I K E    H R V A T S K E</w:t>
      </w:r>
    </w:p>
    <w:p w:rsidRDefault="00836331" w:rsidP="008B1CCD" w:rsidR="00D62082">
      <w:pPr>
        <w:jc w:val="center"/>
      </w:pPr>
      <w:r w:rsidRPr="00E030E2">
        <w:t>R J E Š E N J E</w:t>
      </w:r>
    </w:p>
    <w:p w:rsidRDefault="003D5B9A" w:rsidP="008B1CCD" w:rsidR="003D5B9A" w:rsidRPr="00E030E2">
      <w:pPr>
        <w:jc w:val="center"/>
      </w:pPr>
    </w:p>
    <w:p w:rsidRDefault="008B1CCD" w:rsidP="008B1CCD" w:rsidR="008B1CCD">
      <w:pPr>
        <w:jc w:val="center"/>
        <w:rPr>
          <w:b/>
        </w:rPr>
      </w:pPr>
    </w:p>
    <w:p w:rsidRDefault="00836331" w:rsidP="00132772" w:rsidR="00844E67">
      <w:pPr>
        <w:jc w:val="both"/>
      </w:pPr>
      <w:r>
        <w:tab/>
        <w:t xml:space="preserve">TRGOVAČKI SUD U OSIJEKU STALNA SLUŽBA U SLAVONSKOM BRODU, po stečajnom sucu Vesni Vukelić, u </w:t>
      </w:r>
      <w:proofErr w:type="spellStart"/>
      <w:r w:rsidR="00844E67">
        <w:t>predstečajnom</w:t>
      </w:r>
      <w:proofErr w:type="spellEnd"/>
      <w:r w:rsidR="00844E67">
        <w:t xml:space="preserve"> postupku koji se vodi nad dužnikom MULTI Service d.o.o Slavonski Brod, Petra Krešimira IV/41,  dana </w:t>
      </w:r>
      <w:r w:rsidR="0073053E">
        <w:t>10.siječnja 2017</w:t>
      </w:r>
      <w:r w:rsidR="00844E67">
        <w:t>.</w:t>
      </w:r>
    </w:p>
    <w:p w:rsidRDefault="00BF55C9" w:rsidP="00132772" w:rsidR="00BF55C9">
      <w:pPr>
        <w:jc w:val="both"/>
      </w:pPr>
    </w:p>
    <w:p w:rsidRDefault="00132772" w:rsidP="00836331" w:rsidR="00132772"/>
    <w:p w:rsidRDefault="00132772" w:rsidP="00132772" w:rsidR="00132772">
      <w:pPr>
        <w:jc w:val="center"/>
      </w:pPr>
      <w:r>
        <w:t>r i j e š i o    j e</w:t>
      </w:r>
    </w:p>
    <w:p w:rsidRDefault="00BF55C9" w:rsidP="00132772" w:rsidR="00BF55C9">
      <w:pPr>
        <w:jc w:val="center"/>
      </w:pPr>
    </w:p>
    <w:p w:rsidRDefault="00782318" w:rsidP="00132772" w:rsidR="00782318">
      <w:pPr>
        <w:jc w:val="center"/>
      </w:pPr>
    </w:p>
    <w:p w:rsidRDefault="00E030E2" w:rsidP="00E1591B" w:rsidR="00081F3B">
      <w:pPr>
        <w:jc w:val="both"/>
      </w:pPr>
      <w:r>
        <w:tab/>
      </w:r>
      <w:r w:rsidR="00914444">
        <w:t xml:space="preserve">I </w:t>
      </w:r>
      <w:r w:rsidR="009030EB">
        <w:t>–</w:t>
      </w:r>
      <w:r w:rsidR="00914444">
        <w:t xml:space="preserve"> </w:t>
      </w:r>
      <w:r w:rsidR="009030EB">
        <w:t xml:space="preserve">Obustavlja se </w:t>
      </w:r>
      <w:proofErr w:type="spellStart"/>
      <w:r w:rsidR="009030EB">
        <w:t>predstečajni</w:t>
      </w:r>
      <w:proofErr w:type="spellEnd"/>
      <w:r w:rsidR="009030EB">
        <w:t xml:space="preserve"> postupak nad dužnikom MULTI Service d.o.o za građevinarstvo, montažu i trgovinu Slavonski Brod, Petra Krešimira IV/41, OIB 66685902633.</w:t>
      </w:r>
    </w:p>
    <w:p w:rsidRDefault="00081F3B" w:rsidP="00BF55C9" w:rsidR="00914444">
      <w:pPr>
        <w:jc w:val="both"/>
      </w:pPr>
      <w:r>
        <w:tab/>
      </w:r>
    </w:p>
    <w:p w:rsidRDefault="00914444" w:rsidP="00083574" w:rsidR="00914444">
      <w:pPr>
        <w:jc w:val="both"/>
      </w:pPr>
      <w:r>
        <w:tab/>
        <w:t xml:space="preserve">II – </w:t>
      </w:r>
      <w:r w:rsidR="009030EB">
        <w:t xml:space="preserve"> Nakon pravomoćnosti ovog rješenja, sud će po službenoj dužnosti nastaviti postupak kao da je podnesen prijedlog za otvaranje stečajnog postupka, osim ako utvrdi da je dužnik sposoban za plaćanje i da je ispunio sve obveze prema vjerovnicima.</w:t>
      </w:r>
    </w:p>
    <w:p w:rsidRDefault="00914444" w:rsidP="00083574" w:rsidR="00914444">
      <w:pPr>
        <w:jc w:val="both"/>
      </w:pPr>
    </w:p>
    <w:p w:rsidRDefault="00102297" w:rsidP="00102297" w:rsidR="00102297">
      <w:pPr>
        <w:jc w:val="both"/>
      </w:pPr>
      <w:r>
        <w:tab/>
      </w:r>
      <w:r w:rsidR="00A0464E">
        <w:t>I</w:t>
      </w:r>
      <w:r w:rsidR="00132772">
        <w:t xml:space="preserve">II – Ovo rješenje bit će objavljeno na </w:t>
      </w:r>
      <w:r w:rsidR="006C62EC">
        <w:t>mrežnoj stanici e-Oglasna ploča sudova</w:t>
      </w:r>
      <w:r w:rsidR="009030EB">
        <w:t>, a po pravomoćnosti dostavit će se Financijskoj agenciji.</w:t>
      </w:r>
    </w:p>
    <w:p w:rsidRDefault="00E874F2" w:rsidP="00102297" w:rsidR="00E874F2">
      <w:pPr>
        <w:jc w:val="both"/>
      </w:pPr>
    </w:p>
    <w:p w:rsidRDefault="008826F0" w:rsidP="00102297" w:rsidR="008826F0">
      <w:pPr>
        <w:jc w:val="both"/>
      </w:pPr>
    </w:p>
    <w:p w:rsidRDefault="007D449C" w:rsidP="00D51006" w:rsidR="00132772">
      <w:pPr>
        <w:jc w:val="center"/>
      </w:pPr>
      <w:r w:rsidRPr="00B34184">
        <w:t>O</w:t>
      </w:r>
      <w:r w:rsidR="00132772" w:rsidRPr="00B34184">
        <w:t>brazloženje</w:t>
      </w:r>
    </w:p>
    <w:p w:rsidRDefault="00E874F2" w:rsidP="00D51006" w:rsidR="00E874F2" w:rsidRPr="00B34184">
      <w:pPr>
        <w:jc w:val="center"/>
      </w:pPr>
    </w:p>
    <w:p w:rsidRDefault="00132772" w:rsidP="00102297" w:rsidR="00132772">
      <w:pPr>
        <w:jc w:val="both"/>
      </w:pPr>
    </w:p>
    <w:p w:rsidRDefault="00D51006" w:rsidP="00102297" w:rsidR="009030EB">
      <w:pPr>
        <w:jc w:val="both"/>
      </w:pPr>
      <w:r>
        <w:tab/>
        <w:t>Rješenjem ovog suda br. St-</w:t>
      </w:r>
      <w:r w:rsidR="00914444">
        <w:t>2069/2016-</w:t>
      </w:r>
      <w:r w:rsidR="009030EB">
        <w:t xml:space="preserve">6 od 5.rujna 2016.otvoren je </w:t>
      </w:r>
      <w:proofErr w:type="spellStart"/>
      <w:r w:rsidR="009030EB">
        <w:t>predstečajni</w:t>
      </w:r>
      <w:proofErr w:type="spellEnd"/>
      <w:r w:rsidR="009030EB">
        <w:t xml:space="preserve"> postupak nad dužnikom MULTI Service d.o.o za građevinarstvo, montažu i trgovinu Slavonski Brod, Petra Krešimira IV/41.</w:t>
      </w:r>
    </w:p>
    <w:p w:rsidRDefault="009030EB" w:rsidP="00D81838" w:rsidR="009030EB">
      <w:pPr>
        <w:jc w:val="both"/>
      </w:pPr>
      <w:r>
        <w:tab/>
      </w:r>
      <w:r w:rsidR="00D81838">
        <w:t>Tražbine u ovom postupku</w:t>
      </w:r>
      <w:r>
        <w:t xml:space="preserve"> ispitane </w:t>
      </w:r>
      <w:r w:rsidR="00D81838">
        <w:t xml:space="preserve">su na ročištu od 24.listopada 2016. </w:t>
      </w:r>
      <w:r>
        <w:t>i utvrđene pravomoćnim rješenjem</w:t>
      </w:r>
      <w:r w:rsidR="00D81838">
        <w:t xml:space="preserve"> ovog suda</w:t>
      </w:r>
      <w:r>
        <w:t xml:space="preserve"> br. St-2069/2016-11 od 26.listopada 2016., koje je ispravljeno rješenjem br. St-2069/2016-16 od 29.studenog 2016.</w:t>
      </w:r>
      <w:r w:rsidR="00D81838">
        <w:t>Nakon ispitanih tražbina d</w:t>
      </w:r>
      <w:r>
        <w:t xml:space="preserve">užnik </w:t>
      </w:r>
      <w:proofErr w:type="spellStart"/>
      <w:r>
        <w:t>predstečajne</w:t>
      </w:r>
      <w:proofErr w:type="spellEnd"/>
      <w:r>
        <w:t xml:space="preserve"> nagodbe je </w:t>
      </w:r>
      <w:r w:rsidR="009E006A">
        <w:t xml:space="preserve">u zadanom roku </w:t>
      </w:r>
      <w:r>
        <w:t xml:space="preserve">dostavio </w:t>
      </w:r>
      <w:r w:rsidR="009E006A">
        <w:t xml:space="preserve">izmijenjeni plan restrukturiranja. </w:t>
      </w:r>
    </w:p>
    <w:p w:rsidRDefault="003D5B9A" w:rsidP="00D81838" w:rsidR="003D5B9A">
      <w:pPr>
        <w:jc w:val="both"/>
      </w:pPr>
    </w:p>
    <w:p w:rsidRDefault="003D5B9A" w:rsidP="00D81838" w:rsidR="003D5B9A">
      <w:pPr>
        <w:jc w:val="both"/>
      </w:pPr>
    </w:p>
    <w:p w:rsidRDefault="003D5B9A" w:rsidP="003D5B9A" w:rsidR="003D5B9A">
      <w:r>
        <w:lastRenderedPageBreak/>
        <w:tab/>
      </w:r>
      <w:r>
        <w:tab/>
      </w:r>
      <w:r>
        <w:tab/>
      </w:r>
      <w:r>
        <w:tab/>
        <w:t xml:space="preserve">                          -2-</w:t>
      </w:r>
      <w:r w:rsidRPr="003D5B9A">
        <w:t xml:space="preserve"> </w:t>
      </w:r>
      <w:r>
        <w:t xml:space="preserve">                   </w:t>
      </w:r>
      <w:r w:rsidRPr="00E030E2">
        <w:t>Broj: St-</w:t>
      </w:r>
      <w:r>
        <w:t>2069/2016-26</w:t>
      </w:r>
    </w:p>
    <w:p w:rsidRDefault="003D5B9A" w:rsidP="00D81838" w:rsidR="003D5B9A">
      <w:pPr>
        <w:jc w:val="both"/>
      </w:pPr>
    </w:p>
    <w:p w:rsidRDefault="009E006A" w:rsidP="00102297" w:rsidR="009E006A">
      <w:pPr>
        <w:jc w:val="both"/>
      </w:pPr>
      <w:r>
        <w:tab/>
        <w:t xml:space="preserve">Nakon toga Ministarstvo financija Porezna uprava putem zakonskog zastupnika podneskom od 2.siječnja 2017., izvijestio </w:t>
      </w:r>
      <w:r w:rsidR="00D81838">
        <w:t xml:space="preserve">je </w:t>
      </w:r>
      <w:r>
        <w:t>sud da dužnik kasni s plaćanjem doprinosa po računu 2283 i računu 8168 koje obveze je trebao izmiriti s danom isplate plaća pre</w:t>
      </w:r>
      <w:r w:rsidR="00D81838">
        <w:t xml:space="preserve">ma podnesenom </w:t>
      </w:r>
      <w:r>
        <w:t xml:space="preserve"> JOPPD obrascu od 18.studenog 2016., te je predložio da se postupak obustavi na temelju čl. 64 st. 6 Stečajnog zakona.</w:t>
      </w:r>
      <w:r w:rsidR="00804453">
        <w:t xml:space="preserve"> Uz podnesak dostavljeno je izvješće o primitcima, porezu na dohodak i prirezu, te doprinosima za obvezna osiguranja (obrazac JOPPD) na dan 18.11.2016. s izvodom o datumu zaprimanja, te računi br. 8168 i 2283 od 29.12.2016.</w:t>
      </w:r>
    </w:p>
    <w:p w:rsidRDefault="00804453" w:rsidP="00102297" w:rsidR="00804453">
      <w:pPr>
        <w:jc w:val="both"/>
      </w:pPr>
      <w:r>
        <w:tab/>
        <w:t>U očitovanju na navode iz prijedloga za obustavu postupka dužnik i povjerenik su podneskom od 5.siječnja 2017.predložili postupak nastaviti iz razloga što su navedene obveze u cijelosti izmirene o čemu je dužnik dostavio uplatnice kao dokaz da je na ime doprinosa za mirovinsko osiguranje dana 5.siječnja 2017. uplaćeno ukupno 24.451,99 kn.</w:t>
      </w:r>
    </w:p>
    <w:p w:rsidRDefault="00804453" w:rsidP="00102297" w:rsidR="00AE0B9B">
      <w:pPr>
        <w:jc w:val="both"/>
      </w:pPr>
      <w:r>
        <w:tab/>
        <w:t xml:space="preserve">U očitovanju na obavljene uplate Ministarstvo financija je podneskom od 10.siječnja 2017. dostavilo podatke </w:t>
      </w:r>
      <w:r w:rsidR="00AE0B9B">
        <w:t xml:space="preserve">da dužnik na dan 10.siječnja 2017.prema računu br. 8168 ima neizmirene doprinose za mirovinsko osiguranje na temelju </w:t>
      </w:r>
      <w:proofErr w:type="spellStart"/>
      <w:r w:rsidR="00AE0B9B">
        <w:t>gen.solid</w:t>
      </w:r>
      <w:proofErr w:type="spellEnd"/>
      <w:r w:rsidR="00AE0B9B">
        <w:t>.</w:t>
      </w:r>
      <w:r w:rsidR="00A444D7">
        <w:t xml:space="preserve">, temeljem radnog odnosa </w:t>
      </w:r>
      <w:r w:rsidR="00AE0B9B">
        <w:t xml:space="preserve"> i to: </w:t>
      </w:r>
    </w:p>
    <w:p w:rsidRDefault="00AE0B9B" w:rsidP="00102297" w:rsidR="00AE0B9B">
      <w:pPr>
        <w:jc w:val="both"/>
      </w:pPr>
      <w:r>
        <w:t xml:space="preserve">- 11.867,63 kn koji se odnosi na isplatu plaće za 9.mjesec 2016.  prema JOPPD obrascu koji je predan 21.listopada 2016., </w:t>
      </w:r>
    </w:p>
    <w:p w:rsidRDefault="00AE0B9B" w:rsidP="00102297" w:rsidR="00AE0B9B">
      <w:pPr>
        <w:jc w:val="both"/>
      </w:pPr>
      <w:r>
        <w:t>- 36.832,06 kn koji se odnosi na  isplatu plaće za10.mj.2016. prema JOPPD obrascu koji je predan 18.studenog 2016.,</w:t>
      </w:r>
    </w:p>
    <w:p w:rsidRDefault="00AE0B9B" w:rsidP="00102297" w:rsidR="00AE0B9B">
      <w:pPr>
        <w:jc w:val="both"/>
      </w:pPr>
      <w:r>
        <w:t xml:space="preserve">- </w:t>
      </w:r>
      <w:r w:rsidR="00D81838">
        <w:t>88.819,27</w:t>
      </w:r>
      <w:r>
        <w:t xml:space="preserve"> kn za 11.mj. 2016. prema JOPPD obrascu koji je predan 16.prosinca 2016.,</w:t>
      </w:r>
    </w:p>
    <w:p w:rsidRDefault="00A444D7" w:rsidP="00A444D7" w:rsidR="00A444D7">
      <w:pPr>
        <w:jc w:val="both"/>
      </w:pPr>
      <w:r>
        <w:t>a prema računu br. 2283 ima neisplaćene doprinose za mirovinsko osiguranje drugi stup temeljem radnog odnosa i to:</w:t>
      </w:r>
    </w:p>
    <w:p w:rsidRDefault="00A444D7" w:rsidP="00A444D7" w:rsidR="009030EB">
      <w:pPr>
        <w:jc w:val="both"/>
      </w:pPr>
      <w:r>
        <w:t xml:space="preserve">-5.081,51 kn </w:t>
      </w:r>
      <w:r w:rsidR="00AE0B9B">
        <w:t xml:space="preserve"> </w:t>
      </w:r>
      <w:r>
        <w:t>za 9.mj. 2016. prema JOPPD obrascu koji je predan 21.10.2016.,</w:t>
      </w:r>
    </w:p>
    <w:p w:rsidRDefault="00A444D7" w:rsidP="00A444D7" w:rsidR="00A444D7">
      <w:pPr>
        <w:jc w:val="both"/>
      </w:pPr>
      <w:r>
        <w:t>-8.053,36 kn za 10. mj.2016. prema JOPPD obrascu koji je predan 18.11.2016.,</w:t>
      </w:r>
    </w:p>
    <w:p w:rsidRDefault="00A444D7" w:rsidP="00A444D7" w:rsidR="00A444D7">
      <w:pPr>
        <w:jc w:val="both"/>
      </w:pPr>
      <w:r>
        <w:t>-22.497,70 kn za 11.mj.2016.prema JOPPD obrascu koji je predan 16.12.2016.</w:t>
      </w:r>
    </w:p>
    <w:p w:rsidRDefault="00E226AA" w:rsidP="00A444D7" w:rsidR="00E226AA">
      <w:pPr>
        <w:jc w:val="both"/>
      </w:pPr>
      <w:r>
        <w:tab/>
        <w:t xml:space="preserve">Odredbom  čl. 64 st. 1 toč.6 Stečajnog zakona (NN br. 71/15, dalje SZ) propisano je da će sud rješenjem obustaviti </w:t>
      </w:r>
      <w:proofErr w:type="spellStart"/>
      <w:r>
        <w:t>predstečajni</w:t>
      </w:r>
      <w:proofErr w:type="spellEnd"/>
      <w:r>
        <w:t xml:space="preserve"> postupak ako dužnik u tijeku </w:t>
      </w:r>
      <w:proofErr w:type="spellStart"/>
      <w:r>
        <w:t>predstečajnoga</w:t>
      </w:r>
      <w:proofErr w:type="spellEnd"/>
      <w:r>
        <w:t xml:space="preserve"> postupka više od</w:t>
      </w:r>
      <w:r w:rsidR="00D81838">
        <w:t xml:space="preserve"> 30 dana kasni s isplatom plaće</w:t>
      </w:r>
      <w:r>
        <w:t xml:space="preserve"> koja redniku pripada prema ugovoru o radu, pravilniku o radu, kolektivnom ugovoru ili posebnom propisu, odnosno prema drugom aktu kojim se uređuju obveze poslodavca prema radniku dospjelim nakon otvaranja </w:t>
      </w:r>
      <w:proofErr w:type="spellStart"/>
      <w:r>
        <w:t>predstečajnoga</w:t>
      </w:r>
      <w:proofErr w:type="spellEnd"/>
      <w:r>
        <w:t xml:space="preserve"> postupka ili ako u tom roku ne uplati doprinose i poreze prema plaći računajući od dana kada je radniku bio dužan isplatiti plaću.</w:t>
      </w:r>
    </w:p>
    <w:p w:rsidRDefault="00DD33A8" w:rsidP="00A444D7" w:rsidR="00D81838">
      <w:pPr>
        <w:jc w:val="both"/>
      </w:pPr>
      <w:r>
        <w:tab/>
        <w:t xml:space="preserve">Prema izvješću Ministarstva financija Porezne uprave od 10.siječnja 2017.te priloženih izvješća o primitcima porezu na dohodak i prirezu na dohodak, te doprinosima za obvezna osiguranja na dan 18.11.2016. i računima 8168 i 2283 od 29.12.2016.jasno proizlazi da dužnik na dan 10.siječnja 2017. ima evidentiran dug na ime neplaćenih doprinosa prema plaći za rujan, listopad i studeni prema JOPPD obrascima </w:t>
      </w:r>
      <w:r w:rsidR="003128AB">
        <w:t xml:space="preserve">predanim </w:t>
      </w:r>
      <w:r>
        <w:t xml:space="preserve">na dan </w:t>
      </w:r>
      <w:r w:rsidR="00D81838">
        <w:t>21.10.2016. u iznosima od po 11.867,63 kn i 5.081,51 kn, na dan 18.11.2016. u iznosima od po 36.832,06 kn i 8.053,36 kn, a na dan 16.12.2016. u iznosima od po 88.819,27 kn i 22.397,70 kn.</w:t>
      </w:r>
    </w:p>
    <w:p w:rsidRDefault="00D81838" w:rsidP="00A444D7" w:rsidR="00D81838">
      <w:pPr>
        <w:jc w:val="both"/>
      </w:pPr>
      <w:r>
        <w:tab/>
        <w:t xml:space="preserve">Iz priloženog ugovora o radu zaključen između dužnika </w:t>
      </w:r>
      <w:proofErr w:type="spellStart"/>
      <w:r>
        <w:t>predstečajne</w:t>
      </w:r>
      <w:proofErr w:type="spellEnd"/>
      <w:r>
        <w:t xml:space="preserve"> nagodbe i njegovih radnika proizlazi da se dužnik kao poslodavac obvezuje svojim radnicima isplatiti plaću do 25-tog u mjesecu.</w:t>
      </w:r>
    </w:p>
    <w:p w:rsidRDefault="00451709" w:rsidP="00A444D7" w:rsidR="00A444D7">
      <w:pPr>
        <w:jc w:val="both"/>
      </w:pPr>
      <w:r>
        <w:tab/>
        <w:t>Prema odredbama Prav</w:t>
      </w:r>
      <w:r w:rsidR="003D5B9A">
        <w:t>ilnika o izmjenama i dopunama</w:t>
      </w:r>
      <w:r>
        <w:t xml:space="preserve"> Pravilnika o porezu na dohodak (NN br. 79/13) obrazac JOPPD </w:t>
      </w:r>
      <w:r w:rsidR="003A2978">
        <w:t xml:space="preserve">za oporezive primitke (plaće, mirovine i dr.) </w:t>
      </w:r>
      <w:r>
        <w:t>obveznici dostavljaju Poreznoj upravi na dan isplate primitka ili najkasnije slijedeći dan, odnosno na dan nastanka obveze obračuna i uplate doprinosa ako nema isplate primitka, odnosno na dan kada se ti doprinosi obvezno obračunavaju i uplaćuju sukladno posebnim propisima.</w:t>
      </w:r>
      <w:r w:rsidR="00A444D7">
        <w:tab/>
      </w:r>
    </w:p>
    <w:p w:rsidRDefault="003D5B9A" w:rsidP="003D5B9A" w:rsidR="003D5B9A">
      <w:r>
        <w:lastRenderedPageBreak/>
        <w:t xml:space="preserve">                                                                        -3-</w:t>
      </w:r>
      <w:r w:rsidRPr="003D5B9A">
        <w:t xml:space="preserve"> </w:t>
      </w:r>
      <w:r>
        <w:t xml:space="preserve">                   </w:t>
      </w:r>
      <w:r w:rsidRPr="00E030E2">
        <w:t>Broj: St-</w:t>
      </w:r>
      <w:r>
        <w:t>2069/2016-26</w:t>
      </w:r>
    </w:p>
    <w:p w:rsidRDefault="003D5B9A" w:rsidP="00A444D7" w:rsidR="003D5B9A">
      <w:pPr>
        <w:jc w:val="both"/>
      </w:pPr>
    </w:p>
    <w:p w:rsidRDefault="003D5B9A" w:rsidP="00A444D7" w:rsidR="003D5B9A">
      <w:pPr>
        <w:jc w:val="both"/>
      </w:pPr>
    </w:p>
    <w:p w:rsidRDefault="003128AB" w:rsidP="00A444D7" w:rsidR="009039B9">
      <w:pPr>
        <w:jc w:val="both"/>
      </w:pPr>
      <w:r>
        <w:tab/>
        <w:t xml:space="preserve">Kako prema gore navedenim podacima Ministarstva financija nedvojbeno proizlazi da dužnik više od 30 dana kasni s uplatom doprinosa i poreza prema plaći, računajući od dana kada je radniku bio dužan isplatiti plaću, </w:t>
      </w:r>
      <w:r w:rsidR="009039B9">
        <w:t xml:space="preserve">odnosno da od mjeseca rujna do prosinca kontinuirano kasni s ispunjenjem obveza po pitanju uplate doprinosa prema plaći, </w:t>
      </w:r>
      <w:r>
        <w:t>to je sud utvrdio da su se</w:t>
      </w:r>
      <w:r w:rsidR="003D5B9A">
        <w:t xml:space="preserve"> kod dužnika</w:t>
      </w:r>
      <w:r>
        <w:t xml:space="preserve"> ostvarile zakonske pretpostavke za obustavu </w:t>
      </w:r>
      <w:proofErr w:type="spellStart"/>
      <w:r>
        <w:t>predstečajnoga</w:t>
      </w:r>
      <w:proofErr w:type="spellEnd"/>
      <w:r>
        <w:t xml:space="preserve"> postupka </w:t>
      </w:r>
      <w:r w:rsidR="009039B9">
        <w:t xml:space="preserve">propisane odredbom čl. 64 st. 1 </w:t>
      </w:r>
      <w:proofErr w:type="spellStart"/>
      <w:r w:rsidR="009039B9">
        <w:t>toč</w:t>
      </w:r>
      <w:proofErr w:type="spellEnd"/>
      <w:r w:rsidR="009039B9">
        <w:t>. 6 SZ-a pa je iz tih razloga</w:t>
      </w:r>
      <w:r>
        <w:t xml:space="preserve"> odlučeno kao pod </w:t>
      </w:r>
      <w:proofErr w:type="spellStart"/>
      <w:r>
        <w:t>toč.I</w:t>
      </w:r>
      <w:proofErr w:type="spellEnd"/>
      <w:r>
        <w:t xml:space="preserve"> izreke</w:t>
      </w:r>
      <w:r w:rsidR="009039B9">
        <w:t xml:space="preserve"> ovog rješenja.</w:t>
      </w:r>
    </w:p>
    <w:p w:rsidRDefault="003128AB" w:rsidP="00804453" w:rsidR="00B34184">
      <w:pPr>
        <w:jc w:val="both"/>
      </w:pPr>
      <w:r>
        <w:tab/>
        <w:t>Kao pod II i III izreke odlučeno je u skladu s odredbom čl. 64 st. 2 i 3 istog Zakona.</w:t>
      </w:r>
      <w:r w:rsidR="00914444">
        <w:t xml:space="preserve"> 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</w:r>
      <w:r w:rsidR="00CD530F">
        <w:tab/>
      </w:r>
      <w:r w:rsidR="00CD530F">
        <w:tab/>
      </w:r>
      <w:r>
        <w:t xml:space="preserve">U Slavonskom Brodu, </w:t>
      </w:r>
      <w:r w:rsidR="00804453">
        <w:t>10.siječnja 2017</w:t>
      </w:r>
      <w:r>
        <w:t>.</w:t>
      </w:r>
    </w:p>
    <w:p w:rsidRDefault="00905B07" w:rsidP="005A4550" w:rsidR="00905B07"/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</w:t>
      </w:r>
      <w:r w:rsidR="00E610E4">
        <w:t xml:space="preserve">              </w:t>
      </w:r>
      <w:r w:rsidR="005A728C">
        <w:t xml:space="preserve">  </w:t>
      </w:r>
      <w:r w:rsidR="00E610E4">
        <w:t xml:space="preserve">Vesna Vukelić </w:t>
      </w:r>
    </w:p>
    <w:p w:rsidRDefault="00B34184" w:rsidP="005A4550" w:rsidR="00B34184"/>
    <w:p w:rsidRDefault="00B34184" w:rsidP="005A4550" w:rsidR="00B34184"/>
    <w:p w:rsidRDefault="00B34184" w:rsidP="005A4550" w:rsidR="00B34184"/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F5274C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Protiv ovog rješenja </w:t>
      </w:r>
      <w:r w:rsidR="00F5274C">
        <w:rPr>
          <w:sz w:val="20"/>
          <w:szCs w:val="20"/>
        </w:rPr>
        <w:t>može se izjaviti žalba u roku od 8 dana</w:t>
      </w:r>
    </w:p>
    <w:p w:rsidRDefault="00F5274C" w:rsidP="005A4550" w:rsidR="00F5274C">
      <w:pPr>
        <w:rPr>
          <w:sz w:val="20"/>
          <w:szCs w:val="20"/>
        </w:rPr>
      </w:pPr>
      <w:r>
        <w:rPr>
          <w:sz w:val="20"/>
          <w:szCs w:val="20"/>
        </w:rPr>
        <w:t>od dana dostave rješenja, a dostava se  smatra obavljenom istekom</w:t>
      </w:r>
    </w:p>
    <w:p w:rsidRDefault="00F5274C" w:rsidP="005A4550" w:rsidR="00F5274C">
      <w:pPr>
        <w:rPr>
          <w:sz w:val="20"/>
          <w:szCs w:val="20"/>
        </w:rPr>
      </w:pPr>
      <w:r>
        <w:rPr>
          <w:sz w:val="20"/>
          <w:szCs w:val="20"/>
        </w:rPr>
        <w:t>osmog dana od dana</w:t>
      </w:r>
      <w:r w:rsidR="006C62EC">
        <w:rPr>
          <w:sz w:val="20"/>
          <w:szCs w:val="20"/>
        </w:rPr>
        <w:t xml:space="preserve"> objave rješenja na mrežnoj stanici</w:t>
      </w:r>
    </w:p>
    <w:p w:rsidRDefault="006C62EC" w:rsidP="005A4550" w:rsidR="005A4550" w:rsidRPr="006F32FE">
      <w:pPr>
        <w:rPr>
          <w:sz w:val="20"/>
          <w:szCs w:val="20"/>
        </w:rPr>
      </w:pPr>
      <w:r>
        <w:rPr>
          <w:sz w:val="20"/>
          <w:szCs w:val="20"/>
        </w:rPr>
        <w:t xml:space="preserve"> e-Oglasna ploča sudova.</w:t>
      </w:r>
      <w:r w:rsidR="00F5274C">
        <w:rPr>
          <w:sz w:val="20"/>
          <w:szCs w:val="20"/>
        </w:rPr>
        <w:t xml:space="preserve"> </w:t>
      </w:r>
      <w:r w:rsidR="005A4550" w:rsidRPr="006F32FE">
        <w:rPr>
          <w:sz w:val="20"/>
          <w:szCs w:val="20"/>
        </w:rPr>
        <w:t>Žalba se podnosi ovom sudu</w:t>
      </w:r>
      <w:r w:rsidR="00F5274C">
        <w:rPr>
          <w:sz w:val="20"/>
          <w:szCs w:val="20"/>
        </w:rPr>
        <w:t>,</w:t>
      </w:r>
      <w:r w:rsidR="005A4550" w:rsidRPr="006F32FE">
        <w:rPr>
          <w:sz w:val="20"/>
          <w:szCs w:val="20"/>
        </w:rPr>
        <w:t xml:space="preserve">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 xml:space="preserve">1. </w:t>
      </w:r>
      <w:r w:rsidR="00B34184">
        <w:t>povjereniku</w:t>
      </w:r>
    </w:p>
    <w:p w:rsidRDefault="00B34184" w:rsidP="005A4550" w:rsidR="00B34184">
      <w:r>
        <w:t>2. dužniku</w:t>
      </w:r>
    </w:p>
    <w:p w:rsidRDefault="00B34184" w:rsidP="005A4550" w:rsidR="006C62EC">
      <w:r>
        <w:t>3. vjerovnicima</w:t>
      </w:r>
    </w:p>
    <w:p w:rsidRDefault="002708EF" w:rsidP="005A4550" w:rsidR="002708EF"/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0DCE5C60"/>
    <w:multiLevelType w:val="hybridMultilevel"/>
    <w:tmpl w:val="98E88B9A"/>
    <w:lvl w:tplc="127A2E74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9166CE5"/>
    <w:multiLevelType w:val="hybridMultilevel"/>
    <w:tmpl w:val="3F6EE00C"/>
    <w:lvl w:tplc="D3B0BB34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17FE"/>
    <w:rsid w:val="00013D75"/>
    <w:rsid w:val="00032ADF"/>
    <w:rsid w:val="00034009"/>
    <w:rsid w:val="000365C4"/>
    <w:rsid w:val="000500D4"/>
    <w:rsid w:val="00055C3C"/>
    <w:rsid w:val="0005694E"/>
    <w:rsid w:val="00060BCB"/>
    <w:rsid w:val="000647FA"/>
    <w:rsid w:val="0007154D"/>
    <w:rsid w:val="00072AB2"/>
    <w:rsid w:val="00072F7B"/>
    <w:rsid w:val="00075CED"/>
    <w:rsid w:val="00081F3B"/>
    <w:rsid w:val="00083574"/>
    <w:rsid w:val="00083A8E"/>
    <w:rsid w:val="00085D31"/>
    <w:rsid w:val="00086B77"/>
    <w:rsid w:val="00090B5D"/>
    <w:rsid w:val="000A4AD2"/>
    <w:rsid w:val="000C6DD9"/>
    <w:rsid w:val="000D5ED1"/>
    <w:rsid w:val="000E0722"/>
    <w:rsid w:val="000E2C0D"/>
    <w:rsid w:val="000E5DE2"/>
    <w:rsid w:val="000F1D21"/>
    <w:rsid w:val="000F3E05"/>
    <w:rsid w:val="00102297"/>
    <w:rsid w:val="001043B2"/>
    <w:rsid w:val="001114D5"/>
    <w:rsid w:val="00113FA2"/>
    <w:rsid w:val="00117F63"/>
    <w:rsid w:val="00132772"/>
    <w:rsid w:val="00132C6D"/>
    <w:rsid w:val="0013442F"/>
    <w:rsid w:val="00135D9D"/>
    <w:rsid w:val="0014269D"/>
    <w:rsid w:val="00151163"/>
    <w:rsid w:val="00157190"/>
    <w:rsid w:val="00164C43"/>
    <w:rsid w:val="0017752C"/>
    <w:rsid w:val="001A1784"/>
    <w:rsid w:val="001A6179"/>
    <w:rsid w:val="001B0134"/>
    <w:rsid w:val="001E428F"/>
    <w:rsid w:val="001E58E9"/>
    <w:rsid w:val="001F2EB4"/>
    <w:rsid w:val="0020297C"/>
    <w:rsid w:val="002077C6"/>
    <w:rsid w:val="00213ECB"/>
    <w:rsid w:val="00214180"/>
    <w:rsid w:val="00222A66"/>
    <w:rsid w:val="002231A5"/>
    <w:rsid w:val="00227191"/>
    <w:rsid w:val="00236CE5"/>
    <w:rsid w:val="002558E3"/>
    <w:rsid w:val="002613BD"/>
    <w:rsid w:val="00261D51"/>
    <w:rsid w:val="00263AAE"/>
    <w:rsid w:val="002708EF"/>
    <w:rsid w:val="00283129"/>
    <w:rsid w:val="002911B8"/>
    <w:rsid w:val="002918C2"/>
    <w:rsid w:val="002B257E"/>
    <w:rsid w:val="002B32C3"/>
    <w:rsid w:val="002B51BB"/>
    <w:rsid w:val="002C27D7"/>
    <w:rsid w:val="002C449D"/>
    <w:rsid w:val="002D1F5A"/>
    <w:rsid w:val="002E2E61"/>
    <w:rsid w:val="00305674"/>
    <w:rsid w:val="003128AB"/>
    <w:rsid w:val="0031667B"/>
    <w:rsid w:val="0033295F"/>
    <w:rsid w:val="003331EA"/>
    <w:rsid w:val="00336433"/>
    <w:rsid w:val="00341319"/>
    <w:rsid w:val="00345E3C"/>
    <w:rsid w:val="003641AC"/>
    <w:rsid w:val="003903EE"/>
    <w:rsid w:val="003A2978"/>
    <w:rsid w:val="003B07BE"/>
    <w:rsid w:val="003B2BC3"/>
    <w:rsid w:val="003C5A5E"/>
    <w:rsid w:val="003D5B9A"/>
    <w:rsid w:val="003D5F38"/>
    <w:rsid w:val="003D7CD6"/>
    <w:rsid w:val="003E022F"/>
    <w:rsid w:val="003F0574"/>
    <w:rsid w:val="003F49C0"/>
    <w:rsid w:val="003F738E"/>
    <w:rsid w:val="004078B7"/>
    <w:rsid w:val="00407B92"/>
    <w:rsid w:val="00412E29"/>
    <w:rsid w:val="00413956"/>
    <w:rsid w:val="004162AF"/>
    <w:rsid w:val="0041716C"/>
    <w:rsid w:val="00423CFE"/>
    <w:rsid w:val="004369D8"/>
    <w:rsid w:val="004430AA"/>
    <w:rsid w:val="00443298"/>
    <w:rsid w:val="00444DB2"/>
    <w:rsid w:val="00446C99"/>
    <w:rsid w:val="004501A6"/>
    <w:rsid w:val="00451709"/>
    <w:rsid w:val="0047449D"/>
    <w:rsid w:val="00490C02"/>
    <w:rsid w:val="0049405C"/>
    <w:rsid w:val="00495A76"/>
    <w:rsid w:val="00495E92"/>
    <w:rsid w:val="004B67BE"/>
    <w:rsid w:val="004E525E"/>
    <w:rsid w:val="004E7264"/>
    <w:rsid w:val="00502894"/>
    <w:rsid w:val="005119A8"/>
    <w:rsid w:val="00514493"/>
    <w:rsid w:val="00524A7E"/>
    <w:rsid w:val="0053087C"/>
    <w:rsid w:val="0053616A"/>
    <w:rsid w:val="0055241E"/>
    <w:rsid w:val="0056033B"/>
    <w:rsid w:val="00577F11"/>
    <w:rsid w:val="005872D8"/>
    <w:rsid w:val="005878F9"/>
    <w:rsid w:val="00593B69"/>
    <w:rsid w:val="005957A0"/>
    <w:rsid w:val="005A0EF5"/>
    <w:rsid w:val="005A4550"/>
    <w:rsid w:val="005A728C"/>
    <w:rsid w:val="005D3FCB"/>
    <w:rsid w:val="005E3F5A"/>
    <w:rsid w:val="005F4011"/>
    <w:rsid w:val="00604B3E"/>
    <w:rsid w:val="00607264"/>
    <w:rsid w:val="00617D29"/>
    <w:rsid w:val="006347AD"/>
    <w:rsid w:val="00635597"/>
    <w:rsid w:val="00644C39"/>
    <w:rsid w:val="006470CE"/>
    <w:rsid w:val="00654EFB"/>
    <w:rsid w:val="0066221B"/>
    <w:rsid w:val="00670BD3"/>
    <w:rsid w:val="006758EF"/>
    <w:rsid w:val="006777E4"/>
    <w:rsid w:val="006812CD"/>
    <w:rsid w:val="00691B44"/>
    <w:rsid w:val="006939B6"/>
    <w:rsid w:val="0069443F"/>
    <w:rsid w:val="006A182B"/>
    <w:rsid w:val="006B01AB"/>
    <w:rsid w:val="006B1077"/>
    <w:rsid w:val="006C62EC"/>
    <w:rsid w:val="006E47E1"/>
    <w:rsid w:val="006F32FE"/>
    <w:rsid w:val="006F3F54"/>
    <w:rsid w:val="006F48C9"/>
    <w:rsid w:val="007174D1"/>
    <w:rsid w:val="0073053E"/>
    <w:rsid w:val="00762005"/>
    <w:rsid w:val="0076482C"/>
    <w:rsid w:val="0076522C"/>
    <w:rsid w:val="007663C1"/>
    <w:rsid w:val="0077514E"/>
    <w:rsid w:val="00782318"/>
    <w:rsid w:val="00796861"/>
    <w:rsid w:val="007A574C"/>
    <w:rsid w:val="007C18B7"/>
    <w:rsid w:val="007C586E"/>
    <w:rsid w:val="007C62C6"/>
    <w:rsid w:val="007C7C94"/>
    <w:rsid w:val="007C7F17"/>
    <w:rsid w:val="007D449C"/>
    <w:rsid w:val="007D6694"/>
    <w:rsid w:val="007E00FD"/>
    <w:rsid w:val="00804453"/>
    <w:rsid w:val="00804E9C"/>
    <w:rsid w:val="00822194"/>
    <w:rsid w:val="00832F2E"/>
    <w:rsid w:val="00836331"/>
    <w:rsid w:val="0083716E"/>
    <w:rsid w:val="00837AD2"/>
    <w:rsid w:val="00843F19"/>
    <w:rsid w:val="00844CF2"/>
    <w:rsid w:val="00844E67"/>
    <w:rsid w:val="0084637E"/>
    <w:rsid w:val="00853EB7"/>
    <w:rsid w:val="00870B35"/>
    <w:rsid w:val="008826F0"/>
    <w:rsid w:val="008923A3"/>
    <w:rsid w:val="008943D2"/>
    <w:rsid w:val="008A3047"/>
    <w:rsid w:val="008B1CCD"/>
    <w:rsid w:val="008B7058"/>
    <w:rsid w:val="008C0E96"/>
    <w:rsid w:val="008C29A2"/>
    <w:rsid w:val="008C3E52"/>
    <w:rsid w:val="008C62C7"/>
    <w:rsid w:val="008D4C74"/>
    <w:rsid w:val="008E65BD"/>
    <w:rsid w:val="008F7801"/>
    <w:rsid w:val="009030EB"/>
    <w:rsid w:val="009039B9"/>
    <w:rsid w:val="00903A3A"/>
    <w:rsid w:val="00905B07"/>
    <w:rsid w:val="00914444"/>
    <w:rsid w:val="00914D1B"/>
    <w:rsid w:val="009212A3"/>
    <w:rsid w:val="00932CC5"/>
    <w:rsid w:val="009412A6"/>
    <w:rsid w:val="00950485"/>
    <w:rsid w:val="0097538B"/>
    <w:rsid w:val="0098108A"/>
    <w:rsid w:val="009817EE"/>
    <w:rsid w:val="0099728D"/>
    <w:rsid w:val="009B4303"/>
    <w:rsid w:val="009C550A"/>
    <w:rsid w:val="009C62A2"/>
    <w:rsid w:val="009D63FD"/>
    <w:rsid w:val="009E006A"/>
    <w:rsid w:val="009E55BE"/>
    <w:rsid w:val="009E6992"/>
    <w:rsid w:val="009F3548"/>
    <w:rsid w:val="009F49CC"/>
    <w:rsid w:val="00A0464E"/>
    <w:rsid w:val="00A12C7A"/>
    <w:rsid w:val="00A134A5"/>
    <w:rsid w:val="00A245F9"/>
    <w:rsid w:val="00A30E3B"/>
    <w:rsid w:val="00A40E24"/>
    <w:rsid w:val="00A42547"/>
    <w:rsid w:val="00A444D7"/>
    <w:rsid w:val="00A455F1"/>
    <w:rsid w:val="00A460D0"/>
    <w:rsid w:val="00A51C56"/>
    <w:rsid w:val="00A61BC0"/>
    <w:rsid w:val="00A665AF"/>
    <w:rsid w:val="00A70F51"/>
    <w:rsid w:val="00A92163"/>
    <w:rsid w:val="00AA23EE"/>
    <w:rsid w:val="00AA6A6C"/>
    <w:rsid w:val="00AB49C9"/>
    <w:rsid w:val="00AE0A5C"/>
    <w:rsid w:val="00AE0B9B"/>
    <w:rsid w:val="00AE6D66"/>
    <w:rsid w:val="00AF1240"/>
    <w:rsid w:val="00AF5AE2"/>
    <w:rsid w:val="00B1128E"/>
    <w:rsid w:val="00B16383"/>
    <w:rsid w:val="00B202B5"/>
    <w:rsid w:val="00B2560A"/>
    <w:rsid w:val="00B260A8"/>
    <w:rsid w:val="00B34184"/>
    <w:rsid w:val="00B5576C"/>
    <w:rsid w:val="00B652C7"/>
    <w:rsid w:val="00B7141D"/>
    <w:rsid w:val="00B96B0D"/>
    <w:rsid w:val="00BA1E1D"/>
    <w:rsid w:val="00BC364A"/>
    <w:rsid w:val="00BD490B"/>
    <w:rsid w:val="00BD5DF3"/>
    <w:rsid w:val="00BD7C05"/>
    <w:rsid w:val="00BE1DC7"/>
    <w:rsid w:val="00BE2940"/>
    <w:rsid w:val="00BE654F"/>
    <w:rsid w:val="00BF16D3"/>
    <w:rsid w:val="00BF1B83"/>
    <w:rsid w:val="00BF2220"/>
    <w:rsid w:val="00BF2FB0"/>
    <w:rsid w:val="00BF55C9"/>
    <w:rsid w:val="00C36118"/>
    <w:rsid w:val="00C37BB4"/>
    <w:rsid w:val="00C37EE6"/>
    <w:rsid w:val="00C41FE2"/>
    <w:rsid w:val="00C57F0B"/>
    <w:rsid w:val="00C70173"/>
    <w:rsid w:val="00C871BE"/>
    <w:rsid w:val="00CA0F03"/>
    <w:rsid w:val="00CD530F"/>
    <w:rsid w:val="00CF351F"/>
    <w:rsid w:val="00D07093"/>
    <w:rsid w:val="00D14C7D"/>
    <w:rsid w:val="00D1790B"/>
    <w:rsid w:val="00D401C9"/>
    <w:rsid w:val="00D470BD"/>
    <w:rsid w:val="00D51006"/>
    <w:rsid w:val="00D62082"/>
    <w:rsid w:val="00D62F70"/>
    <w:rsid w:val="00D657C0"/>
    <w:rsid w:val="00D67B34"/>
    <w:rsid w:val="00D81838"/>
    <w:rsid w:val="00D95198"/>
    <w:rsid w:val="00DA4C00"/>
    <w:rsid w:val="00DB590C"/>
    <w:rsid w:val="00DC649C"/>
    <w:rsid w:val="00DD33A8"/>
    <w:rsid w:val="00DD5046"/>
    <w:rsid w:val="00DD7082"/>
    <w:rsid w:val="00DE0CB9"/>
    <w:rsid w:val="00DF4DE0"/>
    <w:rsid w:val="00E030E2"/>
    <w:rsid w:val="00E102DF"/>
    <w:rsid w:val="00E125E3"/>
    <w:rsid w:val="00E1591B"/>
    <w:rsid w:val="00E20901"/>
    <w:rsid w:val="00E22067"/>
    <w:rsid w:val="00E226AA"/>
    <w:rsid w:val="00E27F77"/>
    <w:rsid w:val="00E303A5"/>
    <w:rsid w:val="00E33D24"/>
    <w:rsid w:val="00E346C9"/>
    <w:rsid w:val="00E53094"/>
    <w:rsid w:val="00E569F5"/>
    <w:rsid w:val="00E610E4"/>
    <w:rsid w:val="00E70AD2"/>
    <w:rsid w:val="00E72251"/>
    <w:rsid w:val="00E81C5E"/>
    <w:rsid w:val="00E874F2"/>
    <w:rsid w:val="00E9048B"/>
    <w:rsid w:val="00EA6D4D"/>
    <w:rsid w:val="00EC1642"/>
    <w:rsid w:val="00ED442F"/>
    <w:rsid w:val="00ED6ED5"/>
    <w:rsid w:val="00EE2C37"/>
    <w:rsid w:val="00F04DD3"/>
    <w:rsid w:val="00F05448"/>
    <w:rsid w:val="00F1628F"/>
    <w:rsid w:val="00F2467B"/>
    <w:rsid w:val="00F4307D"/>
    <w:rsid w:val="00F471D3"/>
    <w:rsid w:val="00F5274C"/>
    <w:rsid w:val="00F70ECF"/>
    <w:rsid w:val="00F870AC"/>
    <w:rsid w:val="00F97CE3"/>
    <w:rsid w:val="00FB7AF6"/>
    <w:rsid w:val="00FC25C8"/>
    <w:rsid w:val="00FC57C1"/>
    <w:rsid w:val="00FF1DE7"/>
    <w:rsid w:val="00FF4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B3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0B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B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B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B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70B3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0B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B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B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B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2069</izvorni_sadrzaj>
    <derivirana_varijabla naziv="DomainObject.Predmet.Broj_1">2069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2016.</izvorni_sadrzaj>
    <derivirana_varijabla naziv="DomainObject.Predmet.DatumOsnivanja_1">14.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St-2069/2016</izvorni_sadrzaj>
    <derivirana_varijabla naziv="DomainObject.Predmet.OznakaBroj_1">St-2069/2016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 automatskom izboru isključena sutkinja D. Martini Maoduš koja je na Godišnjem odmoru (bolovanje) i sudac D. Pavičić koji ide na GO dana 18.7.16. te zbog hitnosti ne može biti u izboru za rješavatelja</izvorni_sadrzaj>
    <derivirana_varijabla naziv="DomainObject.Predmet.PrimjedbaSuca_1">Pri automatskom izboru isključena sutkinja D. Martini Maoduš koja je na Godišnjem odmoru (bolovanje) i sudac D. Pavičić koji ide na GO dana 18.7.16. te zbog hitnosti ne može biti u izboru za rješavatelja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MULTI Service d.o.o. za građevinarstvo, montažu i trgovinu</izvorni_sadrzaj>
    <derivirana_varijabla naziv="DomainObject.Predmet.ProtustrankaFormated_1">  MULTI Service d.o.o. za građevinarstvo, montažu i trgovinu</derivirana_varijabla>
  </DomainObject.Predmet.ProtustrankaFormated>
  <DomainObject.Predmet.ProtustrankaFormatedOIB>
    <izvorni_sadrzaj>  MULTI Service d.o.o. za građevinarstvo, montažu i trgovinu, OIB 66685902633</izvorni_sadrzaj>
    <derivirana_varijabla naziv="DomainObject.Predmet.ProtustrankaFormatedOIB_1">  MULTI Service d.o.o. za građevinarstvo, montažu i trgovinu, OIB 66685902633</derivirana_varijabla>
  </DomainObject.Predmet.ProtustrankaFormatedOIB>
  <DomainObject.Predmet.ProtustrankaFormatedWithAdress>
    <izvorni_sadrzaj> MULTI Service d.o.o. za građevinarstvo, montažu i trgovinu, Petra Krešimira IV 41, 35000 Slavonski Brod</izvorni_sadrzaj>
    <derivirana_varijabla naziv="DomainObject.Predmet.ProtustrankaFormatedWithAdress_1"> MULTI Service d.o.o. za građevinarstvo, montažu i trgovinu, Petra Krešimira IV 41, 35000 Slavonski Brod</derivirana_varijabla>
  </DomainObject.Predmet.ProtustrankaFormatedWithAdress>
  <DomainObject.Predmet.ProtustrankaFormatedWithAdressOIB>
    <izvorni_sadrzaj> MULTI Service d.o.o. za građevinarstvo, montažu i trgovinu, OIB 66685902633, Petra Krešimira IV 41, 35000 Slavonski Brod</izvorni_sadrzaj>
    <derivirana_varijabla naziv="DomainObject.Predmet.ProtustrankaFormatedWithAdressOIB_1"> MULTI Service d.o.o. za građevinarstvo, montažu i trgovinu, OIB 66685902633, Petra Krešimira IV 41, 35000 Slavonski Brod</derivirana_varijabla>
  </DomainObject.Predmet.ProtustrankaFormatedWithAdressOIB>
  <DomainObject.Predmet.ProtustrankaWithAdress>
    <izvorni_sadrzaj>MULTI Service d.o.o. za građevinarstvo, montažu i trgovinu Petra Krešimira IV 41, 35000 Slavonski Brod</izvorni_sadrzaj>
    <derivirana_varijabla naziv="DomainObject.Predmet.ProtustrankaWithAdress_1">MULTI Service d.o.o. za građevinarstvo, montažu i trgovinu Petra Krešimira IV 41, 35000 Slavonski Brod</derivirana_varijabla>
  </DomainObject.Predmet.ProtustrankaWithAdress>
  <DomainObject.Predmet.ProtustrankaWithAdressOIB>
    <izvorni_sadrzaj>MULTI Service d.o.o. za građevinarstvo, montažu i trgovinu, OIB 66685902633, Petra Krešimira IV 41, 35000 Slavonski Brod</izvorni_sadrzaj>
    <derivirana_varijabla naziv="DomainObject.Predmet.ProtustrankaWithAdressOIB_1">MULTI Service d.o.o. za građevinarstvo, montažu i trgovinu, OIB 66685902633, Petra Krešimira IV 41, 35000 Slavonski Brod</derivirana_varijabla>
  </DomainObject.Predmet.ProtustrankaWithAdressOIB>
  <DomainObject.Predmet.ProtustrankaNazivFormated>
    <izvorni_sadrzaj>MULTI Service d.o.o. za građevinarstvo, montažu i trgovinu</izvorni_sadrzaj>
    <derivirana_varijabla naziv="DomainObject.Predmet.ProtustrankaNazivFormated_1">MULTI Service d.o.o. za građevinarstvo, montažu i trgovinu</derivirana_varijabla>
  </DomainObject.Predmet.ProtustrankaNazivFormated>
  <DomainObject.Predmet.ProtustrankaNazivFormatedOIB>
    <izvorni_sadrzaj>MULTI Service d.o.o. za građevinarstvo, montažu i trgovinu, OIB 66685902633</izvorni_sadrzaj>
    <derivirana_varijabla naziv="DomainObject.Predmet.ProtustrankaNazivFormatedOIB_1">MULTI Service d.o.o. za građevinarstvo, montažu i trgovinu, OIB 66685902633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MULTI Service d.o.o. za građevinarstvo, montažu i trgovinu</izvorni_sadrzaj>
    <derivirana_varijabla naziv="DomainObject.Predmet.StrankaFormated_1">  MULTI Service d.o.o. za građevinarstvo, montažu i trgovinu</derivirana_varijabla>
  </DomainObject.Predmet.StrankaFormated>
  <DomainObject.Predmet.StrankaFormatedOIB>
    <izvorni_sadrzaj>  MULTI Service d.o.o. za građevinarstvo, montažu i trgovinu, OIB 66685902633</izvorni_sadrzaj>
    <derivirana_varijabla naziv="DomainObject.Predmet.StrankaFormatedOIB_1">  MULTI Service d.o.o. za građevinarstvo, montažu i trgovinu, OIB 66685902633</derivirana_varijabla>
  </DomainObject.Predmet.StrankaFormatedOIB>
  <DomainObject.Predmet.StrankaFormatedWithAdress>
    <izvorni_sadrzaj> MULTI Service d.o.o. za građevinarstvo, montažu i trgovinu, Petra Krešimira IV 41, 35000 Slavonski Brod</izvorni_sadrzaj>
    <derivirana_varijabla naziv="DomainObject.Predmet.StrankaFormatedWithAdress_1"> MULTI Service d.o.o. za građevinarstvo, montažu i trgovinu, Petra Krešimira IV 41, 35000 Slavonski Brod</derivirana_varijabla>
  </DomainObject.Predmet.StrankaFormatedWithAdress>
  <DomainObject.Predmet.StrankaFormatedWithAdressOIB>
    <izvorni_sadrzaj> MULTI Service d.o.o. za građevinarstvo, montažu i trgovinu, OIB 66685902633, Petra Krešimira IV 41, 35000 Slavonski Brod</izvorni_sadrzaj>
    <derivirana_varijabla naziv="DomainObject.Predmet.StrankaFormatedWithAdressOIB_1"> MULTI Service d.o.o. za građevinarstvo, montažu i trgovinu, OIB 66685902633, Petra Krešimira IV 41, 35000 Slavonski Brod</derivirana_varijabla>
  </DomainObject.Predmet.StrankaFormatedWithAdressOIB>
  <DomainObject.Predmet.StrankaWithAdress>
    <izvorni_sadrzaj>MULTI Service d.o.o. za građevinarstvo, montažu i trgovinu Petra Krešimira IV 41,35000 Slavonski Brod</izvorni_sadrzaj>
    <derivirana_varijabla naziv="DomainObject.Predmet.StrankaWithAdress_1">MULTI Service d.o.o. za građevinarstvo, montažu i trgovinu Petra Krešimira IV 41,35000 Slavonski Brod</derivirana_varijabla>
  </DomainObject.Predmet.StrankaWithAdress>
  <DomainObject.Predmet.StrankaWithAdressOIB>
    <izvorni_sadrzaj>MULTI Service d.o.o. za građevinarstvo, montažu i trgovinu, OIB 66685902633, Petra Krešimira IV 41,35000 Slavonski Brod</izvorni_sadrzaj>
    <derivirana_varijabla naziv="DomainObject.Predmet.StrankaWithAdressOIB_1">MULTI Service d.o.o. za građevinarstvo, montažu i trgovinu, OIB 66685902633, Petra Krešimira IV 41,35000 Slavonski Brod</derivirana_varijabla>
  </DomainObject.Predmet.StrankaWithAdressOIB>
  <DomainObject.Predmet.StrankaNazivFormated>
    <izvorni_sadrzaj>MULTI Service d.o.o. za građevinarstvo, montažu i trgovinu</izvorni_sadrzaj>
    <derivirana_varijabla naziv="DomainObject.Predmet.StrankaNazivFormated_1">MULTI Service d.o.o. za građevinarstvo, montažu i trgovinu</derivirana_varijabla>
  </DomainObject.Predmet.StrankaNazivFormated>
  <DomainObject.Predmet.StrankaNazivFormatedOIB>
    <izvorni_sadrzaj>MULTI Service d.o.o. za građevinarstvo, montažu i trgovinu, OIB 66685902633</izvorni_sadrzaj>
    <derivirana_varijabla naziv="DomainObject.Predmet.StrankaNazivFormatedOIB_1">MULTI Service d.o.o. za građevinarstvo, montažu i trgovinu, OIB 66685902633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295805.08</izvorni_sadrzaj>
    <derivirana_varijabla naziv="DomainObject.Predmet.TrenutnaVrijednost_1">295805.08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MULTI Service d.o.o. za građevinarstvo, montažu i trgovinu</item>
    </izvorni_sadrzaj>
    <derivirana_varijabla naziv="DomainObject.Predmet.StrankaListFormated_1">
      <item>MULTI Service d.o.o. za građevinarstvo, montažu i trgovinu</item>
    </derivirana_varijabla>
  </DomainObject.Predmet.StrankaListFormated>
  <DomainObject.Predmet.StrankaListFormatedOIB>
    <izvorni_sadrzaj>
      <item>MULTI Service d.o.o. za građevinarstvo, montažu i trgovinu, OIB 66685902633</item>
    </izvorni_sadrzaj>
    <derivirana_varijabla naziv="DomainObject.Predmet.StrankaListFormatedOIB_1">
      <item>MULTI Service d.o.o. za građevinarstvo, montažu i trgovinu, OIB 66685902633</item>
    </derivirana_varijabla>
  </DomainObject.Predmet.StrankaListFormatedOIB>
  <DomainObject.Predmet.StrankaListFormatedWithAdress>
    <izvorni_sadrzaj>
      <item>MULTI Service d.o.o. za građevinarstvo, montažu i trgovinu, Petra Krešimira IV 41, 35000 Slavonski Brod</item>
    </izvorni_sadrzaj>
    <derivirana_varijabla naziv="DomainObject.Predmet.StrankaListFormatedWithAdress_1">
      <item>MULTI Service d.o.o. za građevinarstvo, montažu i trgovinu, Petra Krešimira IV 41, 35000 Slavonski Brod</item>
    </derivirana_varijabla>
  </DomainObject.Predmet.StrankaListFormatedWithAdress>
  <DomainObject.Predmet.StrankaListFormatedWithAdressOIB>
    <izvorni_sadrzaj>
      <item>MULTI Service d.o.o. za građevinarstvo, montažu i trgovinu, OIB 66685902633, Petra Krešimira IV 41, 35000 Slavonski Brod</item>
    </izvorni_sadrzaj>
    <derivirana_varijabla naziv="DomainObject.Predmet.StrankaListFormatedWithAdressOIB_1">
      <item>MULTI Service d.o.o. za građevinarstvo, montažu i trgovinu, OIB 66685902633, Petra Krešimira IV 41, 35000 Slavonski Brod</item>
    </derivirana_varijabla>
  </DomainObject.Predmet.StrankaListFormatedWithAdressOIB>
  <DomainObject.Predmet.StrankaListNazivFormated>
    <izvorni_sadrzaj>
      <item>MULTI Service d.o.o. za građevinarstvo, montažu i trgovinu</item>
    </izvorni_sadrzaj>
    <derivirana_varijabla naziv="DomainObject.Predmet.StrankaListNazivFormated_1">
      <item>MULTI Service d.o.o. za građevinarstvo, montažu i trgovinu</item>
    </derivirana_varijabla>
  </DomainObject.Predmet.StrankaListNazivFormated>
  <DomainObject.Predmet.StrankaListNazivFormatedOIB>
    <izvorni_sadrzaj>
      <item>MULTI Service d.o.o. za građevinarstvo, montažu i trgovinu, OIB 66685902633</item>
    </izvorni_sadrzaj>
    <derivirana_varijabla naziv="DomainObject.Predmet.StrankaListNazivFormatedOIB_1">
      <item>MULTI Service d.o.o. za građevinarstvo, montažu i trgovinu, OIB 66685902633</item>
    </derivirana_varijabla>
  </DomainObject.Predmet.StrankaListNazivFormatedOIB>
  <DomainObject.Predmet.ProtuStrankaListFormated>
    <izvorni_sadrzaj>
      <item>MULTI Service d.o.o. za građevinarstvo, montažu i trgovinu</item>
    </izvorni_sadrzaj>
    <derivirana_varijabla naziv="DomainObject.Predmet.ProtuStrankaListFormated_1">
      <item>MULTI Service d.o.o. za građevinarstvo, montažu i trgovinu</item>
    </derivirana_varijabla>
  </DomainObject.Predmet.ProtuStrankaListFormated>
  <DomainObject.Predmet.ProtuStrankaListFormatedOIB>
    <izvorni_sadrzaj>
      <item>MULTI Service d.o.o. za građevinarstvo, montažu i trgovinu, OIB 66685902633</item>
    </izvorni_sadrzaj>
    <derivirana_varijabla naziv="DomainObject.Predmet.ProtuStrankaListFormatedOIB_1">
      <item>MULTI Service d.o.o. za građevinarstvo, montažu i trgovinu, OIB 66685902633</item>
    </derivirana_varijabla>
  </DomainObject.Predmet.ProtuStrankaListFormatedOIB>
  <DomainObject.Predmet.ProtuStrankaListFormatedWithAdress>
    <izvorni_sadrzaj>
      <item>MULTI Service d.o.o. za građevinarstvo, montažu i trgovinu, Petra Krešimira IV 41, 35000 Slavonski Brod</item>
    </izvorni_sadrzaj>
    <derivirana_varijabla naziv="DomainObject.Predmet.ProtuStrankaListFormatedWithAdress_1">
      <item>MULTI Service d.o.o. za građevinarstvo, montažu i trgovinu, Petra Krešimira IV 41, 35000 Slavonski Brod</item>
    </derivirana_varijabla>
  </DomainObject.Predmet.ProtuStrankaListFormatedWithAdress>
  <DomainObject.Predmet.ProtuStrankaListFormatedWithAdressOIB>
    <izvorni_sadrzaj>
      <item>MULTI Service d.o.o. za građevinarstvo, montažu i trgovinu, OIB 66685902633, Petra Krešimira IV 41, 35000 Slavonski Brod</item>
    </izvorni_sadrzaj>
    <derivirana_varijabla naziv="DomainObject.Predmet.ProtuStrankaListFormatedWithAdressOIB_1">
      <item>MULTI Service d.o.o. za građevinarstvo, montažu i trgovinu, OIB 66685902633, Petra Krešimira IV 41, 35000 Slavonski Brod</item>
    </derivirana_varijabla>
  </DomainObject.Predmet.ProtuStrankaListFormatedWithAdressOIB>
  <DomainObject.Predmet.ProtuStrankaListNazivFormated>
    <izvorni_sadrzaj>
      <item>MULTI Service d.o.o. za građevinarstvo, montažu i trgovinu</item>
    </izvorni_sadrzaj>
    <derivirana_varijabla naziv="DomainObject.Predmet.ProtuStrankaListNazivFormated_1">
      <item>MULTI Service d.o.o. za građevinarstvo, montažu i trgovinu</item>
    </derivirana_varijabla>
  </DomainObject.Predmet.ProtuStrankaListNazivFormated>
  <DomainObject.Predmet.ProtuStrankaListNazivFormatedOIB>
    <izvorni_sadrzaj>
      <item>MULTI Service d.o.o. za građevinarstvo, montažu i trgovinu, OIB 66685902633</item>
    </izvorni_sadrzaj>
    <derivirana_varijabla naziv="DomainObject.Predmet.ProtuStrankaListNazivFormatedOIB_1">
      <item>MULTI Service d.o.o. za građevinarstvo, montažu i trgovinu, OIB 66685902633</item>
    </derivirana_varijabla>
  </DomainObject.Predmet.ProtuStrankaListNazivFormatedOIB>
  <DomainObject.Predmet.OstaliList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OstaliList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OstaliListFormated>
  <DomainObject.Predmet.OstaliList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izvorni_sadrzaj>
    <derivirana_varijabla naziv="DomainObject.Predmet.OstaliList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derivirana_varijabla>
  </DomainObject.Predmet.OstaliListFormatedOIB>
  <DomainObject.Predmet.OstaliListFormatedWithAdress>
    <izvorni_sadrzaj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</izvorni_sadrzaj>
    <derivirana_varijabla naziv="DomainObject.Predmet.OstaliListFormatedWithAdress_1">
      <item>Ivanka Opalić, Petra Krešimira IV 41, 35000 Slavonski Brod</item>
      <item>FINANCIJSKA AGENCIJA Reg.centar, L.Jagera 1-3, 31000 Osijek</item>
      <item>Krešimir Panjaković, Gornjodravska obala 89a, 31000 Osijek</item>
      <item>Krešimir Panjaković, Gornjodravska obala 89a, 31000 Osijek</item>
      <item>Gabrijel Zovak</item>
      <item>Saša Rendulić</item>
      <item>Dubravka Horvat</item>
    </derivirana_varijabla>
  </DomainObject.Predmet.OstaliListFormatedWithAdress>
  <DomainObject.Predmet.OstaliListFormatedWithAdressOIB>
    <izvorni_sadrzaj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</izvorni_sadrzaj>
    <derivirana_varijabla naziv="DomainObject.Predmet.OstaliListFormatedWithAdressOIB_1">
      <item>Ivanka Opalić, OIB 46070826428, Petra Krešimira IV 41, 35000 Slavonski Brod</item>
      <item>FINANCIJSKA AGENCIJA Reg.centar, L.Jagera 1-3, 31000 Osijek</item>
      <item>Krešimir Panjaković, OIB 39814088271, Gornjodravska obala 89a, 31000 Osijek</item>
      <item>Krešimir Panjaković, OIB 39814088271, Gornjodravska obala 89a, 31000 Osijek</item>
      <item>Gabrijel Zovak</item>
      <item>Saša Rendulić</item>
      <item>Dubravka Horvat</item>
    </derivirana_varijabla>
  </DomainObject.Predmet.OstaliListFormatedWithAdressOIB>
  <DomainObject.Predmet.OstaliListNazivFormated>
    <izvorni_sadrzaj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OstaliListNazivFormated_1"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OstaliListNazivFormated>
  <DomainObject.Predmet.OstaliListNazivFormatedOIB>
    <izvorni_sadrzaj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izvorni_sadrzaj>
    <derivirana_varijabla naziv="DomainObject.Predmet.OstaliListNazivFormatedOIB_1">
      <item>Ivanka Opalić, OIB 46070826428</item>
      <item>FINANCIJSKA AGENCIJA Reg.centar</item>
      <item>Krešimir Panjaković, OIB 39814088271</item>
      <item>Krešimir Panjaković, OIB 39814088271</item>
      <item>Gabrijel Zovak</item>
      <item>Saša Rendulić</item>
      <item>Dubravka Horvat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MULTI Service d.o.o. za građevinarstvo, montažu i trgovinu</izvorni_sadrzaj>
    <derivirana_varijabla naziv="DomainObject.Predmet.StrankaIDrugi_1">MULTI Service d.o.o. za građevinarstvo, montažu i trgovinu</derivirana_varijabla>
  </DomainObject.Predmet.StrankaIDrugi>
  <DomainObject.Predmet.ProtustrankaIDrugi>
    <izvorni_sadrzaj>MULTI Service d.o.o. za građevinarstvo, montažu i trgovinu</izvorni_sadrzaj>
    <derivirana_varijabla naziv="DomainObject.Predmet.ProtustrankaIDrugi_1">MULTI Service d.o.o. za građevinarstvo, montažu i trgovinu</derivirana_varijabla>
  </DomainObject.Predmet.ProtustrankaIDrugi>
  <DomainObject.Predmet.StrankaIDrugiAdressOIB>
    <izvorni_sadrzaj>MULTI Service d.o.o. za građevinarstvo, montažu i trgovinu, OIB 66685902633, Petra Krešimira IV 41, 35000 Slavonski Brod</izvorni_sadrzaj>
    <derivirana_varijabla naziv="DomainObject.Predmet.StrankaIDrugiAdressOIB_1">MULTI Service d.o.o. za građevinarstvo, montažu i trgovinu, OIB 66685902633, Petra Krešimira IV 41, 35000 Slavonski Brod</derivirana_varijabla>
  </DomainObject.Predmet.StrankaIDrugiAdressOIB>
  <DomainObject.Predmet.ProtustrankaIDrugiAdressOIB>
    <izvorni_sadrzaj>MULTI Service d.o.o. za građevinarstvo, montažu i trgovinu, OIB 66685902633, Petra Krešimira IV 41, 35000 Slavonski Brod</izvorni_sadrzaj>
    <derivirana_varijabla naziv="DomainObject.Predmet.ProtustrankaIDrugiAdressOIB_1">MULTI Service d.o.o. za građevinarstvo, montažu i trgovinu, OIB 66685902633, Petra Krešimira IV 41,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</izvorni_sadrzaj>
    <derivirana_varijabla naziv="DomainObject.Predmet.SudioniciListNaziv_1">
      <item>MULTI Service d.o.o. za građevinarstvo, montažu i trgovinu</item>
      <item>MULTI Service d.o.o. za građevinarstvo, montažu i trgovinu</item>
      <item>Ivanka Opalić</item>
      <item>FINANCIJSKA AGENCIJA Reg.centar</item>
      <item>Krešimir Panjaković</item>
      <item>Krešimir Panjaković</item>
      <item>Gabrijel Zovak</item>
      <item>Saša Rendulić</item>
      <item>Dubravka Horvat</item>
    </derivirana_varijabla>
  </DomainObject.Predmet.SudioniciListNaziv>
  <DomainObject.Predmet.SudioniciListAdressOIB>
    <izvorni_sadrzaj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</izvorni_sadrzaj>
    <derivirana_varijabla naziv="DomainObject.Predmet.SudioniciListAdressOIB_1">
      <item>MULTI Service d.o.o. za građevinarstvo, montažu i trgovinu, OIB 66685902633, Petra Krešimira IV 41,35000 Slavonski Brod</item>
      <item>MULTI Service d.o.o. za građevinarstvo, montažu i trgovinu, OIB 66685902633, Petra Krešimira IV 41,35000 Slavonski Brod</item>
      <item>Ivanka Opalić, OIB 46070826428, Petra Krešimira IV 41,35000 Slavonski Brod</item>
      <item>FINANCIJSKA AGENCIJA Reg.centar, L.Jagera 1-3,31000 Osijek</item>
      <item>Krešimir Panjaković, OIB 39814088271, Gornjodravska obala 89a,31000 Osijek</item>
      <item>Krešimir Panjaković, OIB 39814088271, Gornjodravska obala 89a,31000 Osijek</item>
      <item>Gabrijel Zovak</item>
      <item>Saša Rendulić</item>
      <item>Dubravka Horvat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</izvorni_sadrzaj>
    <derivirana_varijabla naziv="DomainObject.Predmet.SudioniciListNazivOIB_1">
      <item>, OIB 66685902633</item>
      <item>, OIB 66685902633</item>
      <item>, OIB 46070826428</item>
      <item>, OIB null</item>
      <item>, OIB 39814088271</item>
      <item>, OIB 39814088271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Panjaković, OIB 39814088271, Gornjodravska obala 89a Osijek</item>
    </izvorni_sadrzaj>
    <derivirana_varijabla naziv="DomainObject.Predmet.StecajniUpraviteljiListAddressOIB_1">
      <item>Krešimir Panjaković, OIB 39814088271,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C0038A-A919-4538-A8D4-11289C3051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991</properties:Words>
  <properties:Characters>5376</properties:Characters>
  <properties:Lines>131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2017-01-10T12:48:00Z</dcterms:created>
  <dc:creator>Korisnik</dc:creator>
  <cp:lastModifiedBy>wsadmin</cp:lastModifiedBy>
  <cp:lastPrinted>2017-01-10T12:42:00Z</cp:lastPrinted>
  <dcterms:modified xmlns:xsi="http://www.w3.org/2001/XMLSchema-instance" xsi:type="dcterms:W3CDTF">2017-01-10T12:49:00Z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