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7eea" w14:paraId="0a37eea" w:rsidRDefault="00A74E5A" w:rsidP="00A74E5A" w:rsidR="0014306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670">
        <w:t>86</w:t>
      </w:r>
      <w:r>
        <w:t>.St-</w:t>
      </w:r>
      <w:r w:rsidR="00AE67E1">
        <w:t>5857</w:t>
      </w:r>
      <w:r>
        <w:t>/2015</w:t>
      </w:r>
      <w:r w:rsidR="00FA4327">
        <w:t>-6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552FC8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440670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AE67E1" w:rsidRPr="007B28DE">
        <w:rPr>
          <w:szCs w:val="24"/>
        </w:rPr>
        <w:t>SUPER MEDENI d.o.o., Stubička 28, Ivanec Bistranski, OIB: 14828665623</w:t>
      </w:r>
      <w:r>
        <w:t xml:space="preserve">, dana </w:t>
      </w:r>
      <w:r w:rsidR="00552FC8">
        <w:t>29. kolovoza 2017</w:t>
      </w:r>
      <w:r>
        <w:t xml:space="preserve">.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prijedlog FINANCIJSKE AGENCIJE za </w:t>
      </w:r>
      <w:r w:rsidR="00143066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AE67E1" w:rsidRPr="007B28DE">
        <w:rPr>
          <w:szCs w:val="24"/>
        </w:rPr>
        <w:t>SUPER MEDENI d.o.o., Stubička 28, Ivanec Bistranski, OIB: 14828665623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 xml:space="preserve">ekinutom razdoblju od </w:t>
      </w:r>
      <w:r w:rsidR="00E52903">
        <w:rPr>
          <w:rFonts w:cs="Times New Roman"/>
          <w:szCs w:val="24"/>
          <w:lang w:eastAsia="hr-HR"/>
        </w:rPr>
        <w:t>789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>ov</w:t>
      </w:r>
      <w:r w:rsidR="00AE67E1">
        <w:rPr>
          <w:rFonts w:cs="Times New Roman"/>
          <w:szCs w:val="24"/>
          <w:lang w:eastAsia="hr-HR"/>
        </w:rPr>
        <w:t>osudnim rješenjem Zg/Tt-</w:t>
      </w:r>
      <w:r w:rsidR="00552FC8">
        <w:rPr>
          <w:rFonts w:cs="Times New Roman"/>
          <w:szCs w:val="24"/>
          <w:lang w:eastAsia="hr-HR"/>
        </w:rPr>
        <w:t>1</w:t>
      </w:r>
      <w:r w:rsidR="003C0A53">
        <w:rPr>
          <w:rFonts w:cs="Times New Roman"/>
          <w:szCs w:val="24"/>
          <w:lang w:eastAsia="hr-HR"/>
        </w:rPr>
        <w:t>7</w:t>
      </w:r>
      <w:r w:rsidR="00552FC8">
        <w:rPr>
          <w:rFonts w:cs="Times New Roman"/>
          <w:szCs w:val="24"/>
          <w:lang w:eastAsia="hr-HR"/>
        </w:rPr>
        <w:t>/</w:t>
      </w:r>
      <w:r w:rsidR="003C0A53">
        <w:rPr>
          <w:rFonts w:cs="Times New Roman"/>
          <w:szCs w:val="24"/>
          <w:lang w:eastAsia="hr-HR"/>
        </w:rPr>
        <w:t>11</w:t>
      </w:r>
      <w:r w:rsidR="00AE67E1">
        <w:rPr>
          <w:rFonts w:cs="Times New Roman"/>
          <w:szCs w:val="24"/>
          <w:lang w:eastAsia="hr-HR"/>
        </w:rPr>
        <w:t>694</w:t>
      </w:r>
      <w:r w:rsidR="00143066">
        <w:rPr>
          <w:rFonts w:cs="Times New Roman"/>
          <w:szCs w:val="24"/>
          <w:lang w:eastAsia="hr-HR"/>
        </w:rPr>
        <w:t xml:space="preserve">-1 od </w:t>
      </w:r>
      <w:r w:rsidR="00AE67E1">
        <w:rPr>
          <w:rFonts w:cs="Times New Roman"/>
          <w:szCs w:val="24"/>
          <w:lang w:eastAsia="hr-HR"/>
        </w:rPr>
        <w:t>16</w:t>
      </w:r>
      <w:r w:rsidR="003C0A53">
        <w:rPr>
          <w:rFonts w:cs="Times New Roman"/>
          <w:szCs w:val="24"/>
          <w:lang w:eastAsia="hr-HR"/>
        </w:rPr>
        <w:t>.03.2017</w:t>
      </w:r>
      <w:r w:rsidR="00143066">
        <w:rPr>
          <w:rFonts w:cs="Times New Roman"/>
          <w:szCs w:val="24"/>
          <w:lang w:eastAsia="hr-HR"/>
        </w:rPr>
        <w:t xml:space="preserve">.g. pokrenuto skupno brisanje,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552FC8">
        <w:rPr>
          <w:rFonts w:cs="Times New Roman"/>
          <w:szCs w:val="24"/>
          <w:lang w:eastAsia="hr-HR"/>
        </w:rPr>
        <w:t>29. kolovoza 2017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552FC8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mr.sc. Ana Nagy</w:t>
      </w:r>
      <w:r w:rsidR="00FA4327">
        <w:rPr>
          <w:rFonts w:cs="Times New Roman"/>
          <w:szCs w:val="24"/>
          <w:lang w:eastAsia="hr-HR"/>
        </w:rPr>
        <w:t>, v.r.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        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FA4327" w:rsidP="00FA4327" w:rsidR="00FA4327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Za točnost otpravka-ovlašteni službenik:</w:t>
      </w:r>
    </w:p>
    <w:p w:rsidRDefault="00FA4327" w:rsidP="00FA4327" w:rsidR="00FA4327" w:rsidRPr="00007EB5">
      <w:pPr>
        <w:spacing w:lineRule="auto" w:line="240" w:after="0"/>
        <w:ind w:left="6372"/>
        <w:rPr>
          <w:rFonts w:cs="Times New Roman" w:hAnsi="Calibri" w:ascii="Calibri"/>
          <w:sz w:val="22"/>
          <w:lang w:eastAsia="hr-HR"/>
        </w:rPr>
      </w:pPr>
      <w:r>
        <w:rPr>
          <w:rFonts w:cs="Times New Roman"/>
          <w:szCs w:val="24"/>
          <w:lang w:eastAsia="hr-HR"/>
        </w:rPr>
        <w:br/>
        <w:t xml:space="preserve">Tanja Štraubert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A74E5A" w:rsidR="007B01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7E1" w:rsidR="00AE67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7E1" w:rsidR="00AE67E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7E1" w:rsidR="00AE67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7E1" w:rsidR="00AE67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6A84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552FC8">
          <w:t>86</w:t>
        </w:r>
        <w:r>
          <w:t>. St-</w:t>
        </w:r>
        <w:r w:rsidR="00AE67E1">
          <w:t>5857</w:t>
        </w:r>
        <w:r>
          <w:t>/2015</w:t>
        </w:r>
      </w:p>
    </w:sdtContent>
  </w:sdt>
  <w:p w:rsidRDefault="00A74E5A" w:rsidR="00A74E5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7E1" w:rsidR="00AE67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0D0599"/>
    <w:rsid w:val="00143066"/>
    <w:rsid w:val="001C6910"/>
    <w:rsid w:val="002127B6"/>
    <w:rsid w:val="00254FF8"/>
    <w:rsid w:val="00386A84"/>
    <w:rsid w:val="003C0A53"/>
    <w:rsid w:val="00440670"/>
    <w:rsid w:val="004C5699"/>
    <w:rsid w:val="00552FC8"/>
    <w:rsid w:val="00566B54"/>
    <w:rsid w:val="007B0195"/>
    <w:rsid w:val="007B6055"/>
    <w:rsid w:val="008C2B23"/>
    <w:rsid w:val="00A74E5A"/>
    <w:rsid w:val="00AE67E1"/>
    <w:rsid w:val="00B65F53"/>
    <w:rsid w:val="00BA4566"/>
    <w:rsid w:val="00BA5D9D"/>
    <w:rsid w:val="00C27E64"/>
    <w:rsid w:val="00D9493A"/>
    <w:rsid w:val="00E52903"/>
    <w:rsid w:val="00FA4327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5857</izvorni_sadrzaj>
    <derivirana_varijabla naziv="DomainObject.Predmet.Broj_1">5857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St-5857/2015</izvorni_sadrzaj>
    <derivirana_varijabla naziv="DomainObject.Predmet.OznakaBroj_1">St-5857/2015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MEDENI d.o.o.</izvorni_sadrzaj>
    <derivirana_varijabla naziv="DomainObject.Predmet.ProtustrankaFormated_1">  SUPER MEDENI d.o.o.</derivirana_varijabla>
  </DomainObject.Predmet.ProtustrankaFormated>
  <DomainObject.Predmet.ProtustrankaFormatedOIB>
    <izvorni_sadrzaj>  SUPER MEDENI d.o.o., OIB 14828665623</izvorni_sadrzaj>
    <derivirana_varijabla naziv="DomainObject.Predmet.ProtustrankaFormatedOIB_1">  SUPER MEDENI d.o.o., OIB 14828665623</derivirana_varijabla>
  </DomainObject.Predmet.ProtustrankaFormatedOIB>
  <DomainObject.Predmet.ProtustrankaFormatedWithAdress>
    <izvorni_sadrzaj> SUPER MEDENI d.o.o., Stubička 28, 10290 Ivanec Bistranski</izvorni_sadrzaj>
    <derivirana_varijabla naziv="DomainObject.Predmet.ProtustrankaFormatedWithAdress_1"> SUPER MEDENI d.o.o., Stubička 28, 10290 Ivanec Bistranski</derivirana_varijabla>
  </DomainObject.Predmet.ProtustrankaFormatedWithAdress>
  <DomainObject.Predmet.ProtustrankaFormatedWithAdressOIB>
    <izvorni_sadrzaj> SUPER MEDENI d.o.o., OIB 14828665623, Stubička 28, 10290 Ivanec Bistranski</izvorni_sadrzaj>
    <derivirana_varijabla naziv="DomainObject.Predmet.ProtustrankaFormatedWithAdressOIB_1"> SUPER MEDENI d.o.o., OIB 14828665623, Stubička 28, 10290 Ivanec Bistranski</derivirana_varijabla>
  </DomainObject.Predmet.ProtustrankaFormatedWithAdressOIB>
  <DomainObject.Predmet.ProtustrankaWithAdress>
    <izvorni_sadrzaj>SUPER MEDENI d.o.o. Stubička 28, 10290 Ivanec Bistranski</izvorni_sadrzaj>
    <derivirana_varijabla naziv="DomainObject.Predmet.ProtustrankaWithAdress_1">SUPER MEDENI d.o.o. Stubička 28, 10290 Ivanec Bistranski</derivirana_varijabla>
  </DomainObject.Predmet.ProtustrankaWithAdress>
  <DomainObject.Predmet.ProtustrankaWithAdressOIB>
    <izvorni_sadrzaj>SUPER MEDENI d.o.o., OIB 14828665623, Stubička 28, 10290 Ivanec Bistranski</izvorni_sadrzaj>
    <derivirana_varijabla naziv="DomainObject.Predmet.ProtustrankaWithAdressOIB_1">SUPER MEDENI d.o.o., OIB 14828665623, Stubička 28, 10290 Ivanec Bistranski</derivirana_varijabla>
  </DomainObject.Predmet.ProtustrankaWithAdressOIB>
  <DomainObject.Predmet.ProtustrankaNazivFormated>
    <izvorni_sadrzaj>SUPER MEDENI d.o.o.</izvorni_sadrzaj>
    <derivirana_varijabla naziv="DomainObject.Predmet.ProtustrankaNazivFormated_1">SUPER MEDENI d.o.o.</derivirana_varijabla>
  </DomainObject.Predmet.ProtustrankaNazivFormated>
  <DomainObject.Predmet.ProtustrankaNazivFormatedOIB>
    <izvorni_sadrzaj>SUPER MEDENI d.o.o., OIB 14828665623</izvorni_sadrzaj>
    <derivirana_varijabla naziv="DomainObject.Predmet.ProtustrankaNazivFormatedOIB_1">SUPER MEDENI d.o.o., OIB 14828665623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MEDENI d.o.o.</item>
    </izvorni_sadrzaj>
    <derivirana_varijabla naziv="DomainObject.Predmet.ProtuStrankaListFormated_1">
      <item>SUPER MEDENI d.o.o.</item>
    </derivirana_varijabla>
  </DomainObject.Predmet.ProtuStrankaListFormated>
  <DomainObject.Predmet.ProtuStrankaListFormatedOIB>
    <izvorni_sadrzaj>
      <item>SUPER MEDENI d.o.o., OIB 14828665623</item>
    </izvorni_sadrzaj>
    <derivirana_varijabla naziv="DomainObject.Predmet.ProtuStrankaListFormatedOIB_1">
      <item>SUPER MEDENI d.o.o., OIB 14828665623</item>
    </derivirana_varijabla>
  </DomainObject.Predmet.ProtuStrankaListFormatedOIB>
  <DomainObject.Predmet.ProtuStrankaListFormatedWithAdress>
    <izvorni_sadrzaj>
      <item>SUPER MEDENI d.o.o., Stubička 28, 10290 Ivanec Bistranski</item>
    </izvorni_sadrzaj>
    <derivirana_varijabla naziv="DomainObject.Predmet.ProtuStrankaListFormatedWithAdress_1">
      <item>SUPER MEDENI d.o.o., Stubička 28, 10290 Ivanec Bistranski</item>
    </derivirana_varijabla>
  </DomainObject.Predmet.ProtuStrankaListFormatedWithAdress>
  <DomainObject.Predmet.ProtuStrankaListFormatedWithAdressOIB>
    <izvorni_sadrzaj>
      <item>SUPER MEDENI d.o.o., OIB 14828665623, Stubička 28, 10290 Ivanec Bistranski</item>
    </izvorni_sadrzaj>
    <derivirana_varijabla naziv="DomainObject.Predmet.ProtuStrankaListFormatedWithAdressOIB_1">
      <item>SUPER MEDENI d.o.o., OIB 14828665623, Stubička 28, 10290 Ivanec Bistranski</item>
    </derivirana_varijabla>
  </DomainObject.Predmet.ProtuStrankaListFormatedWithAdressOIB>
  <DomainObject.Predmet.ProtuStrankaListNazivFormated>
    <izvorni_sadrzaj>
      <item>SUPER MEDENI d.o.o.</item>
    </izvorni_sadrzaj>
    <derivirana_varijabla naziv="DomainObject.Predmet.ProtuStrankaListNazivFormated_1">
      <item>SUPER MEDENI d.o.o.</item>
    </derivirana_varijabla>
  </DomainObject.Predmet.ProtuStrankaListNazivFormated>
  <DomainObject.Predmet.ProtuStrankaListNazivFormatedOIB>
    <izvorni_sadrzaj>
      <item>SUPER MEDENI d.o.o., OIB 14828665623</item>
    </izvorni_sadrzaj>
    <derivirana_varijabla naziv="DomainObject.Predmet.ProtuStrankaListNazivFormatedOIB_1">
      <item>SUPER MEDENI d.o.o., OIB 14828665623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MEDENI d.o.o.</izvorni_sadrzaj>
    <derivirana_varijabla naziv="DomainObject.Predmet.ProtustrankaIDrugi_1">SUPER MEDENI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MEDENI d.o.o., OIB 14828665623, Stubička 28, 10290 Ivanec Bistranski</izvorni_sadrzaj>
    <derivirana_varijabla naziv="DomainObject.Predmet.ProtustrankaIDrugiAdressOIB_1">SUPER MEDENI d.o.o., OIB 14828665623, Stubička 28,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MEDENI d.o.o.</item>
    </izvorni_sadrzaj>
    <derivirana_varijabla naziv="DomainObject.Predmet.SudioniciListNaziv_1">
      <item>FINA Regionalni centar Zagreb</item>
      <item>SUPER MEDENI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MEDENI d.o.o., OIB 14828665623, Stubička 28,10290 Ivanec Bistranski</item>
    </izvorni_sadrzaj>
    <derivirana_varijabla naziv="DomainObject.Predmet.SudioniciListAdressOIB_1">
      <item>FINA Regionalni centar Zagreb, OIB 85821130368, Trg svibanjskih žrtava 1995. 1,10000 Zagreb</item>
      <item>SUPER MEDENI d.o.o., OIB 14828665623, Stubička 28,10290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14828665623</item>
    </izvorni_sadrzaj>
    <derivirana_varijabla naziv="DomainObject.Predmet.SudioniciListNazivOIB_1">
      <item>, OIB 85821130368</item>
      <item>, OIB 14828665623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1859</properties:Characters>
  <properties:Lines>62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2017-08-29T14:23:00Z</dcterms:created>
  <dc:creator>Sandra Rotar Vogrin</dc:creator>
  <cp:lastModifiedBy>Tanja Štraubert</cp:lastModifiedBy>
  <cp:lastPrinted>2017-08-30T06:50:00Z</cp:lastPrinted>
  <dcterms:modified xmlns:xsi="http://www.w3.org/2001/XMLSchema-instance" xsi:type="dcterms:W3CDTF">2017-08-30T06:50:00Z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