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4fdf0" w14:paraId="a14fdf0" w:rsidRDefault="002027EA"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D16BAD">
        <w:rPr>
          <w:sz w:val="24"/>
        </w:rPr>
        <w:t>940/2016-1</w:t>
      </w:r>
      <w:r w:rsidR="00CC1861">
        <w:rPr>
          <w:sz w:val="24"/>
        </w:rPr>
        <w:t>2</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C312CB">
        <w:rPr>
          <w:sz w:val="24"/>
        </w:rPr>
        <w:t>LIGHT j.d.o.o Požega</w:t>
      </w:r>
      <w:r w:rsidR="00926E0B">
        <w:rPr>
          <w:sz w:val="24"/>
        </w:rPr>
        <w:t xml:space="preserve">, </w:t>
      </w:r>
      <w:r w:rsidR="007E0234">
        <w:rPr>
          <w:sz w:val="24"/>
        </w:rPr>
        <w:t xml:space="preserve">dana </w:t>
      </w:r>
      <w:r w:rsidR="0017459E">
        <w:rPr>
          <w:sz w:val="24"/>
        </w:rPr>
        <w:t>16</w:t>
      </w:r>
      <w:r w:rsidR="003D6354">
        <w:rPr>
          <w:sz w:val="24"/>
        </w:rPr>
        <w:t>.siječnja 2017</w:t>
      </w:r>
      <w:r>
        <w:rPr>
          <w:sz w:val="24"/>
        </w:rPr>
        <w:t>.</w:t>
      </w:r>
      <w:r w:rsidR="00E62FD0">
        <w:rPr>
          <w:sz w:val="24"/>
        </w:rPr>
        <w:t>g.</w:t>
      </w:r>
    </w:p>
    <w:p w:rsidRDefault="0056385D" w:rsidP="00846F69" w:rsidR="0056385D">
      <w:pPr>
        <w:jc w:val="both"/>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C312CB">
        <w:rPr>
          <w:sz w:val="24"/>
        </w:rPr>
        <w:t>LIGHT j.d.o.o za trgovinu Požega, Sv.Roka 39, OIB 84650635169</w:t>
      </w:r>
      <w:r w:rsidR="0011558D">
        <w:rPr>
          <w:sz w:val="24"/>
        </w:rPr>
        <w:t>.</w:t>
      </w:r>
    </w:p>
    <w:p w:rsidRDefault="001A767C" w:rsidR="001A767C">
      <w:pPr>
        <w:jc w:val="both"/>
        <w:rPr>
          <w:sz w:val="24"/>
        </w:rPr>
      </w:pPr>
    </w:p>
    <w:p w:rsidRDefault="007C1CCB" w:rsidR="009866A6">
      <w:pPr>
        <w:jc w:val="both"/>
        <w:rPr>
          <w:sz w:val="24"/>
        </w:rPr>
      </w:pPr>
      <w:r>
        <w:rPr>
          <w:sz w:val="24"/>
        </w:rPr>
        <w:tab/>
      </w: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853525">
        <w:rPr>
          <w:sz w:val="24"/>
        </w:rPr>
        <w:t xml:space="preserve"> </w:t>
      </w:r>
      <w:r w:rsidR="0017459E">
        <w:rPr>
          <w:sz w:val="24"/>
        </w:rPr>
        <w:t>Jadranka Šeput iz Osijeka,  Dalmatinska 17, OIB 56729601545.</w:t>
      </w:r>
    </w:p>
    <w:p w:rsidRDefault="003D6354" w:rsidR="003D6354">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C312CB">
        <w:rPr>
          <w:sz w:val="24"/>
        </w:rPr>
        <w:t xml:space="preserve"> LIGHT j.d.o.o za trgovinu Požega, Sv.Roka 39, OIB 84650635169</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102349">
        <w:rPr>
          <w:sz w:val="24"/>
        </w:rPr>
        <w:t xml:space="preserve">Ovo rješenje se objavljuje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D5257C" w:rsidP="008C3C44" w:rsidR="00D5257C">
      <w:pPr>
        <w:ind w:firstLine="720"/>
        <w:jc w:val="both"/>
        <w:rPr>
          <w:sz w:val="24"/>
        </w:rPr>
      </w:pPr>
    </w:p>
    <w:p w:rsidRDefault="00D5257C" w:rsidP="008C3C44" w:rsidR="00D5257C">
      <w:pPr>
        <w:ind w:firstLine="720"/>
        <w:jc w:val="both"/>
        <w:rPr>
          <w:sz w:val="24"/>
        </w:rPr>
      </w:pPr>
    </w:p>
    <w:p w:rsidRDefault="00052A26" w:rsidP="008C3C44" w:rsidR="00052A26">
      <w:pPr>
        <w:ind w:firstLine="720"/>
        <w:jc w:val="both"/>
        <w:rPr>
          <w:sz w:val="24"/>
        </w:rPr>
      </w:pPr>
    </w:p>
    <w:p w:rsidRDefault="00B93CF9" w:rsidP="008C3C44" w:rsidR="00B93CF9">
      <w:pPr>
        <w:ind w:firstLine="720"/>
        <w:jc w:val="both"/>
        <w:rPr>
          <w:sz w:val="24"/>
        </w:rPr>
      </w:pPr>
    </w:p>
    <w:p w:rsidRDefault="00B93CF9" w:rsidP="008C3C44" w:rsidR="00B93CF9">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3B1F69" w:rsidP="00816A47" w:rsidR="00945BC4" w:rsidRPr="004329E6">
      <w:pPr>
        <w:jc w:val="both"/>
        <w:rPr>
          <w:sz w:val="24"/>
        </w:rPr>
      </w:pPr>
      <w:r>
        <w:rPr>
          <w:sz w:val="24"/>
        </w:rPr>
        <w:tab/>
        <w:t>Rješenjem ovog suda br. St-</w:t>
      </w:r>
      <w:r w:rsidR="00C312CB">
        <w:rPr>
          <w:sz w:val="24"/>
        </w:rPr>
        <w:t>940/2016-3 od 26.srpnja</w:t>
      </w:r>
      <w:r w:rsidR="003E3D48">
        <w:rPr>
          <w:sz w:val="24"/>
        </w:rPr>
        <w:t xml:space="preserve"> 2016.po prijedlogu FINE pokrenut je prethodni postupak radi utvrđivanja pretpostavki za otvaranje stečajnog postupka nad dužnikom</w:t>
      </w:r>
      <w:r w:rsidR="00D5257C">
        <w:rPr>
          <w:sz w:val="24"/>
        </w:rPr>
        <w:t xml:space="preserve"> </w:t>
      </w:r>
      <w:r w:rsidR="00C312CB">
        <w:rPr>
          <w:sz w:val="24"/>
        </w:rPr>
        <w:t>LIGHT j.d.o.o Požega</w:t>
      </w:r>
      <w:r w:rsidR="003E3D48">
        <w:rPr>
          <w:sz w:val="24"/>
        </w:rPr>
        <w:t>.</w:t>
      </w:r>
      <w:r w:rsidR="004E6CEA">
        <w:rPr>
          <w:sz w:val="24"/>
        </w:rPr>
        <w:tab/>
      </w:r>
    </w:p>
    <w:p w:rsidRDefault="00E96E3D" w:rsidP="00347B63" w:rsidR="003B1F69">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816A47">
        <w:rPr>
          <w:sz w:val="24"/>
        </w:rPr>
        <w:t>te</w:t>
      </w:r>
      <w:r w:rsidR="003B1F69">
        <w:rPr>
          <w:sz w:val="24"/>
        </w:rPr>
        <w:t xml:space="preserve"> u O</w:t>
      </w:r>
      <w:r w:rsidR="00D572A1">
        <w:rPr>
          <w:sz w:val="24"/>
        </w:rPr>
        <w:t xml:space="preserve">čevidniku redoslijeda osnova za plaćanje ima evidentirane neizvršene osnove za plaćanje u neprekinutom razdoblju od </w:t>
      </w:r>
      <w:r w:rsidR="00C312CB">
        <w:rPr>
          <w:sz w:val="24"/>
        </w:rPr>
        <w:t>488</w:t>
      </w:r>
      <w:r w:rsidR="00D572A1">
        <w:rPr>
          <w:sz w:val="24"/>
        </w:rPr>
        <w:t xml:space="preserve"> dana, u ukupnom iznosu od </w:t>
      </w:r>
      <w:r w:rsidR="00C312CB">
        <w:rPr>
          <w:sz w:val="24"/>
        </w:rPr>
        <w:t>22.473,79</w:t>
      </w:r>
      <w:r w:rsidR="00D572A1">
        <w:rPr>
          <w:sz w:val="24"/>
        </w:rPr>
        <w:t xml:space="preserve"> kn</w:t>
      </w:r>
      <w:r w:rsidR="00C312CB">
        <w:rPr>
          <w:sz w:val="24"/>
        </w:rPr>
        <w:t>, a koje činjenice je na ročištu od 26.rujna 2016. potvrdila zak.zastupnica dužnika Radojka  Mujić</w:t>
      </w:r>
      <w:r w:rsidR="003B1F69">
        <w:rPr>
          <w:sz w:val="24"/>
        </w:rPr>
        <w:t>.</w:t>
      </w:r>
    </w:p>
    <w:p w:rsidRDefault="000E7E84" w:rsidP="00347B63" w:rsidR="00C312CB">
      <w:pPr>
        <w:jc w:val="both"/>
        <w:rPr>
          <w:sz w:val="24"/>
        </w:rPr>
      </w:pPr>
      <w:r>
        <w:rPr>
          <w:sz w:val="24"/>
        </w:rPr>
        <w:t xml:space="preserve">U </w:t>
      </w:r>
      <w:r w:rsidR="00B425C7">
        <w:rPr>
          <w:sz w:val="24"/>
        </w:rPr>
        <w:t xml:space="preserve">pogledu imovine </w:t>
      </w:r>
      <w:r w:rsidR="00C312CB">
        <w:rPr>
          <w:sz w:val="24"/>
        </w:rPr>
        <w:t>zastupnica po zakonu iskazala je da je dužnik osnovan kao jednostavno društvo s ograničenom odgovornošću uz temeljni kapital od 10,00 kn, a osnovna djelatnost je bila poljoprivredna proizvodnja. Dužnik nije imao nekretnina ili druge materijalne imovine u vlasništvu osim zaliha robe evidentirane u vrijednosti 13.492,00 kn, a kako se radilo o povrču koje ima ograničeni rok trajanja navedena količina zaliha je uništena.</w:t>
      </w:r>
    </w:p>
    <w:p w:rsidRDefault="00592A2F" w:rsidP="00347B63" w:rsidR="00C312CB">
      <w:pPr>
        <w:jc w:val="both"/>
        <w:rPr>
          <w:sz w:val="24"/>
        </w:rPr>
      </w:pPr>
      <w:r>
        <w:rPr>
          <w:sz w:val="24"/>
        </w:rPr>
        <w:tab/>
      </w:r>
      <w:r w:rsidR="00B425C7">
        <w:rPr>
          <w:sz w:val="24"/>
        </w:rPr>
        <w:t xml:space="preserve">Svoje navode </w:t>
      </w:r>
      <w:r w:rsidR="00C312CB">
        <w:rPr>
          <w:sz w:val="24"/>
        </w:rPr>
        <w:t>potvrdila</w:t>
      </w:r>
      <w:r>
        <w:rPr>
          <w:sz w:val="24"/>
        </w:rPr>
        <w:t xml:space="preserve"> je</w:t>
      </w:r>
      <w:r w:rsidR="00B425C7">
        <w:rPr>
          <w:sz w:val="24"/>
        </w:rPr>
        <w:t xml:space="preserve"> prilaganjem ovjerovljenog prokaznog popisa imovine,</w:t>
      </w:r>
      <w:r>
        <w:rPr>
          <w:sz w:val="24"/>
        </w:rPr>
        <w:t xml:space="preserve"> </w:t>
      </w:r>
      <w:r w:rsidR="00C312CB">
        <w:rPr>
          <w:sz w:val="24"/>
        </w:rPr>
        <w:t>te bilance za 104. iz koje je vidljivo da dužnik u poslovnim knjigama evidentira samo vrijednost zaliha robe za kratkotrajnu imovinu u iznos 13.492,00 kn.</w:t>
      </w:r>
    </w:p>
    <w:p w:rsidRDefault="007704B3" w:rsidP="00014210" w:rsidR="00592A2F">
      <w:pPr>
        <w:jc w:val="both"/>
        <w:rPr>
          <w:sz w:val="24"/>
        </w:rPr>
      </w:pPr>
      <w:r>
        <w:rPr>
          <w:sz w:val="24"/>
        </w:rPr>
        <w:tab/>
        <w:t>Na ročištu</w:t>
      </w:r>
      <w:r w:rsidR="00C312CB">
        <w:rPr>
          <w:sz w:val="24"/>
        </w:rPr>
        <w:t xml:space="preserve"> zak.zastupnica</w:t>
      </w:r>
      <w:r w:rsidR="001E4527">
        <w:rPr>
          <w:sz w:val="24"/>
        </w:rPr>
        <w:t xml:space="preserve"> je </w:t>
      </w:r>
      <w:r w:rsidR="00B425C7">
        <w:rPr>
          <w:sz w:val="24"/>
        </w:rPr>
        <w:t xml:space="preserve"> pod kaznenom i mat</w:t>
      </w:r>
      <w:r w:rsidR="00C312CB">
        <w:rPr>
          <w:sz w:val="24"/>
        </w:rPr>
        <w:t>erijalnom odgovornošću potvrdila</w:t>
      </w:r>
      <w:r w:rsidR="00B425C7">
        <w:rPr>
          <w:sz w:val="24"/>
        </w:rPr>
        <w:t xml:space="preserve"> da su iskazani podaci u prokaznom popisu istiniti i da dužnik nema imovine koja bi mogla ući u stečajnu masu.</w:t>
      </w:r>
      <w:r w:rsidR="00014210">
        <w:rPr>
          <w:sz w:val="24"/>
        </w:rPr>
        <w:tab/>
      </w:r>
    </w:p>
    <w:p w:rsidRDefault="00C312CB" w:rsidP="00014210" w:rsidR="00C312CB">
      <w:pPr>
        <w:jc w:val="both"/>
        <w:rPr>
          <w:sz w:val="24"/>
        </w:rPr>
      </w:pPr>
      <w:r>
        <w:rPr>
          <w:sz w:val="24"/>
        </w:rPr>
        <w:tab/>
        <w:t>Podatke o  imovini sud je pribavio  po službenoj dužnosti od zk.odjela Općinskog suda u Požegi i MUP-a Policijske uprave Požeško-slavonske, te je na temelju dobivenih podataka utvrdio da dužnik nije vlasnik nekretnina i motornih vozila.</w:t>
      </w:r>
    </w:p>
    <w:p w:rsidRDefault="00B425C7" w:rsidP="00D25FC7" w:rsidR="00D25FC7">
      <w:pPr>
        <w:jc w:val="both"/>
        <w:rPr>
          <w:sz w:val="24"/>
        </w:rPr>
      </w:pPr>
      <w:r>
        <w:rPr>
          <w:sz w:val="24"/>
        </w:rPr>
        <w:tab/>
      </w:r>
      <w:r w:rsidR="00D25FC7">
        <w:rPr>
          <w:sz w:val="24"/>
        </w:rPr>
        <w:t>U tijeku dokaznog postupka steč.sudac</w:t>
      </w:r>
      <w:r w:rsidR="001E4527">
        <w:rPr>
          <w:sz w:val="24"/>
        </w:rPr>
        <w:t xml:space="preserve"> je izveo dokaz uvidom u spis i</w:t>
      </w:r>
      <w:r w:rsidR="00D25FC7">
        <w:rPr>
          <w:sz w:val="24"/>
        </w:rPr>
        <w:t xml:space="preserve"> priložene isprave, te je utvrdio da dužnik nema imovine koja bi bila dostatna za podmirenje troškova stečajnog postupka,  koji minimalno mogu iznositi 60.000,00 kn, a  odnose se na materijalne  troškove i bruto nagradu steč.upravitelj 25.000,00 kn, 15.000,00 kn za troškove sudskih postupaka, 10.000,00 kn za troškove izrade pečata, otvaranja i vođenja poslovnog računa, te naknade za  usluge računovodstveno-knjigovodstvenih poslova, 5.000,00 kn za troškove  arhiviranja poslovne dokumentacije i 5.000,00 kn za ostale materijalne troškove nužne za provođenje stečajnog postupka.</w:t>
      </w:r>
    </w:p>
    <w:p w:rsidRDefault="00C312CB" w:rsidP="00D25FC7" w:rsidR="00C312CB">
      <w:pPr>
        <w:jc w:val="both"/>
        <w:rPr>
          <w:sz w:val="24"/>
        </w:rPr>
      </w:pPr>
    </w:p>
    <w:p w:rsidRDefault="00C312CB" w:rsidP="00D25FC7" w:rsidR="00C312CB">
      <w:pPr>
        <w:jc w:val="both"/>
        <w:rPr>
          <w:sz w:val="24"/>
        </w:rPr>
      </w:pPr>
    </w:p>
    <w:p w:rsidRDefault="00C312CB" w:rsidP="00D25FC7" w:rsidR="00C312CB">
      <w:pPr>
        <w:jc w:val="both"/>
        <w:rPr>
          <w:sz w:val="24"/>
        </w:rPr>
      </w:pPr>
    </w:p>
    <w:p w:rsidRDefault="00C312CB" w:rsidP="00D25FC7" w:rsidR="00C312CB">
      <w:pPr>
        <w:jc w:val="both"/>
        <w:rPr>
          <w:sz w:val="24"/>
        </w:rPr>
      </w:pPr>
    </w:p>
    <w:p w:rsidRDefault="00C312CB" w:rsidP="00D25FC7" w:rsidR="00C312CB">
      <w:pPr>
        <w:jc w:val="both"/>
        <w:rPr>
          <w:sz w:val="24"/>
        </w:rPr>
      </w:pPr>
    </w:p>
    <w:p w:rsidRDefault="00C312CB" w:rsidP="00D25FC7" w:rsidR="00C312CB">
      <w:pPr>
        <w:jc w:val="both"/>
        <w:rPr>
          <w:sz w:val="24"/>
        </w:rPr>
      </w:pPr>
    </w:p>
    <w:p w:rsidRDefault="00C312CB" w:rsidP="00D25FC7" w:rsidR="00C312CB">
      <w:pPr>
        <w:jc w:val="both"/>
        <w:rPr>
          <w:sz w:val="24"/>
        </w:rPr>
      </w:pPr>
    </w:p>
    <w:p w:rsidRDefault="00C312CB" w:rsidP="00D25FC7" w:rsidR="00C312CB">
      <w:pPr>
        <w:jc w:val="both"/>
        <w:rPr>
          <w:sz w:val="24"/>
        </w:rPr>
      </w:pPr>
    </w:p>
    <w:p w:rsidRDefault="00C312CB" w:rsidP="00D25FC7" w:rsidR="00C312CB">
      <w:pPr>
        <w:jc w:val="both"/>
        <w:rPr>
          <w:sz w:val="24"/>
        </w:rPr>
      </w:pPr>
    </w:p>
    <w:p w:rsidRDefault="00D25FC7" w:rsidP="00D25FC7" w:rsidR="00D25FC7">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će se primijeniti odredbe čl. 286-292 ovog Zakona.  </w:t>
      </w:r>
    </w:p>
    <w:p w:rsidRDefault="00D25FC7" w:rsidP="00D25FC7" w:rsidR="00D25FC7">
      <w:pPr>
        <w:jc w:val="both"/>
        <w:rPr>
          <w:sz w:val="24"/>
        </w:rPr>
      </w:pPr>
      <w:r>
        <w:rPr>
          <w:sz w:val="24"/>
        </w:rPr>
        <w:tab/>
        <w:t>Rješenjem stečajnog suca br. St-</w:t>
      </w:r>
      <w:r w:rsidR="00C312CB">
        <w:rPr>
          <w:sz w:val="24"/>
        </w:rPr>
        <w:t>940/2016-10 od 14.studenog</w:t>
      </w:r>
      <w:r>
        <w:rPr>
          <w:sz w:val="24"/>
        </w:rPr>
        <w:t xml:space="preserve"> 2016.pozvani su vjerovnici i druge zainteresirane osobe da u roku od 15 dana od dana objave poziva na mrežnoj stanici e-Oglasna ploča sudova predujme iznos od 60.000,00 za pokriće troškova stečajnog postupka. Oglas o tom pozivu  objavljen  je na mrežnoj stanici e-Oglasna ploča suda s danom 14.studenog 2016. U roku određenim rješenjem nije uplaćen naprijed navedeni iznos  za pokriće troškova stečajnog postupka, što je utvrđeno provjerom kroz stanje prolaznog računa ovog Suda.</w:t>
      </w:r>
      <w:r>
        <w:rPr>
          <w:b/>
          <w:sz w:val="24"/>
        </w:rPr>
        <w:t xml:space="preserve">                            </w:t>
      </w:r>
    </w:p>
    <w:p w:rsidRDefault="00D25FC7" w:rsidP="00D25FC7" w:rsidR="00D25FC7">
      <w:pPr>
        <w:jc w:val="both"/>
        <w:rPr>
          <w:sz w:val="24"/>
        </w:rPr>
      </w:pPr>
      <w:r>
        <w:rPr>
          <w:sz w:val="24"/>
        </w:rPr>
        <w:tab/>
        <w:t>Kako je u ovom postupku nedvojbeno utvrđeno postojanje insolventnosti kao stečajnog razloga, te činjenica nedostatnosti dužnikove imovine, to je valjalo primjenom odredbe čl. 132 SZ-a nad dužnikom otvoriti i istodobno zaključiti stečajni postupak te imenovati stečajnog upravitelja s ovlastima i obvezama propisanim odredbom čl. 133 SZ-a.</w:t>
      </w:r>
    </w:p>
    <w:p w:rsidRDefault="00D25FC7" w:rsidP="00D25FC7" w:rsidR="00D25FC7">
      <w:pPr>
        <w:jc w:val="both"/>
        <w:rPr>
          <w:sz w:val="24"/>
        </w:rPr>
      </w:pPr>
      <w:r>
        <w:rPr>
          <w:sz w:val="24"/>
        </w:rPr>
        <w:tab/>
        <w:t>Izbor stečajnog upravitelja obavljen je metodom slučajnog odabira u skladu s odredbom čl. 84 st. 1 SZ-a.</w:t>
      </w:r>
    </w:p>
    <w:p w:rsidRDefault="00D25FC7" w:rsidP="00D25FC7" w:rsidR="00685335">
      <w:pPr>
        <w:jc w:val="both"/>
        <w:rPr>
          <w:sz w:val="24"/>
        </w:rPr>
      </w:pPr>
      <w:r>
        <w:rPr>
          <w:sz w:val="24"/>
        </w:rPr>
        <w:tab/>
        <w:t>Slijedom navedenog odlučeno je kao u izreci ovog rješenja na temelju čl. 132 i čl. 133 SZ-a, uz odgovarajuću primjenu odredbe čl. 286 do čl. 299 SZ-a.</w:t>
      </w:r>
      <w:r>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Slav.Brodu, </w:t>
      </w:r>
      <w:r w:rsidR="0017459E">
        <w:rPr>
          <w:sz w:val="24"/>
        </w:rPr>
        <w:t>16</w:t>
      </w:r>
      <w:r w:rsidR="007B13CC">
        <w:rPr>
          <w:sz w:val="24"/>
        </w:rPr>
        <w:t>.siječnja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R="004E6CEA">
      <w:pPr>
        <w:rPr>
          <w:sz w:val="24"/>
        </w:rPr>
      </w:pPr>
    </w:p>
    <w:p w:rsidRDefault="004E6CEA" w:rsidR="0090175B">
      <w:pPr>
        <w:rPr>
          <w:sz w:val="24"/>
        </w:rPr>
      </w:pPr>
      <w:r>
        <w:rPr>
          <w:sz w:val="24"/>
        </w:rPr>
        <w:t xml:space="preserve">                                                                                           </w:t>
      </w:r>
      <w:r w:rsidR="00F8588C">
        <w:rPr>
          <w:sz w:val="24"/>
        </w:rPr>
        <w:tab/>
      </w:r>
      <w:r w:rsidR="00F8588C">
        <w:rPr>
          <w:sz w:val="24"/>
        </w:rPr>
        <w:tab/>
      </w:r>
      <w:r w:rsidR="00B93CF9">
        <w:rPr>
          <w:sz w:val="24"/>
        </w:rPr>
        <w:t xml:space="preserve">     </w:t>
      </w:r>
      <w:r>
        <w:rPr>
          <w:sz w:val="24"/>
        </w:rPr>
        <w:t xml:space="preserve">Vesna Vukelić </w:t>
      </w:r>
    </w:p>
    <w:p w:rsidRDefault="0090175B" w:rsidR="0090175B">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1E4527">
      <w:r>
        <w:t>sudu u 3 primjerka, a o žalbi odlučuje Visoki trgovački sud RH u Zagrebu.</w:t>
      </w:r>
    </w:p>
    <w:p w:rsidRDefault="006842D1" w:rsidR="006842D1"/>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r w:rsidR="00441C03">
        <w:rPr>
          <w:sz w:val="24"/>
        </w:rPr>
        <w:t>st</w:t>
      </w:r>
      <w:r w:rsidR="006F5FB3">
        <w:rPr>
          <w:sz w:val="24"/>
        </w:rPr>
        <w:t>eč.upravitelju</w:t>
      </w:r>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r w:rsidR="00BB6B8D">
        <w:rPr>
          <w:sz w:val="24"/>
        </w:rPr>
        <w:t>Slav.Brod</w:t>
      </w:r>
    </w:p>
    <w:p w:rsidRDefault="00F0561E" w:rsidR="00C4554F">
      <w:pPr>
        <w:rPr>
          <w:sz w:val="24"/>
        </w:rPr>
      </w:pPr>
      <w:r>
        <w:rPr>
          <w:sz w:val="24"/>
        </w:rPr>
        <w:t>7</w:t>
      </w:r>
      <w:r w:rsidR="00C4554F">
        <w:rPr>
          <w:sz w:val="24"/>
        </w:rPr>
        <w:t xml:space="preserve">. Porezna uprava </w:t>
      </w:r>
      <w:r w:rsidR="00CC378C">
        <w:rPr>
          <w:sz w:val="24"/>
        </w:rPr>
        <w:t>Slav.Brod</w:t>
      </w:r>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4210"/>
    <w:rsid w:val="00015669"/>
    <w:rsid w:val="00023946"/>
    <w:rsid w:val="00032323"/>
    <w:rsid w:val="00034E55"/>
    <w:rsid w:val="0004719A"/>
    <w:rsid w:val="00051B00"/>
    <w:rsid w:val="00052A26"/>
    <w:rsid w:val="00052F0B"/>
    <w:rsid w:val="00053CEE"/>
    <w:rsid w:val="00071571"/>
    <w:rsid w:val="00071670"/>
    <w:rsid w:val="000758C9"/>
    <w:rsid w:val="000A3D7C"/>
    <w:rsid w:val="000A5929"/>
    <w:rsid w:val="000B072B"/>
    <w:rsid w:val="000C019D"/>
    <w:rsid w:val="000D5DB6"/>
    <w:rsid w:val="000E178F"/>
    <w:rsid w:val="000E7E84"/>
    <w:rsid w:val="000F313D"/>
    <w:rsid w:val="000F4D4E"/>
    <w:rsid w:val="000F6A95"/>
    <w:rsid w:val="00100FD8"/>
    <w:rsid w:val="00102349"/>
    <w:rsid w:val="00102AD1"/>
    <w:rsid w:val="0011558D"/>
    <w:rsid w:val="00127EB9"/>
    <w:rsid w:val="00130909"/>
    <w:rsid w:val="0013110D"/>
    <w:rsid w:val="001342F1"/>
    <w:rsid w:val="00146AFC"/>
    <w:rsid w:val="00146DD3"/>
    <w:rsid w:val="00156B39"/>
    <w:rsid w:val="0017163B"/>
    <w:rsid w:val="0017459E"/>
    <w:rsid w:val="0019504D"/>
    <w:rsid w:val="001A6BED"/>
    <w:rsid w:val="001A767C"/>
    <w:rsid w:val="001B6AB8"/>
    <w:rsid w:val="001E4527"/>
    <w:rsid w:val="002027EA"/>
    <w:rsid w:val="00213E73"/>
    <w:rsid w:val="002233CF"/>
    <w:rsid w:val="00227DC3"/>
    <w:rsid w:val="00230B39"/>
    <w:rsid w:val="00232FE1"/>
    <w:rsid w:val="00233457"/>
    <w:rsid w:val="00233ACC"/>
    <w:rsid w:val="00233DD5"/>
    <w:rsid w:val="00237BC7"/>
    <w:rsid w:val="002444B4"/>
    <w:rsid w:val="002508D4"/>
    <w:rsid w:val="00250D57"/>
    <w:rsid w:val="00251F5F"/>
    <w:rsid w:val="002532F0"/>
    <w:rsid w:val="00255B9D"/>
    <w:rsid w:val="002635B6"/>
    <w:rsid w:val="0026585E"/>
    <w:rsid w:val="00282A48"/>
    <w:rsid w:val="00286A2F"/>
    <w:rsid w:val="002959F1"/>
    <w:rsid w:val="00297333"/>
    <w:rsid w:val="002A12FC"/>
    <w:rsid w:val="002A1841"/>
    <w:rsid w:val="002A68CF"/>
    <w:rsid w:val="002B0FED"/>
    <w:rsid w:val="002B2A06"/>
    <w:rsid w:val="002B4087"/>
    <w:rsid w:val="002C1103"/>
    <w:rsid w:val="002C4BBD"/>
    <w:rsid w:val="002D3B9A"/>
    <w:rsid w:val="002D7AB0"/>
    <w:rsid w:val="002E14ED"/>
    <w:rsid w:val="002E56B2"/>
    <w:rsid w:val="002E7053"/>
    <w:rsid w:val="002F2078"/>
    <w:rsid w:val="002F26FB"/>
    <w:rsid w:val="0030244E"/>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6189"/>
    <w:rsid w:val="003A6DB0"/>
    <w:rsid w:val="003B1F69"/>
    <w:rsid w:val="003B65B1"/>
    <w:rsid w:val="003B6DB7"/>
    <w:rsid w:val="003C05FD"/>
    <w:rsid w:val="003D0B03"/>
    <w:rsid w:val="003D3B63"/>
    <w:rsid w:val="003D6354"/>
    <w:rsid w:val="003D756A"/>
    <w:rsid w:val="003E3D48"/>
    <w:rsid w:val="003E517A"/>
    <w:rsid w:val="003E5587"/>
    <w:rsid w:val="003E642D"/>
    <w:rsid w:val="003F1FEF"/>
    <w:rsid w:val="003F7EE9"/>
    <w:rsid w:val="00401053"/>
    <w:rsid w:val="00407F7D"/>
    <w:rsid w:val="00414710"/>
    <w:rsid w:val="00425654"/>
    <w:rsid w:val="00431971"/>
    <w:rsid w:val="004329E6"/>
    <w:rsid w:val="00437A54"/>
    <w:rsid w:val="00441C03"/>
    <w:rsid w:val="00446C85"/>
    <w:rsid w:val="00447133"/>
    <w:rsid w:val="004644F8"/>
    <w:rsid w:val="0046765C"/>
    <w:rsid w:val="00495F52"/>
    <w:rsid w:val="004A7CA9"/>
    <w:rsid w:val="004B4F3B"/>
    <w:rsid w:val="004C7FE7"/>
    <w:rsid w:val="004D1F91"/>
    <w:rsid w:val="004E0BE8"/>
    <w:rsid w:val="004E6CEA"/>
    <w:rsid w:val="004E7670"/>
    <w:rsid w:val="004F05AA"/>
    <w:rsid w:val="004F66C6"/>
    <w:rsid w:val="004F713C"/>
    <w:rsid w:val="004F7546"/>
    <w:rsid w:val="00500221"/>
    <w:rsid w:val="00503849"/>
    <w:rsid w:val="005053C6"/>
    <w:rsid w:val="00505D3C"/>
    <w:rsid w:val="005231CF"/>
    <w:rsid w:val="00531866"/>
    <w:rsid w:val="00540633"/>
    <w:rsid w:val="00540842"/>
    <w:rsid w:val="00542640"/>
    <w:rsid w:val="00542CB6"/>
    <w:rsid w:val="00550063"/>
    <w:rsid w:val="005565D9"/>
    <w:rsid w:val="0056385D"/>
    <w:rsid w:val="005721E4"/>
    <w:rsid w:val="00574E85"/>
    <w:rsid w:val="00582280"/>
    <w:rsid w:val="00585805"/>
    <w:rsid w:val="005861B2"/>
    <w:rsid w:val="00586CA8"/>
    <w:rsid w:val="00591C1A"/>
    <w:rsid w:val="00592A2F"/>
    <w:rsid w:val="00595317"/>
    <w:rsid w:val="005B757B"/>
    <w:rsid w:val="005D27C0"/>
    <w:rsid w:val="005D3E21"/>
    <w:rsid w:val="005D49B4"/>
    <w:rsid w:val="005D7896"/>
    <w:rsid w:val="005E1568"/>
    <w:rsid w:val="00610778"/>
    <w:rsid w:val="0062771E"/>
    <w:rsid w:val="00627C47"/>
    <w:rsid w:val="00640980"/>
    <w:rsid w:val="00646A0D"/>
    <w:rsid w:val="00647734"/>
    <w:rsid w:val="0065367D"/>
    <w:rsid w:val="00654945"/>
    <w:rsid w:val="00665499"/>
    <w:rsid w:val="006842D1"/>
    <w:rsid w:val="00685335"/>
    <w:rsid w:val="0069191F"/>
    <w:rsid w:val="00693D92"/>
    <w:rsid w:val="00693FAD"/>
    <w:rsid w:val="006947BE"/>
    <w:rsid w:val="00696A11"/>
    <w:rsid w:val="00697A47"/>
    <w:rsid w:val="006A6DE9"/>
    <w:rsid w:val="006B270F"/>
    <w:rsid w:val="006C0618"/>
    <w:rsid w:val="006E459C"/>
    <w:rsid w:val="006E68B5"/>
    <w:rsid w:val="006E7503"/>
    <w:rsid w:val="006F2157"/>
    <w:rsid w:val="006F5FB3"/>
    <w:rsid w:val="00701BAE"/>
    <w:rsid w:val="00702AD0"/>
    <w:rsid w:val="00714C4B"/>
    <w:rsid w:val="007324CA"/>
    <w:rsid w:val="007701D9"/>
    <w:rsid w:val="007704B3"/>
    <w:rsid w:val="00771360"/>
    <w:rsid w:val="0077706D"/>
    <w:rsid w:val="007838DA"/>
    <w:rsid w:val="00784797"/>
    <w:rsid w:val="007847A3"/>
    <w:rsid w:val="00795203"/>
    <w:rsid w:val="00796CBE"/>
    <w:rsid w:val="007A1CCA"/>
    <w:rsid w:val="007B13CC"/>
    <w:rsid w:val="007C1CCB"/>
    <w:rsid w:val="007C1D50"/>
    <w:rsid w:val="007D305F"/>
    <w:rsid w:val="007E0234"/>
    <w:rsid w:val="007E02F6"/>
    <w:rsid w:val="007E6C97"/>
    <w:rsid w:val="007E73CA"/>
    <w:rsid w:val="00816A47"/>
    <w:rsid w:val="008204F0"/>
    <w:rsid w:val="00822E7C"/>
    <w:rsid w:val="00826EBB"/>
    <w:rsid w:val="008357DC"/>
    <w:rsid w:val="0084317F"/>
    <w:rsid w:val="00845F86"/>
    <w:rsid w:val="00846F69"/>
    <w:rsid w:val="00853525"/>
    <w:rsid w:val="00861B7D"/>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DFC"/>
    <w:rsid w:val="008F6001"/>
    <w:rsid w:val="0090175B"/>
    <w:rsid w:val="00901A5A"/>
    <w:rsid w:val="00903C3E"/>
    <w:rsid w:val="00907D46"/>
    <w:rsid w:val="009103EE"/>
    <w:rsid w:val="009174B2"/>
    <w:rsid w:val="00926E0B"/>
    <w:rsid w:val="009373D4"/>
    <w:rsid w:val="00941882"/>
    <w:rsid w:val="00945BC4"/>
    <w:rsid w:val="00951FD0"/>
    <w:rsid w:val="00961EA6"/>
    <w:rsid w:val="0097182A"/>
    <w:rsid w:val="00985EDA"/>
    <w:rsid w:val="009866A6"/>
    <w:rsid w:val="00992526"/>
    <w:rsid w:val="009A2EE9"/>
    <w:rsid w:val="009A3158"/>
    <w:rsid w:val="009A6663"/>
    <w:rsid w:val="009B44B0"/>
    <w:rsid w:val="009B548D"/>
    <w:rsid w:val="009B7329"/>
    <w:rsid w:val="009B75A6"/>
    <w:rsid w:val="009C4F65"/>
    <w:rsid w:val="009D35E2"/>
    <w:rsid w:val="009D55EF"/>
    <w:rsid w:val="009E29C4"/>
    <w:rsid w:val="009F5049"/>
    <w:rsid w:val="009F59E5"/>
    <w:rsid w:val="00A256A6"/>
    <w:rsid w:val="00A31F89"/>
    <w:rsid w:val="00A36303"/>
    <w:rsid w:val="00A457D2"/>
    <w:rsid w:val="00A50367"/>
    <w:rsid w:val="00A51050"/>
    <w:rsid w:val="00A55234"/>
    <w:rsid w:val="00A56D45"/>
    <w:rsid w:val="00A617A3"/>
    <w:rsid w:val="00A61F4C"/>
    <w:rsid w:val="00A62294"/>
    <w:rsid w:val="00A76ED4"/>
    <w:rsid w:val="00A777B2"/>
    <w:rsid w:val="00A802EB"/>
    <w:rsid w:val="00A84C1C"/>
    <w:rsid w:val="00A91DD8"/>
    <w:rsid w:val="00AA02C0"/>
    <w:rsid w:val="00AA46FB"/>
    <w:rsid w:val="00AB7BB4"/>
    <w:rsid w:val="00AC3F1D"/>
    <w:rsid w:val="00AC4020"/>
    <w:rsid w:val="00AE2256"/>
    <w:rsid w:val="00AE7B09"/>
    <w:rsid w:val="00AF70DC"/>
    <w:rsid w:val="00B27D4F"/>
    <w:rsid w:val="00B31CE9"/>
    <w:rsid w:val="00B33DFD"/>
    <w:rsid w:val="00B425C7"/>
    <w:rsid w:val="00B425FC"/>
    <w:rsid w:val="00B57046"/>
    <w:rsid w:val="00B70571"/>
    <w:rsid w:val="00B70C9C"/>
    <w:rsid w:val="00B72939"/>
    <w:rsid w:val="00B87F43"/>
    <w:rsid w:val="00B934CF"/>
    <w:rsid w:val="00B93CF9"/>
    <w:rsid w:val="00B94512"/>
    <w:rsid w:val="00BB6921"/>
    <w:rsid w:val="00BB6B8D"/>
    <w:rsid w:val="00BD1D70"/>
    <w:rsid w:val="00BE3015"/>
    <w:rsid w:val="00BE4B29"/>
    <w:rsid w:val="00BE6738"/>
    <w:rsid w:val="00C0600D"/>
    <w:rsid w:val="00C1451A"/>
    <w:rsid w:val="00C205D3"/>
    <w:rsid w:val="00C312CB"/>
    <w:rsid w:val="00C3309D"/>
    <w:rsid w:val="00C4554F"/>
    <w:rsid w:val="00C45E50"/>
    <w:rsid w:val="00C529E0"/>
    <w:rsid w:val="00C7095F"/>
    <w:rsid w:val="00C75100"/>
    <w:rsid w:val="00C97171"/>
    <w:rsid w:val="00CA16E5"/>
    <w:rsid w:val="00CB071E"/>
    <w:rsid w:val="00CB3C69"/>
    <w:rsid w:val="00CB4563"/>
    <w:rsid w:val="00CC1861"/>
    <w:rsid w:val="00CC378C"/>
    <w:rsid w:val="00CC797E"/>
    <w:rsid w:val="00CD7649"/>
    <w:rsid w:val="00CE3E86"/>
    <w:rsid w:val="00CF1B1D"/>
    <w:rsid w:val="00CF28B2"/>
    <w:rsid w:val="00D03A85"/>
    <w:rsid w:val="00D13339"/>
    <w:rsid w:val="00D136BE"/>
    <w:rsid w:val="00D16BAD"/>
    <w:rsid w:val="00D2142F"/>
    <w:rsid w:val="00D21DE0"/>
    <w:rsid w:val="00D2248B"/>
    <w:rsid w:val="00D25FC7"/>
    <w:rsid w:val="00D266F5"/>
    <w:rsid w:val="00D36DD9"/>
    <w:rsid w:val="00D51863"/>
    <w:rsid w:val="00D5257C"/>
    <w:rsid w:val="00D538FF"/>
    <w:rsid w:val="00D55233"/>
    <w:rsid w:val="00D5552E"/>
    <w:rsid w:val="00D55DBF"/>
    <w:rsid w:val="00D572A1"/>
    <w:rsid w:val="00D57B01"/>
    <w:rsid w:val="00D60784"/>
    <w:rsid w:val="00D77F3A"/>
    <w:rsid w:val="00D82370"/>
    <w:rsid w:val="00D82701"/>
    <w:rsid w:val="00D8363D"/>
    <w:rsid w:val="00D93C9E"/>
    <w:rsid w:val="00DB6959"/>
    <w:rsid w:val="00DC1BF3"/>
    <w:rsid w:val="00DC33A1"/>
    <w:rsid w:val="00DD35EA"/>
    <w:rsid w:val="00DE08F3"/>
    <w:rsid w:val="00E06659"/>
    <w:rsid w:val="00E110A2"/>
    <w:rsid w:val="00E116B5"/>
    <w:rsid w:val="00E1633E"/>
    <w:rsid w:val="00E21C87"/>
    <w:rsid w:val="00E45A76"/>
    <w:rsid w:val="00E54050"/>
    <w:rsid w:val="00E611E9"/>
    <w:rsid w:val="00E62FD0"/>
    <w:rsid w:val="00E72359"/>
    <w:rsid w:val="00E82692"/>
    <w:rsid w:val="00E96E3D"/>
    <w:rsid w:val="00E97C73"/>
    <w:rsid w:val="00EA3E4A"/>
    <w:rsid w:val="00EA4CB1"/>
    <w:rsid w:val="00EA676B"/>
    <w:rsid w:val="00EC4CAE"/>
    <w:rsid w:val="00ED048D"/>
    <w:rsid w:val="00EE3072"/>
    <w:rsid w:val="00EE4576"/>
    <w:rsid w:val="00EE4AEE"/>
    <w:rsid w:val="00EF4BB4"/>
    <w:rsid w:val="00F0059F"/>
    <w:rsid w:val="00F035B5"/>
    <w:rsid w:val="00F05331"/>
    <w:rsid w:val="00F0561E"/>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2E14ED"/>
    <w:rPr>
      <w:color w:val="808080"/>
      <w:bdr w:space="0" w:sz="0" w:color="auto" w:val="none"/>
      <w:shd w:fill="CCFFFF" w:color="auto" w:val="clear"/>
    </w:rPr>
  </w:style>
  <w:style w:customStyle="true" w:styleId="eSPISCCParagraphDefaultFont" w:type="character">
    <w:name w:val="eSPIS_CC_Paragraph Default Font"/>
    <w:basedOn w:val="Zadanifontodlomka"/>
    <w:rsid w:val="002E14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14ED"/>
    <w:rPr>
      <w:bdr w:space="0" w:sz="0" w:color="auto" w:val="none"/>
      <w:shd w:fill="FFFFCC" w:color="auto" w:val="clear"/>
      <w:lang w:val="hr-HR"/>
    </w:rPr>
  </w:style>
  <w:style w:customStyle="true" w:styleId="PozadinaSvijetloCrvena" w:type="character">
    <w:name w:val="Pozadina_SvijetloCrvena"/>
    <w:basedOn w:val="eSPISCCParagraphDefaultFont"/>
    <w:rsid w:val="002E14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14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2E14ED"/>
    <w:rPr>
      <w:color w:val="808080"/>
      <w:bdr w:color="auto" w:space="0" w:sz="0" w:val="none"/>
      <w:shd w:color="auto" w:fill="CCFFFF" w:val="clear"/>
    </w:rPr>
  </w:style>
  <w:style w:customStyle="1" w:styleId="eSPISCCParagraphDefaultFont" w:type="character">
    <w:name w:val="eSPIS_CC_Paragraph Default Font"/>
    <w:basedOn w:val="Zadanifontodlomka"/>
    <w:rsid w:val="002E14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14ED"/>
    <w:rPr>
      <w:bdr w:color="auto" w:space="0" w:sz="0" w:val="none"/>
      <w:shd w:color="auto" w:fill="FFFFCC" w:val="clear"/>
      <w:lang w:val="hr-HR"/>
    </w:rPr>
  </w:style>
  <w:style w:customStyle="1" w:styleId="PozadinaSvijetloCrvena" w:type="character">
    <w:name w:val="Pozadina_SvijetloCrvena"/>
    <w:basedOn w:val="eSPISCCParagraphDefaultFont"/>
    <w:rsid w:val="002E14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14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940</izvorni_sadrzaj>
    <derivirana_varijabla naziv="DomainObject.Predmet.Broj_1">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22473.79</izvorni_sadrzaj>
    <derivirana_varijabla naziv="DomainObject.Predmet.InicijalnaVrijednost_1">22473.79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St-940/2016</izvorni_sadrzaj>
    <derivirana_varijabla naziv="DomainObject.Predmet.OznakaBroj_1">St-940/2016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st2 SZ</izvorni_sadrzaj>
    <derivirana_varijabla naziv="DomainObject.Predmet.PrimjedbaSuca_1">čl. 444 st2 SZ</derivirana_varijabla>
  </DomainObject.Predmet.PrimjedbaSuca>
  <DomainObject.Predmet.PrimjedbaUpisnicara>
    <izvorni_sadrzaj/>
    <derivirana_varijabla naziv="DomainObject.Predmet.PrimjedbaUpisnicara_1"/>
  </DomainObject.Predmet.PrimjedbaUpisnicara>
  <DomainObject.Predmet.ProtustrankaFormated>
    <izvorni_sadrzaj>  LIGHT j.d.o.o. za trgovinu</izvorni_sadrzaj>
    <derivirana_varijabla naziv="DomainObject.Predmet.ProtustrankaFormated_1">  LIGHT j.d.o.o. za trgovinu</derivirana_varijabla>
  </DomainObject.Predmet.ProtustrankaFormated>
  <DomainObject.Predmet.ProtustrankaFormatedOIB>
    <izvorni_sadrzaj>  LIGHT j.d.o.o. za trgovinu, OIB 84650635169</izvorni_sadrzaj>
    <derivirana_varijabla naziv="DomainObject.Predmet.ProtustrankaFormatedOIB_1">  LIGHT j.d.o.o. za trgovinu, OIB 84650635169</derivirana_varijabla>
  </DomainObject.Predmet.ProtustrankaFormatedOIB>
  <DomainObject.Predmet.ProtustrankaFormatedWithAdress>
    <izvorni_sadrzaj> LIGHT j.d.o.o. za trgovinu, Svetog Roka 39, 34000 Požega</izvorni_sadrzaj>
    <derivirana_varijabla naziv="DomainObject.Predmet.ProtustrankaFormatedWithAdress_1"> LIGHT j.d.o.o. za trgovinu, Svetog Roka 39, 34000 Požega</derivirana_varijabla>
  </DomainObject.Predmet.ProtustrankaFormatedWithAdress>
  <DomainObject.Predmet.ProtustrankaFormatedWithAdressOIB>
    <izvorni_sadrzaj> LIGHT j.d.o.o. za trgovinu, OIB 84650635169, Svetog Roka 39, 34000 Požega</izvorni_sadrzaj>
    <derivirana_varijabla naziv="DomainObject.Predmet.ProtustrankaFormatedWithAdressOIB_1"> LIGHT j.d.o.o. za trgovinu, OIB 84650635169, Svetog Roka 39, 34000 Požega</derivirana_varijabla>
  </DomainObject.Predmet.ProtustrankaFormatedWithAdressOIB>
  <DomainObject.Predmet.ProtustrankaWithAdress>
    <izvorni_sadrzaj>LIGHT j.d.o.o. za trgovinu Svetog Roka 39, 34000 Požega</izvorni_sadrzaj>
    <derivirana_varijabla naziv="DomainObject.Predmet.ProtustrankaWithAdress_1">LIGHT j.d.o.o. za trgovinu Svetog Roka 39, 34000 Požega</derivirana_varijabla>
  </DomainObject.Predmet.ProtustrankaWithAdress>
  <DomainObject.Predmet.ProtustrankaWithAdressOIB>
    <izvorni_sadrzaj>LIGHT j.d.o.o. za trgovinu, OIB 84650635169, Svetog Roka 39, 34000 Požega</izvorni_sadrzaj>
    <derivirana_varijabla naziv="DomainObject.Predmet.ProtustrankaWithAdressOIB_1">LIGHT j.d.o.o. za trgovinu, OIB 84650635169, Svetog Roka 39, 34000 Požega</derivirana_varijabla>
  </DomainObject.Predmet.ProtustrankaWithAdressOIB>
  <DomainObject.Predmet.ProtustrankaNazivFormated>
    <izvorni_sadrzaj>LIGHT j.d.o.o. za trgovinu</izvorni_sadrzaj>
    <derivirana_varijabla naziv="DomainObject.Predmet.ProtustrankaNazivFormated_1">LIGHT j.d.o.o. za trgovinu</derivirana_varijabla>
  </DomainObject.Predmet.ProtustrankaNazivFormated>
  <DomainObject.Predmet.ProtustrankaNazivFormatedOIB>
    <izvorni_sadrzaj>LIGHT j.d.o.o. za trgovinu, OIB 84650635169</izvorni_sadrzaj>
    <derivirana_varijabla naziv="DomainObject.Predmet.ProtustrankaNazivFormatedOIB_1">LIGHT j.d.o.o. za trgovinu, OIB 84650635169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L.Jagera 3, 48260 Osijek Vojakovački</izvorni_sadrzaj>
    <derivirana_varijabla naziv="DomainObject.Predmet.StrankaFormatedWithAdress_1"> FINANCIJSKA AGENCIJA RC OSIJEK, L.Jagera 3, 48260 Osijek Vojakovački</derivirana_varijabla>
  </DomainObject.Predmet.StrankaFormatedWithAdress>
  <DomainObject.Predmet.StrankaFormatedWithAdressOIB>
    <izvorni_sadrzaj> FINANCIJSKA AGENCIJA RC OSIJEK, OIB 85821130368, L.Jagera 3, 48260 Osijek Vojakovački</izvorni_sadrzaj>
    <derivirana_varijabla naziv="DomainObject.Predmet.StrankaFormatedWithAdressOIB_1"> FINANCIJSKA AGENCIJA RC OSIJEK, OIB 85821130368, L.Jagera 3, 48260 Osijek Vojakovački</derivirana_varijabla>
  </DomainObject.Predmet.StrankaFormatedWithAdressOIB>
  <DomainObject.Predmet.StrankaWithAdress>
    <izvorni_sadrzaj>FINANCIJSKA AGENCIJA RC OSIJEK L.Jagera 3,48260 Osijek Vojakovački</izvorni_sadrzaj>
    <derivirana_varijabla naziv="DomainObject.Predmet.StrankaWithAdress_1">FINANCIJSKA AGENCIJA RC OSIJEK L.Jagera 3,48260 Osijek Vojakovački</derivirana_varijabla>
  </DomainObject.Predmet.StrankaWithAdress>
  <DomainObject.Predmet.StrankaWithAdressOIB>
    <izvorni_sadrzaj>FINANCIJSKA AGENCIJA RC OSIJEK, OIB 85821130368, L.Jagera 3,48260 Osijek Vojakovački</izvorni_sadrzaj>
    <derivirana_varijabla naziv="DomainObject.Predmet.StrankaWithAdressOIB_1">FINANCIJSKA AGENCIJA RC OSIJEK, OIB 85821130368, L.Jagera 3,48260 Osijek Vojakovački</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L.Jagera 3, 48260 Osijek Vojakovački</item>
    </izvorni_sadrzaj>
    <derivirana_varijabla naziv="DomainObject.Predmet.StrankaListFormatedWithAdress_1">
      <item>FINANCIJSKA AGENCIJA RC OSIJEK, L.Jagera 3, 48260 Osijek Vojakovački</item>
    </derivirana_varijabla>
  </DomainObject.Predmet.StrankaListFormatedWithAdress>
  <DomainObject.Predmet.StrankaListFormatedWithAdressOIB>
    <izvorni_sadrzaj>
      <item>FINANCIJSKA AGENCIJA RC OSIJEK, OIB 85821130368, L.Jagera 3, 48260 Osijek Vojakovački</item>
    </izvorni_sadrzaj>
    <derivirana_varijabla naziv="DomainObject.Predmet.StrankaListFormatedWithAdressOIB_1">
      <item>FINANCIJSKA AGENCIJA RC OSIJEK, OIB 85821130368, L.Jagera 3, 48260 Osijek Vojakovački</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LIGHT j.d.o.o. za trgovinu</item>
    </izvorni_sadrzaj>
    <derivirana_varijabla naziv="DomainObject.Predmet.ProtuStrankaListFormated_1">
      <item>LIGHT j.d.o.o. za trgovinu</item>
    </derivirana_varijabla>
  </DomainObject.Predmet.ProtuStrankaListFormated>
  <DomainObject.Predmet.ProtuStrankaListFormatedOIB>
    <izvorni_sadrzaj>
      <item>LIGHT j.d.o.o. za trgovinu, OIB 84650635169</item>
    </izvorni_sadrzaj>
    <derivirana_varijabla naziv="DomainObject.Predmet.ProtuStrankaListFormatedOIB_1">
      <item>LIGHT j.d.o.o. za trgovinu, OIB 84650635169</item>
    </derivirana_varijabla>
  </DomainObject.Predmet.ProtuStrankaListFormatedOIB>
  <DomainObject.Predmet.ProtuStrankaListFormatedWithAdress>
    <izvorni_sadrzaj>
      <item>LIGHT j.d.o.o. za trgovinu, Svetog Roka 39, 34000 Požega</item>
    </izvorni_sadrzaj>
    <derivirana_varijabla naziv="DomainObject.Predmet.ProtuStrankaListFormatedWithAdress_1">
      <item>LIGHT j.d.o.o. za trgovinu, Svetog Roka 39, 34000 Požega</item>
    </derivirana_varijabla>
  </DomainObject.Predmet.ProtuStrankaListFormatedWithAdress>
  <DomainObject.Predmet.ProtuStrankaListFormatedWithAdressOIB>
    <izvorni_sadrzaj>
      <item>LIGHT j.d.o.o. za trgovinu, OIB 84650635169, Svetog Roka 39, 34000 Požega</item>
    </izvorni_sadrzaj>
    <derivirana_varijabla naziv="DomainObject.Predmet.ProtuStrankaListFormatedWithAdressOIB_1">
      <item>LIGHT j.d.o.o. za trgovinu, OIB 84650635169, Svetog Roka 39, 34000 Požega</item>
    </derivirana_varijabla>
  </DomainObject.Predmet.ProtuStrankaListFormatedWithAdressOIB>
  <DomainObject.Predmet.ProtuStrankaListNazivFormated>
    <izvorni_sadrzaj>
      <item>LIGHT j.d.o.o. za trgovinu</item>
    </izvorni_sadrzaj>
    <derivirana_varijabla naziv="DomainObject.Predmet.ProtuStrankaListNazivFormated_1">
      <item>LIGHT j.d.o.o. za trgovinu</item>
    </derivirana_varijabla>
  </DomainObject.Predmet.ProtuStrankaListNazivFormated>
  <DomainObject.Predmet.ProtuStrankaListNazivFormatedOIB>
    <izvorni_sadrzaj>
      <item>LIGHT j.d.o.o. za trgovinu, OIB 84650635169</item>
    </izvorni_sadrzaj>
    <derivirana_varijabla naziv="DomainObject.Predmet.ProtuStrankaListNazivFormatedOIB_1">
      <item>LIGHT j.d.o.o. za trgovinu, OIB 84650635169</item>
    </derivirana_varijabla>
  </DomainObject.Predmet.ProtuStrankaListNazivFormatedOIB>
  <DomainObject.Predmet.OstaliListFormated>
    <izvorni_sadrzaj>
      <item>Radojka Vujić</item>
    </izvorni_sadrzaj>
    <derivirana_varijabla naziv="DomainObject.Predmet.OstaliListFormated_1">
      <item>Radojka Vujić</item>
    </derivirana_varijabla>
  </DomainObject.Predmet.OstaliListFormated>
  <DomainObject.Predmet.OstaliListFormatedOIB>
    <izvorni_sadrzaj>
      <item>Radojka Vujić, OIB 98484661237</item>
    </izvorni_sadrzaj>
    <derivirana_varijabla naziv="DomainObject.Predmet.OstaliListFormatedOIB_1">
      <item>Radojka Vujić, OIB 98484661237</item>
    </derivirana_varijabla>
  </DomainObject.Predmet.OstaliListFormatedOIB>
  <DomainObject.Predmet.OstaliListFormatedWithAdress>
    <izvorni_sadrzaj>
      <item>Radojka Vujić, Sv.Roka 39, 34000 Požega</item>
    </izvorni_sadrzaj>
    <derivirana_varijabla naziv="DomainObject.Predmet.OstaliListFormatedWithAdress_1">
      <item>Radojka Vujić, Sv.Roka 39, 34000 Požega</item>
    </derivirana_varijabla>
  </DomainObject.Predmet.OstaliListFormatedWithAdress>
  <DomainObject.Predmet.OstaliListFormatedWithAdressOIB>
    <izvorni_sadrzaj>
      <item>Radojka Vujić, OIB 98484661237, Sv.Roka 39, 34000 Požega</item>
    </izvorni_sadrzaj>
    <derivirana_varijabla naziv="DomainObject.Predmet.OstaliListFormatedWithAdressOIB_1">
      <item>Radojka Vujić, OIB 98484661237, Sv.Roka 39, 34000 Požega</item>
    </derivirana_varijabla>
  </DomainObject.Predmet.OstaliListFormatedWithAdressOIB>
  <DomainObject.Predmet.OstaliListNazivFormated>
    <izvorni_sadrzaj>
      <item>Radojka Vujić</item>
    </izvorni_sadrzaj>
    <derivirana_varijabla naziv="DomainObject.Predmet.OstaliListNazivFormated_1">
      <item>Radojka Vujić</item>
    </derivirana_varijabla>
  </DomainObject.Predmet.OstaliListNazivFormated>
  <DomainObject.Predmet.OstaliListNazivFormatedOIB>
    <izvorni_sadrzaj>
      <item>Radojka Vujić, OIB 98484661237</item>
    </izvorni_sadrzaj>
    <derivirana_varijabla naziv="DomainObject.Predmet.OstaliListNazivFormatedOIB_1">
      <item>Radojka Vujić, OIB 98484661237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LIGHT j.d.o.o. za trgovinu</izvorni_sadrzaj>
    <derivirana_varijabla naziv="DomainObject.Predmet.ProtustrankaIDrugi_1">LIGHT j.d.o.o. za trgovinu</derivirana_varijabla>
  </DomainObject.Predmet.ProtustrankaIDrugi>
  <DomainObject.Predmet.StrankaIDrugiAdressOIB>
    <izvorni_sadrzaj>FINANCIJSKA AGENCIJA RC OSIJEK, OIB 85821130368, L.Jagera 3, 48260 Osijek Vojakovački</izvorni_sadrzaj>
    <derivirana_varijabla naziv="DomainObject.Predmet.StrankaIDrugiAdressOIB_1">FINANCIJSKA AGENCIJA RC OSIJEK, OIB 85821130368, L.Jagera 3, 48260 Osijek Vojakovački</derivirana_varijabla>
  </DomainObject.Predmet.StrankaIDrugiAdressOIB>
  <DomainObject.Predmet.ProtustrankaIDrugiAdressOIB>
    <izvorni_sadrzaj>LIGHT j.d.o.o. za trgovinu, OIB 84650635169, Svetog Roka 39, 34000 Požega</izvorni_sadrzaj>
    <derivirana_varijabla naziv="DomainObject.Predmet.ProtustrankaIDrugiAdressOIB_1">LIGHT j.d.o.o. za trgovinu, OIB 84650635169, Svetog Roka 39,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LIGHT j.d.o.o. za trgovinu</item>
      <item>Radojka Vujić</item>
    </izvorni_sadrzaj>
    <derivirana_varijabla naziv="DomainObject.Predmet.SudioniciListNaziv_1">
      <item>FINANCIJSKA AGENCIJA RC OSIJEK</item>
      <item>LIGHT j.d.o.o. za trgovinu</item>
      <item>Radojka Vujić</item>
    </derivirana_varijabla>
  </DomainObject.Predmet.SudioniciListNaziv>
  <DomainObject.Predmet.SudioniciListAdressOIB>
    <izvorni_sadrzaj>
      <item>FINANCIJSKA AGENCIJA RC OSIJEK, OIB 85821130368, L.Jagera 3,48260 Osijek Vojakovački</item>
      <item>LIGHT j.d.o.o. za trgovinu, OIB 84650635169, Svetog Roka 39,34000 Požega</item>
      <item>Radojka Vujić, OIB 98484661237, Sv.Roka 39,34000 Požega</item>
    </izvorni_sadrzaj>
    <derivirana_varijabla naziv="DomainObject.Predmet.SudioniciListAdressOIB_1">
      <item>FINANCIJSKA AGENCIJA RC OSIJEK, OIB 85821130368, L.Jagera 3,48260 Osijek Vojakovački</item>
      <item>LIGHT j.d.o.o. za trgovinu, OIB 84650635169, Svetog Roka 39,34000 Požega</item>
      <item>Radojka Vujić, OIB 98484661237, Sv.Roka 39,34000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84650635169</item>
      <item>, OIB 98484661237</item>
    </izvorni_sadrzaj>
    <derivirana_varijabla naziv="DomainObject.Predmet.SudioniciListNazivOIB_1">
      <item>, OIB 85821130368</item>
      <item>, OIB 84650635169</item>
      <item>, OIB 98484661237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1088</properties:Words>
  <properties:Characters>6089</properties:Characters>
  <properties:Lines>145</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2017-01-16T07:20:00Z</dcterms:created>
  <dc:creator>Trgovacki sud</dc:creator>
  <cp:lastModifiedBy>wsadmin</cp:lastModifiedBy>
  <cp:lastPrinted>2017-01-11T08:47:00Z</cp:lastPrinted>
  <dcterms:modified xmlns:xsi="http://www.w3.org/2001/XMLSchema-instance" xsi:type="dcterms:W3CDTF">2017-01-16T07:21:00Z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