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d7895" w14:paraId="eed7895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312066">
        <w:t>833</w:t>
      </w:r>
      <w:r w:rsidRPr="00F30D73">
        <w:t>/</w:t>
      </w:r>
      <w:r w:rsidR="00651E9B">
        <w:t>20</w:t>
      </w:r>
      <w:r w:rsidR="002B2A2A">
        <w:t>1</w:t>
      </w:r>
      <w:r w:rsidR="004041A5">
        <w:t>6</w:t>
      </w:r>
      <w:r w:rsidR="00B30EDC">
        <w:t>-</w:t>
      </w:r>
      <w:r w:rsidR="006454A8">
        <w:t>47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>sa SKUPŠTINE VJEROVNIKA</w:t>
      </w:r>
      <w:r w:rsidR="00EC4814" w:rsidRPr="00F24E03">
        <w:t xml:space="preserve"> održane</w:t>
      </w:r>
      <w:r w:rsidRPr="00F24E03">
        <w:t xml:space="preserve"> kod Trgovačkog suda u Zadru, u stečajnom postupku nad stečajnim dužnikom </w:t>
      </w:r>
      <w:r w:rsidR="00312066">
        <w:t>OTIUM d.o.o. u stečaju Zadar, Ulica Ruđera Boškovića 4, OIB: 46961946993</w:t>
      </w:r>
      <w:r w:rsidR="00F30D73">
        <w:t>,</w:t>
      </w:r>
      <w:r w:rsidRPr="00F24E03">
        <w:t xml:space="preserve"> </w:t>
      </w:r>
      <w:r w:rsidR="00695A4A">
        <w:t>5</w:t>
      </w:r>
      <w:r w:rsidR="00651E9B">
        <w:t xml:space="preserve">. </w:t>
      </w:r>
      <w:r w:rsidR="00695A4A">
        <w:t>travnja</w:t>
      </w:r>
      <w:r w:rsidR="004041A5">
        <w:t xml:space="preserve"> 2018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4041A5" w:rsidP="009E003C" w:rsidR="009E003C" w:rsidRPr="00C54F05">
      <w:pPr>
        <w:numPr>
          <w:ilvl w:val="0"/>
          <w:numId w:val="1"/>
        </w:numPr>
        <w:jc w:val="both"/>
      </w:pPr>
      <w:r>
        <w:t xml:space="preserve">Ante </w:t>
      </w:r>
      <w:proofErr w:type="spellStart"/>
      <w:r>
        <w:t>Rubelj</w:t>
      </w:r>
      <w:proofErr w:type="spellEnd"/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tabs>
          <w:tab w:pos="480" w:val="left"/>
        </w:tabs>
      </w:pPr>
      <w:r w:rsidRPr="00C54F05">
        <w:t xml:space="preserve">Početak u </w:t>
      </w:r>
      <w:r w:rsidR="00833CB8">
        <w:t>9</w:t>
      </w:r>
      <w:r w:rsidR="00651E9B">
        <w:t>,</w:t>
      </w:r>
      <w:r w:rsidR="006454A8">
        <w:t>35</w:t>
      </w:r>
      <w:r w:rsidR="00A5237A" w:rsidRPr="00C54F05">
        <w:t xml:space="preserve"> </w:t>
      </w:r>
      <w:r w:rsidRPr="00C54F05">
        <w:t>sati.</w:t>
      </w:r>
    </w:p>
    <w:p w:rsidRDefault="009E003C" w:rsidP="009E003C" w:rsidR="009E003C" w:rsidRPr="00C54F05">
      <w:pPr>
        <w:ind w:left="360"/>
      </w:pPr>
    </w:p>
    <w:p w:rsidRDefault="00D722BB" w:rsidP="009E003C" w:rsidR="009E003C" w:rsidRPr="00C54F05">
      <w:pPr>
        <w:jc w:val="both"/>
      </w:pPr>
      <w:r>
        <w:t>Utvrđuje se da je nazočan</w:t>
      </w:r>
      <w:r w:rsidR="002316EC">
        <w:t xml:space="preserve"> </w:t>
      </w:r>
      <w:r w:rsidR="00312066">
        <w:t>Zdravko Krznar</w:t>
      </w:r>
      <w:r w:rsidR="00651E9B">
        <w:t>,</w:t>
      </w:r>
      <w:r w:rsidR="009E003C" w:rsidRPr="00C54F05">
        <w:t xml:space="preserve"> stečajn</w:t>
      </w:r>
      <w:r>
        <w:t>i</w:t>
      </w:r>
      <w:r w:rsidR="009E003C" w:rsidRPr="00C54F05">
        <w:t xml:space="preserve"> upravitelj.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  <w:r w:rsidR="00224227">
        <w:t xml:space="preserve"> </w:t>
      </w:r>
      <w:r w:rsidR="005973E3">
        <w:t xml:space="preserve">za RH </w:t>
      </w:r>
      <w:r w:rsidR="006454A8">
        <w:t xml:space="preserve">Lidija </w:t>
      </w:r>
      <w:proofErr w:type="spellStart"/>
      <w:r w:rsidR="006454A8">
        <w:t>Vitaljić</w:t>
      </w:r>
      <w:proofErr w:type="spellEnd"/>
      <w:r w:rsidR="005973E3">
        <w:t xml:space="preserve"> </w:t>
      </w:r>
      <w:r w:rsidR="00224227">
        <w:t>zamjenica u ŽDO</w:t>
      </w:r>
    </w:p>
    <w:p w:rsidRDefault="00793082" w:rsidP="00793082" w:rsidR="00793082">
      <w:pPr>
        <w:ind w:hanging="360" w:left="360"/>
        <w:jc w:val="both"/>
      </w:pPr>
    </w:p>
    <w:p w:rsidRDefault="001B5640" w:rsidP="002B2A2A" w:rsidR="001B5640" w:rsidRPr="00C54F05">
      <w:pPr>
        <w:jc w:val="both"/>
      </w:pPr>
      <w:r>
        <w:t>Utvrđuje se da je na današnjoj skupštini</w:t>
      </w:r>
      <w:r w:rsidR="002B2A2A">
        <w:t xml:space="preserve"> prisutan samo jedan vjerovnik, pa stoga isti ima </w:t>
      </w:r>
      <w:r>
        <w:t>100% prava glasa.</w:t>
      </w:r>
    </w:p>
    <w:p w:rsidRDefault="00B50BB6" w:rsidP="00B50BB6" w:rsidR="00B50BB6" w:rsidRPr="00C54F05">
      <w:pPr>
        <w:ind w:left="720"/>
        <w:jc w:val="both"/>
      </w:pPr>
    </w:p>
    <w:p w:rsidRDefault="009E003C" w:rsidP="001648F1" w:rsidR="001648F1" w:rsidRPr="00C54F05">
      <w:pPr>
        <w:jc w:val="both"/>
      </w:pPr>
      <w:r w:rsidRPr="00C54F05">
        <w:t>Utvrđuje se da je oglas o održavanju današnje skupštine vjerovnika objavljen</w:t>
      </w:r>
      <w:r w:rsidR="002316EC">
        <w:t xml:space="preserve"> na e-oglasnoj ploči suda</w:t>
      </w:r>
      <w:r w:rsidRPr="00C54F05">
        <w:t xml:space="preserve"> </w:t>
      </w:r>
      <w:r w:rsidR="002316EC">
        <w:t>dana</w:t>
      </w:r>
      <w:r w:rsidRPr="00C54F05">
        <w:t xml:space="preserve"> </w:t>
      </w:r>
      <w:r w:rsidR="00312066">
        <w:t>31</w:t>
      </w:r>
      <w:r w:rsidR="00651E9B">
        <w:t xml:space="preserve">. </w:t>
      </w:r>
      <w:r w:rsidR="00695A4A">
        <w:t>siječnja</w:t>
      </w:r>
      <w:r w:rsidR="004041A5">
        <w:t xml:space="preserve"> 2018</w:t>
      </w:r>
      <w:r w:rsidR="005F0790">
        <w:t>.</w:t>
      </w:r>
      <w:r w:rsidR="00E4499D" w:rsidRPr="00C54F05">
        <w:t xml:space="preserve"> </w:t>
      </w:r>
      <w:r w:rsidRPr="00C54F05">
        <w:t>sa dnevnim redom</w:t>
      </w:r>
      <w:r w:rsidR="001648F1" w:rsidRPr="00C54F05">
        <w:t>:</w:t>
      </w:r>
    </w:p>
    <w:p w:rsidRDefault="001648F1" w:rsidP="001648F1" w:rsidR="001648F1" w:rsidRPr="00C54F05">
      <w:pPr>
        <w:jc w:val="both"/>
      </w:pPr>
    </w:p>
    <w:p w:rsidRDefault="00312066" w:rsidP="00312066" w:rsidR="00312066">
      <w:pPr>
        <w:numPr>
          <w:ilvl w:val="0"/>
          <w:numId w:val="25"/>
        </w:numPr>
        <w:jc w:val="both"/>
      </w:pPr>
      <w:r>
        <w:t>Donošenje odluke o daljnjem tijeku postupka.</w:t>
      </w:r>
    </w:p>
    <w:p w:rsidRDefault="0007348F" w:rsidP="00F96D5F" w:rsidR="0007348F">
      <w:pPr>
        <w:jc w:val="both"/>
      </w:pPr>
    </w:p>
    <w:p w:rsidRDefault="0007348F" w:rsidP="00F96D5F" w:rsidR="0007348F">
      <w:pPr>
        <w:jc w:val="both"/>
      </w:pPr>
      <w:r>
        <w:t xml:space="preserve">Stečajni upravitelj </w:t>
      </w:r>
      <w:r w:rsidR="00695A4A">
        <w:t>navodi da</w:t>
      </w:r>
      <w:r w:rsidR="006454A8">
        <w:t xml:space="preserve"> je, a kako je to već konstatirano utvrdio kako je nad nekretninama u vlasništvu stečajnog dužnika prethodno započet postupak unovčenja pred Općinskim sudom i to u radnjama prije stupanja na snagu novog Stečajnog postupka, slijedom čega u ovom trenutku nije moguće da sud postupi u bilo kojem pravcu u cilju unovčenja. Stoga je njegov prijedlog da se ovaj postupka obustavi i zaključi s osnova čl. 293 SZ, da se imenuje stečajni upravitelj stečajne mase i stečajna masa upiše u sudski registar, te će se po unovčenju i dijela stečajne mase ovaj postupak nastaviti radi naknadne diobe.</w:t>
      </w:r>
    </w:p>
    <w:p w:rsidRDefault="006454A8" w:rsidP="00F96D5F" w:rsidR="006454A8">
      <w:pPr>
        <w:jc w:val="both"/>
      </w:pPr>
      <w:r>
        <w:t>Ukoliko vjerovnici žele nastavak postupka smatra da bi za vođenje istog kroz narednu godinu dana bilo potrebno osigurati sredstva u iznosu od 37.000,00 kuna, a u kojem iznosu su troškovi vođenja knjigovodstva 12.000,00 kuna, administrativni troškovi u iznosu od 1.000,00 kuna, nagrada i troškovi stečajnog upravitelja u iznosu od 24.000,00 kuna.</w:t>
      </w:r>
    </w:p>
    <w:p w:rsidRDefault="006454A8" w:rsidP="00F96D5F" w:rsidR="006454A8">
      <w:pPr>
        <w:jc w:val="both"/>
      </w:pPr>
    </w:p>
    <w:p w:rsidRDefault="006454A8" w:rsidP="00F96D5F" w:rsidR="006454A8">
      <w:pPr>
        <w:jc w:val="both"/>
      </w:pPr>
      <w:r>
        <w:t>Nazočna vjerovnica je suglasna s prijedlogom stečajnog upravitelja.</w:t>
      </w:r>
    </w:p>
    <w:p w:rsidRDefault="00F96D5F" w:rsidP="00F96D5F" w:rsidR="00F96D5F">
      <w:pPr>
        <w:jc w:val="both"/>
      </w:pPr>
    </w:p>
    <w:p w:rsidRDefault="00695A4A" w:rsidP="00695A4A" w:rsidR="00695A4A">
      <w:pPr>
        <w:jc w:val="both"/>
      </w:pPr>
      <w:r>
        <w:t>Sutkinja</w:t>
      </w:r>
      <w:r w:rsidRPr="00262E9A">
        <w:t xml:space="preserve"> utvrđuje da je skupština vjerovnika donijela slijedeće odluke:</w:t>
      </w:r>
    </w:p>
    <w:p w:rsidRDefault="002B2A2A" w:rsidP="00F96D5F" w:rsidR="002B2A2A">
      <w:pPr>
        <w:tabs>
          <w:tab w:pos="0" w:val="left"/>
          <w:tab w:pos="360" w:val="left"/>
        </w:tabs>
      </w:pPr>
    </w:p>
    <w:p w:rsidRDefault="00F96D5F" w:rsidP="00F96D5F" w:rsidR="00F96D5F" w:rsidRPr="001C322E">
      <w:pPr>
        <w:tabs>
          <w:tab w:pos="0" w:val="left"/>
          <w:tab w:pos="360" w:val="left"/>
        </w:tabs>
      </w:pPr>
      <w:r w:rsidRPr="001C322E">
        <w:t xml:space="preserve">Dovršeno u </w:t>
      </w:r>
      <w:r w:rsidR="00015A04">
        <w:t>10</w:t>
      </w:r>
      <w:r w:rsidR="00651E9B">
        <w:t>,</w:t>
      </w:r>
      <w:r w:rsidR="00224227">
        <w:t>22</w:t>
      </w:r>
      <w:r>
        <w:t xml:space="preserve"> </w:t>
      </w:r>
      <w:r w:rsidRPr="001C322E">
        <w:t xml:space="preserve"> sati.</w:t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F96D5F" w:rsidR="00F96D5F">
      <w:pPr>
        <w:tabs>
          <w:tab w:pos="0" w:val="left"/>
          <w:tab w:pos="360" w:val="left"/>
        </w:tabs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E008CF" w:rsidR="009E003C">
      <w:pPr>
        <w:tabs>
          <w:tab w:pos="0" w:val="left"/>
          <w:tab w:pos="360" w:val="left"/>
        </w:tabs>
        <w:jc w:val="both"/>
      </w:pPr>
      <w:r w:rsidRPr="001C322E">
        <w:t>VJEROVNICI</w:t>
      </w:r>
    </w:p>
    <w:p w:rsidRDefault="001B5640" w:rsidP="00E008CF" w:rsidR="001B5640" w:rsidRPr="00C54F05">
      <w:pPr>
        <w:tabs>
          <w:tab w:pos="0" w:val="left"/>
          <w:tab w:pos="360" w:val="left"/>
        </w:tabs>
        <w:jc w:val="both"/>
      </w:pPr>
    </w:p>
    <w:sectPr w:rsidSect="006454A8" w:rsidR="001B5640" w:rsidRPr="00C54F05">
      <w:headerReference w:type="defaul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3B4" w:rsidP="000F0D50" w:rsidR="004823B4">
      <w:r>
        <w:separator/>
      </w:r>
    </w:p>
  </w:endnote>
  <w:endnote w:id="0" w:type="continuationSeparator">
    <w:p w:rsidRDefault="004823B4" w:rsidP="000F0D50" w:rsidR="00482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3B4" w:rsidP="000F0D50" w:rsidR="004823B4">
      <w:r>
        <w:separator/>
      </w:r>
    </w:p>
  </w:footnote>
  <w:footnote w:id="0" w:type="continuationSeparator">
    <w:p w:rsidRDefault="004823B4" w:rsidP="000F0D50" w:rsidR="00482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23B4" w:rsidP="00805CD1" w:rsidR="004823B4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6454A8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07348F">
      <w:t>719</w:t>
    </w:r>
    <w:r w:rsidR="002316EC" w:rsidRPr="00F30D73">
      <w:t>/</w:t>
    </w:r>
    <w:r w:rsidR="00A65177">
      <w:t>1</w:t>
    </w:r>
    <w:r w:rsidR="00445665">
      <w:t>6</w:t>
    </w:r>
    <w:r w:rsidR="00A65177">
      <w:t>-</w:t>
    </w:r>
    <w:r w:rsidR="0007348F">
      <w:t>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4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645E3B"/>
    <w:multiLevelType w:val="hybridMultilevel"/>
    <w:tmpl w:val="137E1D74"/>
    <w:lvl w:tplc="E9EE0BA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C93323"/>
    <w:multiLevelType w:val="hybridMultilevel"/>
    <w:tmpl w:val="785E417E"/>
    <w:lvl w:tplc="C472C5D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DA51494"/>
    <w:multiLevelType w:val="hybridMultilevel"/>
    <w:tmpl w:val="28F813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9"/>
  </w:num>
  <w:num w:numId="2">
    <w:abstractNumId w:val="17"/>
  </w:num>
  <w:num w:numId="3">
    <w:abstractNumId w:val="13"/>
  </w:num>
  <w:num w:numId="4">
    <w:abstractNumId w:val="21"/>
  </w:num>
  <w:num w:numId="5">
    <w:abstractNumId w:val="5"/>
  </w:num>
  <w:num w:numId="6">
    <w:abstractNumId w:val="14"/>
  </w:num>
  <w:num w:numId="7">
    <w:abstractNumId w:val="6"/>
  </w:num>
  <w:num w:numId="8">
    <w:abstractNumId w:val="4"/>
  </w:num>
  <w:num w:numId="9">
    <w:abstractNumId w:val="7"/>
  </w:num>
  <w:num w:numId="10">
    <w:abstractNumId w:val="20"/>
  </w:num>
  <w:num w:numId="11">
    <w:abstractNumId w:val="1"/>
  </w:num>
  <w:num w:numId="12">
    <w:abstractNumId w:val="12"/>
  </w:num>
  <w:num w:numId="13">
    <w:abstractNumId w:val="23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0"/>
  </w:num>
  <w:num w:numId="19">
    <w:abstractNumId w:val="9"/>
  </w:num>
  <w:num w:numId="20">
    <w:abstractNumId w:val="15"/>
  </w:num>
  <w:num w:numId="21">
    <w:abstractNumId w:val="22"/>
  </w:num>
  <w:num w:numId="22">
    <w:abstractNumId w:val="11"/>
  </w:num>
  <w:num w:numId="23">
    <w:abstractNumId w:val="10"/>
  </w:num>
  <w:num w:numId="24">
    <w:abstractNumId w:val="18"/>
  </w:num>
  <w:num w:numId="2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236AC"/>
    <w:rsid w:val="001434DF"/>
    <w:rsid w:val="001648F1"/>
    <w:rsid w:val="0017355B"/>
    <w:rsid w:val="001B0D22"/>
    <w:rsid w:val="001B2564"/>
    <w:rsid w:val="001B5640"/>
    <w:rsid w:val="001C2763"/>
    <w:rsid w:val="001E71A6"/>
    <w:rsid w:val="00220CA9"/>
    <w:rsid w:val="00224227"/>
    <w:rsid w:val="002316EC"/>
    <w:rsid w:val="00251190"/>
    <w:rsid w:val="002632FB"/>
    <w:rsid w:val="00293FE2"/>
    <w:rsid w:val="002B2A2A"/>
    <w:rsid w:val="002F2B7F"/>
    <w:rsid w:val="00312066"/>
    <w:rsid w:val="00314050"/>
    <w:rsid w:val="003853F9"/>
    <w:rsid w:val="003B3D8E"/>
    <w:rsid w:val="003E22D0"/>
    <w:rsid w:val="003F2267"/>
    <w:rsid w:val="003F6C10"/>
    <w:rsid w:val="0040393E"/>
    <w:rsid w:val="004041A5"/>
    <w:rsid w:val="0041624E"/>
    <w:rsid w:val="00431A46"/>
    <w:rsid w:val="00445665"/>
    <w:rsid w:val="00455E64"/>
    <w:rsid w:val="00472230"/>
    <w:rsid w:val="004823B4"/>
    <w:rsid w:val="00487C7F"/>
    <w:rsid w:val="004A0F8E"/>
    <w:rsid w:val="004A5B0A"/>
    <w:rsid w:val="00524D93"/>
    <w:rsid w:val="005377A0"/>
    <w:rsid w:val="00540349"/>
    <w:rsid w:val="005677A9"/>
    <w:rsid w:val="005954D0"/>
    <w:rsid w:val="005973E3"/>
    <w:rsid w:val="005B6150"/>
    <w:rsid w:val="005D268C"/>
    <w:rsid w:val="005F0790"/>
    <w:rsid w:val="00601ACD"/>
    <w:rsid w:val="00603FF6"/>
    <w:rsid w:val="00636F12"/>
    <w:rsid w:val="006454A8"/>
    <w:rsid w:val="00651E9B"/>
    <w:rsid w:val="0065448E"/>
    <w:rsid w:val="00662BBC"/>
    <w:rsid w:val="0068761E"/>
    <w:rsid w:val="00695A4A"/>
    <w:rsid w:val="006A46AA"/>
    <w:rsid w:val="006B0187"/>
    <w:rsid w:val="006E392A"/>
    <w:rsid w:val="006E39E9"/>
    <w:rsid w:val="007058C7"/>
    <w:rsid w:val="00722A49"/>
    <w:rsid w:val="0074069B"/>
    <w:rsid w:val="00793082"/>
    <w:rsid w:val="007A72BF"/>
    <w:rsid w:val="007B1162"/>
    <w:rsid w:val="007B6F33"/>
    <w:rsid w:val="007D53DE"/>
    <w:rsid w:val="007D7102"/>
    <w:rsid w:val="00805CD1"/>
    <w:rsid w:val="00833CB8"/>
    <w:rsid w:val="008439AB"/>
    <w:rsid w:val="00891D49"/>
    <w:rsid w:val="008E380D"/>
    <w:rsid w:val="008E6570"/>
    <w:rsid w:val="009079B1"/>
    <w:rsid w:val="0091354A"/>
    <w:rsid w:val="00924AF5"/>
    <w:rsid w:val="009306F8"/>
    <w:rsid w:val="009447BE"/>
    <w:rsid w:val="00953054"/>
    <w:rsid w:val="00954B32"/>
    <w:rsid w:val="00965003"/>
    <w:rsid w:val="009722E1"/>
    <w:rsid w:val="009A0A34"/>
    <w:rsid w:val="009B3DF2"/>
    <w:rsid w:val="009E003C"/>
    <w:rsid w:val="009E46B4"/>
    <w:rsid w:val="00A1606F"/>
    <w:rsid w:val="00A51E53"/>
    <w:rsid w:val="00A5237A"/>
    <w:rsid w:val="00A63B5E"/>
    <w:rsid w:val="00A65177"/>
    <w:rsid w:val="00A82096"/>
    <w:rsid w:val="00A85AD9"/>
    <w:rsid w:val="00A97876"/>
    <w:rsid w:val="00AB454C"/>
    <w:rsid w:val="00AD41F1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D0B31"/>
    <w:rsid w:val="00BE176D"/>
    <w:rsid w:val="00C54F05"/>
    <w:rsid w:val="00C75ADA"/>
    <w:rsid w:val="00C81A61"/>
    <w:rsid w:val="00CB7609"/>
    <w:rsid w:val="00CC1E52"/>
    <w:rsid w:val="00D15696"/>
    <w:rsid w:val="00D4210E"/>
    <w:rsid w:val="00D42D80"/>
    <w:rsid w:val="00D43251"/>
    <w:rsid w:val="00D64038"/>
    <w:rsid w:val="00D722BB"/>
    <w:rsid w:val="00DB7D00"/>
    <w:rsid w:val="00DC6E0D"/>
    <w:rsid w:val="00DE5E55"/>
    <w:rsid w:val="00DF1422"/>
    <w:rsid w:val="00DF300C"/>
    <w:rsid w:val="00E008CF"/>
    <w:rsid w:val="00E20DC1"/>
    <w:rsid w:val="00E3035E"/>
    <w:rsid w:val="00E4499D"/>
    <w:rsid w:val="00E93CBD"/>
    <w:rsid w:val="00E9558D"/>
    <w:rsid w:val="00EC4814"/>
    <w:rsid w:val="00EC55C1"/>
    <w:rsid w:val="00EC65AF"/>
    <w:rsid w:val="00EF39C5"/>
    <w:rsid w:val="00F10468"/>
    <w:rsid w:val="00F24D9D"/>
    <w:rsid w:val="00F24E03"/>
    <w:rsid w:val="00F2515C"/>
    <w:rsid w:val="00F30096"/>
    <w:rsid w:val="00F30D73"/>
    <w:rsid w:val="00F3314C"/>
    <w:rsid w:val="00F44973"/>
    <w:rsid w:val="00F47C69"/>
    <w:rsid w:val="00F95261"/>
    <w:rsid w:val="00F96D5F"/>
    <w:rsid w:val="00FA777A"/>
    <w:rsid w:val="00FB4A49"/>
    <w:rsid w:val="00FC495D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39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39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39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39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39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39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39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39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39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39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5. travnja 2018.</izvorni_sadrzaj>
    <derivirana_varijabla naziv="DomainObject.StvarniPocetakDatum_1">5. travnja 2018.</derivirana_varijabla>
  </DomainObject.StvarniPocetakDatum>
  <DomainObject.StvarniZavrsetakDatum>
    <izvorni_sadrzaj>5. travnja 2018.</izvorni_sadrzaj>
    <derivirana_varijabla naziv="DomainObject.StvarniZavrsetakDatum_1">5. travnja 2018.</derivirana_varijabla>
  </DomainObject.StvarniZavrsetakDatum>
  <DomainObject.PlaniraniZavrsetakDatum>
    <izvorni_sadrzaj>5. travnja 2018.</izvorni_sadrzaj>
    <derivirana_varijabla naziv="DomainObject.PlaniraniZavrsetakDatum_1">5. travnja 2018.</derivirana_varijabla>
  </DomainObject.PlaniraniZavrsetakDatum>
  <DomainObject.PlaniraniPocetakDatum>
    <izvorni_sadrzaj>5. travnja 2018.</izvorni_sadrzaj>
    <derivirana_varijabla naziv="DomainObject.PlaniraniPocetakDatum_1">5. travnja 2018.</derivirana_varijabla>
  </DomainObject.PlaniraniPocetakDatum>
  <DomainObject.StvarniPocetakVrijeme>
    <izvorni_sadrzaj>09:35</izvorni_sadrzaj>
    <derivirana_varijabla naziv="DomainObject.StvarniPocetakVrijeme_1">09:35</derivirana_varijabla>
  </DomainObject.StvarniPocetakVrijeme>
  <DomainObject.StvarniZavrsetakVrijeme>
    <izvorni_sadrzaj>10:22</izvorni_sadrzaj>
    <derivirana_varijabla naziv="DomainObject.StvarniZavrsetakVrijeme_1">10:22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travnja 2018.</izvorni_sadrzaj>
    <derivirana_varijabla naziv="DomainObject.Zapisnik.DatumKreiranja_1">6.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St-833/2016-49</izvorni_sadrzaj>
    <derivirana_varijabla naziv="DomainObject.Zapisnik.Oznaka_1">St-833/2016-49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St-833/2016</izvorni_sadrzaj>
    <derivirana_varijabla naziv="DomainObject.Predmet.OznakaBroj_1">St-833/2016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OTIUM d.o.o. za ugostiteljstvo</izvorni_sadrzaj>
    <derivirana_varijabla naziv="DomainObject.Predmet.ProtustrankaFormated_1">  OTIUM d.o.o. za ugostiteljstvo</derivirana_varijabla>
  </DomainObject.Predmet.ProtustrankaFormated>
  <DomainObject.Predmet.ProtustrankaFormatedOIB>
    <izvorni_sadrzaj>  OTIUM d.o.o. za ugostiteljstvo, OIB 46961946993</izvorni_sadrzaj>
    <derivirana_varijabla naziv="DomainObject.Predmet.ProtustrankaFormatedOIB_1">  OTIUM d.o.o. za ugostiteljstvo, OIB 46961946993</derivirana_varijabla>
  </DomainObject.Predmet.ProtustrankaFormatedOIB>
  <DomainObject.Predmet.ProtustrankaFormatedWithAdress>
    <izvorni_sadrzaj> OTIUM d.o.o. za ugostiteljstvo, Ulica Ruđera Boškovića 4, 23000 Zadar</izvorni_sadrzaj>
    <derivirana_varijabla naziv="DomainObject.Predmet.ProtustrankaFormatedWithAdress_1"> OTIUM d.o.o. za ugostiteljstvo, Ulica Ruđera Boškovića 4, 23000 Zadar</derivirana_varijabla>
  </DomainObject.Predmet.ProtustrankaFormatedWithAdress>
  <DomainObject.Predmet.ProtustrankaFormatedWithAdressOIB>
    <izvorni_sadrzaj> OTIUM d.o.o. za ugostiteljstvo, OIB 46961946993, Ulica Ruđera Boškovića 4, 23000 Zadar</izvorni_sadrzaj>
    <derivirana_varijabla naziv="DomainObject.Predmet.ProtustrankaFormatedWithAdressOIB_1"> OTIUM d.o.o. za ugostiteljstvo, OIB 46961946993, Ulica Ruđera Boškovića 4, 23000 Zadar</derivirana_varijabla>
  </DomainObject.Predmet.ProtustrankaFormatedWithAdressOIB>
  <DomainObject.Predmet.ProtustrankaWithAdress>
    <izvorni_sadrzaj>OTIUM d.o.o. za ugostiteljstvo Ulica Ruđera Boškovića 4, 23000 Zadar</izvorni_sadrzaj>
    <derivirana_varijabla naziv="DomainObject.Predmet.ProtustrankaWithAdress_1">OTIUM d.o.o. za ugostiteljstvo Ulica Ruđera Boškovića 4, 23000 Zadar</derivirana_varijabla>
  </DomainObject.Predmet.ProtustrankaWithAdress>
  <DomainObject.Predmet.ProtustrankaWithAdressOIB>
    <izvorni_sadrzaj>OTIUM d.o.o. za ugostiteljstvo, OIB 46961946993, Ulica Ruđera Boškovića 4, 23000 Zadar</izvorni_sadrzaj>
    <derivirana_varijabla naziv="DomainObject.Predmet.ProtustrankaWithAdressOIB_1">OTIUM d.o.o. za ugostiteljstvo, OIB 46961946993, Ulica Ruđera Boškovića 4, 23000 Zadar</derivirana_varijabla>
  </DomainObject.Predmet.ProtustrankaWithAdressOIB>
  <DomainObject.Predmet.ProtustrankaNazivFormated>
    <izvorni_sadrzaj>OTIUM d.o.o. za ugostiteljstvo</izvorni_sadrzaj>
    <derivirana_varijabla naziv="DomainObject.Predmet.ProtustrankaNazivFormated_1">OTIUM d.o.o. za ugostiteljstvo</derivirana_varijabla>
  </DomainObject.Predmet.ProtustrankaNazivFormated>
  <DomainObject.Predmet.ProtustrankaNazivFormatedOIB>
    <izvorni_sadrzaj>OTIUM d.o.o. za ugostiteljstvo, OIB 46961946993</izvorni_sadrzaj>
    <derivirana_varijabla naziv="DomainObject.Predmet.ProtustrankaNazivFormatedOIB_1">OTIUM d.o.o. za ugostiteljstvo, OIB 46961946993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1769344.91</izvorni_sadrzaj>
    <derivirana_varijabla naziv="DomainObject.Predmet.TrenutnaVrijednost_1">1769344.91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OTIUM d.o.o. za ugostiteljstvo</item>
    </izvorni_sadrzaj>
    <derivirana_varijabla naziv="DomainObject.Predmet.ProtuStrankaListFormated_1">
      <item>OTIUM d.o.o. za ugostiteljstvo</item>
    </derivirana_varijabla>
  </DomainObject.Predmet.ProtuStrankaListFormated>
  <DomainObject.Predmet.ProtuStrankaListFormatedOIB>
    <izvorni_sadrzaj>
      <item>OTIUM d.o.o. za ugostiteljstvo, OIB 46961946993</item>
    </izvorni_sadrzaj>
    <derivirana_varijabla naziv="DomainObject.Predmet.ProtuStrankaListFormatedOIB_1">
      <item>OTIUM d.o.o. za ugostiteljstvo, OIB 46961946993</item>
    </derivirana_varijabla>
  </DomainObject.Predmet.ProtuStrankaListFormatedOIB>
  <DomainObject.Predmet.ProtuStrankaListFormatedWithAdress>
    <izvorni_sadrzaj>
      <item>OTIUM d.o.o. za ugostiteljstvo, Ulica Ruđera Boškovića 4, 23000 Zadar</item>
    </izvorni_sadrzaj>
    <derivirana_varijabla naziv="DomainObject.Predmet.ProtuStrankaListFormatedWithAdress_1">
      <item>OTIUM d.o.o. za ugostiteljstvo, Ulica Ruđera Boškovića 4, 23000 Zadar</item>
    </derivirana_varijabla>
  </DomainObject.Predmet.ProtuStrankaListFormatedWithAdress>
  <DomainObject.Predmet.ProtuStrankaListFormatedWithAdressOIB>
    <izvorni_sadrzaj>
      <item>OTIUM d.o.o. za ugostiteljstvo, OIB 46961946993, Ulica Ruđera Boškovića 4, 23000 Zadar</item>
    </izvorni_sadrzaj>
    <derivirana_varijabla naziv="DomainObject.Predmet.ProtuStrankaListFormatedWithAdressOIB_1">
      <item>OTIUM d.o.o. za ugostiteljstvo, OIB 46961946993, Ulica Ruđera Boškovića 4, 23000 Zadar</item>
    </derivirana_varijabla>
  </DomainObject.Predmet.ProtuStrankaListFormatedWithAdressOIB>
  <DomainObject.Predmet.ProtuStrankaListNazivFormated>
    <izvorni_sadrzaj>
      <item>OTIUM d.o.o. za ugostiteljstvo</item>
    </izvorni_sadrzaj>
    <derivirana_varijabla naziv="DomainObject.Predmet.ProtuStrankaListNazivFormated_1">
      <item>OTIUM d.o.o. za ugostiteljstvo</item>
    </derivirana_varijabla>
  </DomainObject.Predmet.ProtuStrankaListNazivFormated>
  <DomainObject.Predmet.ProtuStrankaListNazivFormatedOIB>
    <izvorni_sadrzaj>
      <item>OTIUM d.o.o. za ugostiteljstvo, OIB 46961946993</item>
    </izvorni_sadrzaj>
    <derivirana_varijabla naziv="DomainObject.Predmet.ProtuStrankaListNazivFormatedOIB_1">
      <item>OTIUM d.o.o. za ugostiteljstvo, OIB 46961946993</item>
    </derivirana_varijabla>
  </DomainObject.Predmet.ProtuStrankaListNazivFormatedOIB>
  <DomainObject.Predmet.OstaliListFormated>
    <izvorni_sadrzaj>
      <item>Nino Dellavia</item>
    </izvorni_sadrzaj>
    <derivirana_varijabla naziv="DomainObject.Predmet.OstaliListFormated_1">
      <item>Nino Dellavia</item>
    </derivirana_varijabla>
  </DomainObject.Predmet.OstaliListFormated>
  <DomainObject.Predmet.OstaliListFormatedOIB>
    <izvorni_sadrzaj>
      <item>Nino Dellavia, OIB 79416568952</item>
    </izvorni_sadrzaj>
    <derivirana_varijabla naziv="DomainObject.Predmet.OstaliListFormatedOIB_1">
      <item>Nino Dellavia, OIB 79416568952</item>
    </derivirana_varijabla>
  </DomainObject.Predmet.OstaliListFormatedOIB>
  <DomainObject.Predmet.OstaliListFormatedWithAdress>
    <izvorni_sadrzaj>
      <item>Nino Dellavia, Ruđera Boškovića 4, 23000 Zadar</item>
    </izvorni_sadrzaj>
    <derivirana_varijabla naziv="DomainObject.Predmet.OstaliListFormatedWithAdress_1">
      <item>Nino Dellavia, Ruđera Boškovića 4, 23000 Zadar</item>
    </derivirana_varijabla>
  </DomainObject.Predmet.OstaliListFormatedWithAdress>
  <DomainObject.Predmet.OstaliListFormatedWithAdressOIB>
    <izvorni_sadrzaj>
      <item>Nino Dellavia, OIB 79416568952, Ruđera Boškovića 4, 23000 Zadar</item>
    </izvorni_sadrzaj>
    <derivirana_varijabla naziv="DomainObject.Predmet.OstaliListFormatedWithAdressOIB_1">
      <item>Nino Dellavia, OIB 79416568952, Ruđera Boškovića 4, 23000 Zadar</item>
    </derivirana_varijabla>
  </DomainObject.Predmet.OstaliListFormatedWithAdressOIB>
  <DomainObject.Predmet.OstaliListNazivFormated>
    <izvorni_sadrzaj>
      <item>Nino Dellavia</item>
    </izvorni_sadrzaj>
    <derivirana_varijabla naziv="DomainObject.Predmet.OstaliListNazivFormated_1">
      <item>Nino Dellavia</item>
    </derivirana_varijabla>
  </DomainObject.Predmet.OstaliListNazivFormated>
  <DomainObject.Predmet.OstaliListNazivFormatedOIB>
    <izvorni_sadrzaj>
      <item>Nino Dellavia, OIB 79416568952</item>
    </izvorni_sadrzaj>
    <derivirana_varijabla naziv="DomainObject.Predmet.OstaliListNazivFormatedOIB_1">
      <item>Nino Dellavia, OIB 79416568952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>St-833/2016-49</izvorni_sadrzaj>
    <derivirana_varijabla naziv="DomainObject.PoslovniBrojDokumenta_1">St-833/2016-49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OTIUM d.o.o. za ugostiteljstvo</izvorni_sadrzaj>
    <derivirana_varijabla naziv="DomainObject.Predmet.ProtustrankaIDrugi_1">OTIUM 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OTIUM d.o.o. za ugostiteljstvo, OIB 46961946993, Ulica Ruđera Boškovića 4, 23000 Zadar</izvorni_sadrzaj>
    <derivirana_varijabla naziv="DomainObject.Predmet.ProtustrankaIDrugiAdressOIB_1">OTIUM d.o.o. za ugostiteljstvo, OIB 46961946993, Ulica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OTIUM d.o.o. za ugostiteljstvo</item>
      <item>Nino Dellavia</item>
    </izvorni_sadrzaj>
    <derivirana_varijabla naziv="DomainObject.Predmet.SudioniciListNaziv_1">
      <item>FINA</item>
      <item>OTIUM d.o.o. za ugostiteljstvo</item>
      <item>Nino Dellavia</item>
    </derivirana_varijabla>
  </DomainObject.Predmet.SudioniciListNaziv>
  <DomainObject.Predmet.SudioniciListAdressOIB>
    <izvorni_sadrzaj>
      <item>FINA, OIB 85821130368</item>
      <item>OTIUM d.o.o. za ugostiteljstvo, OIB 46961946993, Ulica Ruđera Boškovića 4,23000 Zadar</item>
      <item>Nino Dellavia, OIB 79416568952, Ruđera Boškovića 4,23000 Zadar</item>
    </izvorni_sadrzaj>
    <derivirana_varijabla naziv="DomainObject.Predmet.SudioniciListAdressOIB_1">
      <item>FINA, OIB 85821130368</item>
      <item>OTIUM d.o.o. za ugostiteljstvo, OIB 46961946993, Ulica Ruđera Boškovića 4,23000 Zadar</item>
      <item>Nino Dellavia, OIB 79416568952, Ruđera Boškovića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46961946993</item>
      <item>, OIB 79416568952</item>
    </izvorni_sadrzaj>
    <derivirana_varijabla naziv="DomainObject.Predmet.SudioniciListNazivOIB_1">
      <item>, OIB 85821130368</item>
      <item>, OIB 46961946993</item>
      <item>, OIB 79416568952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8DCC60-26AF-4AA6-B210-48FBFEDC73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297</properties:Words>
  <properties:Characters>1618</properties:Characters>
  <properties:Lines>51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2018-03-27T12:17:00Z</dcterms:created>
  <dc:creator>abajlo</dc:creator>
  <cp:lastModifiedBy>Ardena Bajlo</cp:lastModifiedBy>
  <cp:lastPrinted>2013-04-25T09:50:00Z</cp:lastPrinted>
  <dcterms:modified xmlns:xsi="http://www.w3.org/2001/XMLSchema-instance" xsi:type="dcterms:W3CDTF">2018-04-06T07:30:00Z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St-833/2016-49 / Zapisnik - Skupština vjerovnika (1St-833-16 skupština vjerovnika 5.4.2018.docx)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