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981b" w14:paraId="7f3981b" w:rsidRDefault="00A93C48" w:rsidP="00A93C48" w:rsidR="00A93C48" w:rsidRPr="00D621BF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D621BF">
        <w:rPr>
          <w:rFonts w:cstheme="majorBidi" w:hAnsiTheme="majorBidi" w:asciiTheme="majorBidi"/>
          <w:sz w:val="24"/>
          <w:szCs w:val="24"/>
        </w:rPr>
        <w:t xml:space="preserve">    </w:t>
      </w:r>
      <w:r w:rsidRPr="00D621BF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D621BF">
        <w:tc>
          <w:tcPr>
            <w:tcW w:type="dxa" w:w="3060"/>
          </w:tcPr>
          <w:p w:rsidRDefault="00695214" w:rsidP="004738D5" w:rsidR="00695214" w:rsidRPr="00D621BF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D621BF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D621BF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D621BF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D621BF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D621BF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D621BF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D621BF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D621BF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D621BF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621BF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D621BF" w:rsidR="00D621BF" w:rsidRPr="00D621BF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D621BF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95214" w:rsidP="00D621BF" w:rsidR="00695214" w:rsidRPr="00D621BF">
      <w:pPr>
        <w:jc w:val="right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A93C48" w:rsidRPr="00D621BF">
        <w:rPr>
          <w:rFonts w:cstheme="majorBidi" w:hAnsiTheme="majorBidi" w:asciiTheme="majorBidi"/>
          <w:bCs/>
          <w:sz w:val="24"/>
          <w:szCs w:val="24"/>
        </w:rPr>
        <w:t>68.</w:t>
      </w:r>
      <w:r w:rsidRPr="00D621BF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D621BF">
        <w:rPr>
          <w:rFonts w:cstheme="majorBidi" w:hAnsiTheme="majorBidi" w:asciiTheme="majorBidi"/>
          <w:sz w:val="24"/>
          <w:szCs w:val="24"/>
        </w:rPr>
        <w:t>St-</w:t>
      </w:r>
      <w:r w:rsidR="00D621BF" w:rsidRPr="00D621BF">
        <w:rPr>
          <w:rFonts w:cstheme="majorBidi" w:hAnsiTheme="majorBidi" w:asciiTheme="majorBidi"/>
          <w:sz w:val="24"/>
          <w:szCs w:val="24"/>
        </w:rPr>
        <w:t>8573/15</w:t>
      </w:r>
    </w:p>
    <w:p w:rsidRDefault="00D621BF" w:rsidP="00D621BF" w:rsidR="00D621BF" w:rsidRPr="00D621BF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D621BF">
      <w:pPr>
        <w:jc w:val="center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D621BF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D621BF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D621BF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D621BF" w:rsidR="00A5757D" w:rsidRPr="00D621BF">
      <w:pPr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ab/>
      </w:r>
      <w:r w:rsidR="00110897" w:rsidRPr="00D621BF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D621BF" w:rsidRPr="00D621BF">
        <w:rPr>
          <w:sz w:val="24"/>
          <w:szCs w:val="24"/>
        </w:rPr>
        <w:t>SG SJEVER 1978 d.o.o., Zagreb, Ilica 109, OIB: 78737820823</w:t>
      </w:r>
      <w:r w:rsidR="00110897" w:rsidRPr="00D621BF">
        <w:rPr>
          <w:rFonts w:cstheme="majorBidi" w:hAnsiTheme="majorBidi" w:asciiTheme="majorBidi"/>
          <w:sz w:val="24"/>
          <w:szCs w:val="24"/>
        </w:rPr>
        <w:t xml:space="preserve">, dana </w:t>
      </w:r>
      <w:r w:rsidR="00D621BF" w:rsidRPr="00D621BF">
        <w:rPr>
          <w:rFonts w:cstheme="majorBidi" w:hAnsiTheme="majorBidi" w:asciiTheme="majorBidi"/>
          <w:sz w:val="24"/>
          <w:szCs w:val="24"/>
        </w:rPr>
        <w:t>2. lipnja</w:t>
      </w:r>
      <w:r w:rsidR="00956093" w:rsidRPr="00D621BF">
        <w:rPr>
          <w:sz w:val="24"/>
          <w:szCs w:val="24"/>
        </w:rPr>
        <w:t xml:space="preserve"> 2016.,</w:t>
      </w:r>
      <w:r w:rsidR="00F82AB9" w:rsidRPr="00D621BF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D621BF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D621BF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D621BF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D621BF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D621BF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D621BF" w:rsidR="00A5506D" w:rsidRPr="00D621BF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D621BF" w:rsidRPr="00D621BF">
        <w:rPr>
          <w:sz w:val="24"/>
          <w:szCs w:val="24"/>
        </w:rPr>
        <w:t>SG SJEVER 1978 d.o.o., Zagreb, Ilica 109, OIB: 78737820823</w:t>
      </w:r>
      <w:r w:rsidRPr="00D621BF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D621BF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D621BF">
      <w:pPr>
        <w:jc w:val="center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D621BF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D621BF" w:rsidR="00A5506D" w:rsidRPr="00D621BF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D621BF">
        <w:rPr>
          <w:rFonts w:cstheme="majorBidi" w:hAnsiTheme="majorBidi" w:asciiTheme="majorBidi"/>
          <w:sz w:val="24"/>
          <w:szCs w:val="24"/>
        </w:rPr>
        <w:t>444</w:t>
      </w:r>
      <w:r w:rsidRPr="00D621BF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D621BF" w:rsidRPr="00D621BF">
        <w:rPr>
          <w:sz w:val="24"/>
          <w:szCs w:val="24"/>
        </w:rPr>
        <w:t>SG SJEVER 1978 d.o.o., Zagreb, Ilica 109, OIB: 78737820823</w:t>
      </w:r>
      <w:r w:rsidR="00160AA2" w:rsidRPr="00D621BF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D621BF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D621BF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D621BF">
        <w:rPr>
          <w:rFonts w:cstheme="majorBidi" w:hAnsiTheme="majorBidi" w:asciiTheme="majorBidi"/>
          <w:sz w:val="24"/>
          <w:szCs w:val="24"/>
        </w:rPr>
        <w:t xml:space="preserve"> </w:t>
      </w:r>
      <w:r w:rsidRPr="00D621BF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612C4C" w:rsidR="00A5506D" w:rsidRPr="00D621BF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612C4C" w:rsidRPr="00D621BF">
        <w:rPr>
          <w:rFonts w:cstheme="majorBidi" w:hAnsiTheme="majorBidi" w:asciiTheme="majorBidi"/>
          <w:sz w:val="24"/>
          <w:szCs w:val="24"/>
        </w:rPr>
        <w:t>24</w:t>
      </w:r>
      <w:r w:rsidR="00110897" w:rsidRPr="00D621BF">
        <w:rPr>
          <w:rFonts w:cstheme="majorBidi" w:hAnsiTheme="majorBidi" w:asciiTheme="majorBidi"/>
          <w:sz w:val="24"/>
          <w:szCs w:val="24"/>
        </w:rPr>
        <w:t>. ožujka 2016.</w:t>
      </w:r>
      <w:r w:rsidRPr="00D621BF">
        <w:rPr>
          <w:rFonts w:cstheme="majorBidi" w:hAnsiTheme="majorBidi" w:asciiTheme="majorBidi"/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621BF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D621BF">
        <w:rPr>
          <w:rFonts w:cstheme="majorBidi" w:hAnsiTheme="majorBidi" w:asciiTheme="majorBidi"/>
          <w:sz w:val="24"/>
          <w:szCs w:val="24"/>
        </w:rPr>
        <w:t>.</w:t>
      </w:r>
    </w:p>
    <w:p w:rsidRDefault="00D621BF" w:rsidP="00D621BF" w:rsidR="00D621BF" w:rsidRPr="00D621BF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 xml:space="preserve">Zastupnik po zakonu dužnika dostavio je 11. travnja 2016. prokazni popis imovine, a 4. svibnja 2016. izvatke iz zemljišne knjige za nekretnine upisane u </w:t>
      </w:r>
      <w:r w:rsidRPr="00D621BF">
        <w:rPr>
          <w:sz w:val="24"/>
          <w:szCs w:val="24"/>
        </w:rPr>
        <w:t xml:space="preserve">zk. ul. br. 15705, podul. br. 1, 2, 4, 5, 7, 9 i 11, k.o. Grad Zagreb; zk. ul. br. 109234, podul. br. 1, 2. 3, 4, 5, 6, 8, 9, 10, 11, 12 i 13 k.o. Grad Zagreb; zk. ul. br. 8888, podul. br. 2, 3, 6, 7, 9, 10, 11 i 13 k.o. Grad Zagreb i zk. ul. br. 110005, podul. br. 1, 2, 3, 4, 6, 8, 9, 10, 11, 12 i 13 k.o. Grad Zagreb čiji je dužnik vlasnik. </w:t>
      </w:r>
    </w:p>
    <w:p w:rsidRDefault="003D3C8A" w:rsidP="00D621BF" w:rsidR="00D621BF" w:rsidRPr="00D621BF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lastRenderedPageBreak/>
        <w:t>V</w:t>
      </w:r>
      <w:r w:rsidR="00241EA5" w:rsidRPr="00D621BF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D621BF" w:rsidRPr="00D621BF">
        <w:rPr>
          <w:sz w:val="24"/>
          <w:szCs w:val="24"/>
        </w:rPr>
        <w:t>NOVA KREDITNA BANKA MARIBOR d.d., Ulica Vita Kragherja 4, Maribor, Republika Slovenija, OIB: 58602216763</w:t>
      </w:r>
      <w:r w:rsidR="00A5506D" w:rsidRPr="00D621BF">
        <w:rPr>
          <w:rFonts w:cstheme="majorBidi" w:hAnsiTheme="majorBidi" w:asciiTheme="majorBidi"/>
          <w:sz w:val="24"/>
          <w:szCs w:val="24"/>
        </w:rPr>
        <w:t xml:space="preserve"> </w:t>
      </w:r>
      <w:r w:rsidR="009D2ACF" w:rsidRPr="00D621BF">
        <w:rPr>
          <w:rFonts w:cstheme="majorBidi" w:hAnsiTheme="majorBidi" w:asciiTheme="majorBidi"/>
          <w:sz w:val="24"/>
          <w:szCs w:val="24"/>
        </w:rPr>
        <w:t xml:space="preserve">podnio </w:t>
      </w:r>
      <w:r w:rsidR="00D621BF" w:rsidRPr="00D621BF">
        <w:rPr>
          <w:rFonts w:cstheme="majorBidi" w:hAnsiTheme="majorBidi" w:asciiTheme="majorBidi"/>
          <w:sz w:val="24"/>
          <w:szCs w:val="24"/>
        </w:rPr>
        <w:t xml:space="preserve">je 5. svinja 2016. </w:t>
      </w:r>
      <w:r w:rsidR="009D2ACF" w:rsidRPr="00D621BF">
        <w:rPr>
          <w:rFonts w:cstheme="majorBidi" w:hAnsiTheme="majorBidi" w:asciiTheme="majorBidi"/>
          <w:sz w:val="24"/>
          <w:szCs w:val="24"/>
        </w:rPr>
        <w:t>prijedlog za otvaranje stečajnog postupka nad dužnikom te je izvijestio</w:t>
      </w:r>
      <w:r w:rsidR="00A5506D" w:rsidRPr="00D621BF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D621BF" w:rsidRPr="00D621BF">
        <w:rPr>
          <w:rFonts w:cstheme="majorBidi" w:hAnsiTheme="majorBidi" w:asciiTheme="majorBidi"/>
          <w:sz w:val="24"/>
          <w:szCs w:val="24"/>
        </w:rPr>
        <w:t>ima tražbinu temeljem Ugovora o kreditu br. 2619 koju je preuzeo od Adria Bank AG Ugovorom o cesiji od 4. ožujka 2015</w:t>
      </w:r>
      <w:r w:rsidR="00956093" w:rsidRPr="00D621BF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D621BF" w:rsidP="00A3136E" w:rsid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Vjerovnik dužnika </w:t>
      </w:r>
      <w:r w:rsidRPr="00D621BF">
        <w:rPr>
          <w:sz w:val="24"/>
          <w:szCs w:val="24"/>
        </w:rPr>
        <w:t>N</w:t>
      </w:r>
      <w:r>
        <w:rPr>
          <w:sz w:val="24"/>
          <w:szCs w:val="24"/>
        </w:rPr>
        <w:t xml:space="preserve">OVA KREDITNA BANKA MARIBOR d.d. dostavio je, sukladno zaključku suda od 13. svibnja 2016., dokaz o uplaćenom </w:t>
      </w:r>
      <w:r w:rsidR="00A3136E">
        <w:rPr>
          <w:sz w:val="24"/>
          <w:szCs w:val="24"/>
        </w:rPr>
        <w:t>iznosu</w:t>
      </w:r>
      <w:r>
        <w:rPr>
          <w:sz w:val="24"/>
          <w:szCs w:val="24"/>
        </w:rPr>
        <w:t xml:space="preserve"> od </w:t>
      </w:r>
      <w:r w:rsidR="009D697C" w:rsidRPr="00D621BF">
        <w:rPr>
          <w:rFonts w:cstheme="majorBidi" w:hAnsiTheme="majorBidi" w:asciiTheme="majorBidi"/>
          <w:sz w:val="24"/>
          <w:szCs w:val="24"/>
        </w:rPr>
        <w:t xml:space="preserve">1.000,00 </w:t>
      </w:r>
      <w:r>
        <w:rPr>
          <w:rFonts w:cstheme="majorBidi" w:hAnsiTheme="majorBidi" w:asciiTheme="majorBidi"/>
          <w:sz w:val="24"/>
          <w:szCs w:val="24"/>
        </w:rPr>
        <w:t>kn</w:t>
      </w:r>
      <w:r w:rsidR="009D697C" w:rsidRPr="00D621BF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</w:t>
      </w:r>
      <w:r>
        <w:rPr>
          <w:rFonts w:cstheme="majorBidi" w:hAnsiTheme="majorBidi" w:asciiTheme="majorBidi"/>
          <w:sz w:val="24"/>
          <w:szCs w:val="24"/>
        </w:rPr>
        <w:t>m</w:t>
      </w:r>
      <w:r w:rsidR="009D697C" w:rsidRPr="00D621BF">
        <w:rPr>
          <w:rFonts w:cstheme="majorBidi" w:hAnsiTheme="majorBidi" w:asciiTheme="majorBidi"/>
          <w:sz w:val="24"/>
          <w:szCs w:val="24"/>
        </w:rPr>
        <w:t xml:space="preserve"> iznos</w:t>
      </w:r>
      <w:r>
        <w:rPr>
          <w:rFonts w:cstheme="majorBidi" w:hAnsiTheme="majorBidi" w:asciiTheme="majorBidi"/>
          <w:sz w:val="24"/>
          <w:szCs w:val="24"/>
        </w:rPr>
        <w:t>u od 5.</w:t>
      </w:r>
      <w:r w:rsidR="00A3136E">
        <w:rPr>
          <w:rFonts w:cstheme="majorBidi" w:hAnsiTheme="majorBidi" w:asciiTheme="majorBidi"/>
          <w:sz w:val="24"/>
          <w:szCs w:val="24"/>
        </w:rPr>
        <w:t>000,00 kn (list 305 spisa), sve sukladno čl. 114 SZ.</w:t>
      </w:r>
      <w:r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D621BF" w:rsidP="00A3136E" w:rsidR="00A3136E" w:rsidRPr="00612C4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Nadalje je vjerovnik dužnika </w:t>
      </w:r>
      <w:r w:rsidR="00A3136E" w:rsidRPr="00612C4C">
        <w:rPr>
          <w:rFonts w:cstheme="majorBidi" w:hAnsiTheme="majorBidi" w:asciiTheme="majorBidi"/>
          <w:sz w:val="24"/>
          <w:szCs w:val="24"/>
        </w:rPr>
        <w:t xml:space="preserve">Republika Hrvatska je </w:t>
      </w:r>
      <w:r w:rsidR="00A3136E">
        <w:rPr>
          <w:rFonts w:cstheme="majorBidi" w:hAnsiTheme="majorBidi" w:asciiTheme="majorBidi"/>
          <w:sz w:val="24"/>
          <w:szCs w:val="24"/>
        </w:rPr>
        <w:t>18. svibnja</w:t>
      </w:r>
      <w:r w:rsidR="00A3136E" w:rsidRPr="00612C4C">
        <w:rPr>
          <w:rFonts w:cstheme="majorBidi" w:hAnsiTheme="majorBidi" w:asciiTheme="majorBidi"/>
          <w:sz w:val="24"/>
          <w:szCs w:val="24"/>
        </w:rPr>
        <w:t xml:space="preserve"> 2016. podnio prijedlog za otvaranje stečajnog postupka nad dužnikom te je izvijestio sud da prema dužniku na dan </w:t>
      </w:r>
      <w:r w:rsidR="00A3136E">
        <w:rPr>
          <w:rFonts w:cstheme="majorBidi" w:hAnsiTheme="majorBidi" w:asciiTheme="majorBidi"/>
          <w:sz w:val="24"/>
          <w:szCs w:val="24"/>
        </w:rPr>
        <w:t>11. svibnja 2016</w:t>
      </w:r>
      <w:r w:rsidR="00A3136E" w:rsidRPr="00612C4C">
        <w:rPr>
          <w:rFonts w:cstheme="majorBidi" w:hAnsiTheme="majorBidi" w:asciiTheme="majorBidi"/>
          <w:sz w:val="24"/>
          <w:szCs w:val="24"/>
        </w:rPr>
        <w:t xml:space="preserve">. ima potraživanje u iznosu od </w:t>
      </w:r>
      <w:r w:rsidR="00A3136E">
        <w:rPr>
          <w:rFonts w:cstheme="majorBidi" w:hAnsiTheme="majorBidi" w:asciiTheme="majorBidi"/>
          <w:sz w:val="24"/>
          <w:szCs w:val="24"/>
        </w:rPr>
        <w:t>34.638,79</w:t>
      </w:r>
      <w:r w:rsidR="00A3136E" w:rsidRPr="00612C4C">
        <w:rPr>
          <w:rFonts w:cstheme="majorBidi" w:hAnsiTheme="majorBidi" w:asciiTheme="majorBidi"/>
          <w:sz w:val="24"/>
          <w:szCs w:val="24"/>
        </w:rPr>
        <w:t xml:space="preserve"> kn temeljem </w:t>
      </w:r>
      <w:r w:rsidR="00A3136E">
        <w:rPr>
          <w:rFonts w:cstheme="majorBidi" w:hAnsiTheme="majorBidi" w:asciiTheme="majorBidi"/>
          <w:sz w:val="24"/>
          <w:szCs w:val="24"/>
        </w:rPr>
        <w:t xml:space="preserve">knjigovodstvenog stanja duga na taj dan (list 298 spisa). </w:t>
      </w:r>
    </w:p>
    <w:p w:rsidRDefault="00A3136E" w:rsidP="00A3136E" w:rsidR="00A3136E" w:rsidRPr="00612C4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612C4C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A3136E" w:rsidR="00A5506D" w:rsidRPr="00D621BF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>Obzirom da iz</w:t>
      </w:r>
      <w:r w:rsidR="009D697C" w:rsidRPr="00D621BF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D621BF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D621BF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D621BF">
        <w:rPr>
          <w:rFonts w:cstheme="majorBidi" w:hAnsiTheme="majorBidi" w:asciiTheme="majorBidi"/>
          <w:sz w:val="24"/>
          <w:szCs w:val="24"/>
        </w:rPr>
        <w:t>nisu</w:t>
      </w:r>
      <w:r w:rsidR="003A2C67" w:rsidRPr="00D621BF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D621BF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D621BF">
        <w:rPr>
          <w:rFonts w:cstheme="majorBidi" w:hAnsiTheme="majorBidi" w:asciiTheme="majorBidi"/>
          <w:sz w:val="24"/>
          <w:szCs w:val="24"/>
        </w:rPr>
        <w:t>provedbu</w:t>
      </w:r>
      <w:r w:rsidR="003B0866" w:rsidRPr="00D621BF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D621BF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D621BF">
        <w:rPr>
          <w:rFonts w:cstheme="majorBidi" w:hAnsiTheme="majorBidi" w:asciiTheme="majorBidi"/>
          <w:sz w:val="24"/>
          <w:szCs w:val="24"/>
        </w:rPr>
        <w:t>(</w:t>
      </w:r>
      <w:r w:rsidR="00A5506D" w:rsidRPr="00D621BF">
        <w:rPr>
          <w:rFonts w:cstheme="majorBidi" w:hAnsiTheme="majorBidi" w:asciiTheme="majorBidi"/>
          <w:sz w:val="24"/>
          <w:szCs w:val="24"/>
        </w:rPr>
        <w:t>čl. 431 SZ</w:t>
      </w:r>
      <w:r w:rsidR="003A2C67" w:rsidRPr="00D621BF">
        <w:rPr>
          <w:rFonts w:cstheme="majorBidi" w:hAnsiTheme="majorBidi" w:asciiTheme="majorBidi"/>
          <w:sz w:val="24"/>
          <w:szCs w:val="24"/>
        </w:rPr>
        <w:t>)</w:t>
      </w:r>
      <w:r w:rsidR="00A3136E">
        <w:rPr>
          <w:rFonts w:cstheme="majorBidi" w:hAnsiTheme="majorBidi" w:asciiTheme="majorBidi"/>
          <w:sz w:val="24"/>
          <w:szCs w:val="24"/>
        </w:rPr>
        <w:t xml:space="preserve">, </w:t>
      </w:r>
      <w:r w:rsidRPr="00D621BF">
        <w:rPr>
          <w:rFonts w:cstheme="majorBidi" w:hAnsiTheme="majorBidi" w:asciiTheme="majorBidi"/>
          <w:sz w:val="24"/>
          <w:szCs w:val="24"/>
        </w:rPr>
        <w:t xml:space="preserve">valjalo je </w:t>
      </w:r>
      <w:r w:rsidR="009D697C" w:rsidRPr="00D621BF">
        <w:rPr>
          <w:rFonts w:cstheme="majorBidi" w:hAnsiTheme="majorBidi" w:asciiTheme="majorBidi"/>
          <w:sz w:val="24"/>
          <w:szCs w:val="24"/>
        </w:rPr>
        <w:t>pri</w:t>
      </w:r>
      <w:r w:rsidR="00073EF5" w:rsidRPr="00D621BF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D621BF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D621BF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D621BF">
        <w:rPr>
          <w:rFonts w:cstheme="majorBidi" w:hAnsiTheme="majorBidi" w:asciiTheme="majorBidi"/>
          <w:sz w:val="24"/>
          <w:szCs w:val="24"/>
        </w:rPr>
        <w:t>odlučiti</w:t>
      </w:r>
      <w:r w:rsidR="009D697C" w:rsidRPr="00D621BF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D621BF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D621BF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D621BF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621BF">
        <w:rPr>
          <w:rFonts w:cstheme="majorBidi" w:hAnsiTheme="majorBidi" w:asciiTheme="majorBidi"/>
          <w:sz w:val="24"/>
          <w:szCs w:val="24"/>
        </w:rPr>
        <w:t xml:space="preserve"> SZ</w:t>
      </w:r>
      <w:r w:rsidRPr="00D621BF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D621BF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3136E" w:rsidR="00A5506D" w:rsidRPr="00D621BF">
      <w:pPr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ab/>
      </w:r>
      <w:r w:rsidRPr="00D621BF">
        <w:rPr>
          <w:rFonts w:cstheme="majorBidi" w:hAnsiTheme="majorBidi" w:asciiTheme="majorBidi"/>
          <w:sz w:val="24"/>
          <w:szCs w:val="24"/>
        </w:rPr>
        <w:tab/>
      </w:r>
      <w:r w:rsidRPr="00D621BF">
        <w:rPr>
          <w:rFonts w:cstheme="majorBidi" w:hAnsiTheme="majorBidi" w:asciiTheme="majorBidi"/>
          <w:sz w:val="24"/>
          <w:szCs w:val="24"/>
        </w:rPr>
        <w:tab/>
      </w:r>
      <w:r w:rsidRPr="00D621BF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D621BF">
        <w:rPr>
          <w:rFonts w:cstheme="majorBidi" w:hAnsiTheme="majorBidi" w:asciiTheme="majorBidi"/>
          <w:sz w:val="24"/>
          <w:szCs w:val="24"/>
        </w:rPr>
        <w:t xml:space="preserve">, </w:t>
      </w:r>
      <w:r w:rsidR="00A3136E">
        <w:rPr>
          <w:rFonts w:cstheme="majorBidi" w:hAnsiTheme="majorBidi" w:asciiTheme="majorBidi"/>
          <w:sz w:val="24"/>
          <w:szCs w:val="24"/>
        </w:rPr>
        <w:t>2. lipnja</w:t>
      </w:r>
      <w:r w:rsidR="003B0866" w:rsidRPr="00D621BF">
        <w:rPr>
          <w:rFonts w:cstheme="majorBidi" w:hAnsiTheme="majorBidi" w:asciiTheme="majorBidi"/>
          <w:sz w:val="24"/>
          <w:szCs w:val="24"/>
        </w:rPr>
        <w:t xml:space="preserve"> 2016</w:t>
      </w:r>
      <w:r w:rsidRPr="00D621BF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D621BF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7F255F" w:rsidR="00EB0B91" w:rsidRPr="00D621BF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>Maja Hilje</w:t>
      </w:r>
    </w:p>
    <w:p w:rsidRDefault="003A2C67" w:rsidP="00362272" w:rsidR="003A2C67" w:rsidRPr="00D621BF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4738D5" w:rsidP="004738D5" w:rsidR="004738D5" w:rsidRPr="00D621BF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D621BF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D621BF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D621BF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D621BF">
      <w:pPr>
        <w:jc w:val="both"/>
        <w:rPr>
          <w:rFonts w:cstheme="majorBidi" w:hAnsiTheme="majorBidi" w:asciiTheme="majorBidi"/>
          <w:sz w:val="24"/>
          <w:szCs w:val="24"/>
        </w:rPr>
      </w:pPr>
      <w:r w:rsidRPr="00D621BF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D621BF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621BF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D621BF">
        <w:rPr>
          <w:rFonts w:cstheme="majorBidi" w:hAnsiTheme="majorBidi" w:asciiTheme="majorBidi"/>
          <w:iCs/>
          <w:sz w:val="24"/>
          <w:szCs w:val="24"/>
        </w:rPr>
        <w:t>i trgovački</w:t>
      </w:r>
      <w:r w:rsidRPr="00D621BF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D621BF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D621BF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60AA2" w:rsidR="00160AA2" w:rsidRPr="00D621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D621BF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D621BF">
      <w:pPr>
        <w:jc w:val="both"/>
        <w:rPr>
          <w:rFonts w:cstheme="majorBidi" w:hAnsiTheme="majorBidi" w:asciiTheme="majorBidi"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710"/>
      </w:tblGrid>
      <w:tr w:rsidTr="007F255F" w:rsidR="007F255F" w:rsidRPr="00D621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F255F" w:rsidR="007F255F" w:rsidRPr="00D621BF">
            <w:pPr>
              <w:overflowPunct/>
              <w:autoSpaceDE/>
              <w:adjustRightInd/>
              <w:rPr>
                <w:rFonts w:cstheme="majorBidi" w:hAnsiTheme="majorBidi" w:asciiTheme="majorBidi"/>
                <w:sz w:val="24"/>
                <w:szCs w:val="24"/>
              </w:rPr>
            </w:pPr>
            <w:r w:rsidRPr="00D621BF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7350"/>
            </w:tblGrid>
            <w:tr w:rsidR="007F255F" w:rsidRPr="00D621BF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7F255F" w:rsidP="007F255F" w:rsidR="007F255F" w:rsidRPr="00D621BF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621BF">
                    <w:rPr>
                      <w:rFonts w:cstheme="majorBidi" w:hAnsiTheme="majorBidi" w:asciiTheme="majorBidi"/>
                      <w:sz w:val="24"/>
                      <w:szCs w:val="24"/>
                    </w:rPr>
                    <w:t>FINA</w:t>
                  </w:r>
                </w:p>
                <w:p w:rsidRDefault="007F255F" w:rsidP="007F255F" w:rsidR="007F255F" w:rsidRPr="00D621BF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621BF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dužnik </w:t>
                  </w:r>
                </w:p>
                <w:p w:rsidRDefault="007F255F" w:rsidP="007F255F" w:rsidR="007F255F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621BF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</w:p>
                <w:p w:rsidRDefault="00A3136E" w:rsidP="007F255F" w:rsidR="00A3136E" w:rsidRPr="00D621BF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pun. vjerovnika </w:t>
                  </w:r>
                  <w:r w:rsidRPr="00D621BF">
                    <w:rPr>
                      <w:sz w:val="24"/>
                      <w:szCs w:val="24"/>
                    </w:rPr>
                    <w:t>NOVA KREDITNA BANKA MARIBOR d.d.</w:t>
                  </w:r>
                </w:p>
                <w:p w:rsidRDefault="007F255F" w:rsidP="00A3136E" w:rsidR="007F255F" w:rsidRPr="00D621BF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621BF">
                    <w:rPr>
                      <w:rFonts w:cstheme="majorBidi" w:hAnsiTheme="majorBidi" w:asciiTheme="majorBidi"/>
                      <w:sz w:val="24"/>
                      <w:szCs w:val="24"/>
                    </w:rPr>
                    <w:t>R</w:t>
                  </w:r>
                  <w:r w:rsidRPr="00D621BF">
                    <w:rPr>
                      <w:sz w:val="24"/>
                      <w:szCs w:val="24"/>
                    </w:rPr>
                    <w:t>H putem ŽDO Zagreb pozivom na broj S-DO-</w:t>
                  </w:r>
                  <w:r w:rsidR="00A3136E">
                    <w:rPr>
                      <w:sz w:val="24"/>
                      <w:szCs w:val="24"/>
                    </w:rPr>
                    <w:t>2052/16</w:t>
                  </w:r>
                  <w:r w:rsidRPr="00D621BF">
                    <w:rPr>
                      <w:sz w:val="24"/>
                      <w:szCs w:val="24"/>
                    </w:rPr>
                    <w:t xml:space="preserve"> </w:t>
                  </w:r>
                </w:p>
                <w:p w:rsidRDefault="007F255F" w:rsidP="007F255F" w:rsidR="007F255F" w:rsidRPr="00D621BF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621BF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rok 8 dana </w:t>
                  </w:r>
                </w:p>
                <w:p w:rsidRDefault="007F255F" w:rsidP="007F255F" w:rsidR="007F255F" w:rsidRPr="00D621BF">
                  <w:pPr>
                    <w:pStyle w:val="Odlomakpopisa"/>
                    <w:numPr>
                      <w:ilvl w:val="0"/>
                      <w:numId w:val="15"/>
                    </w:numPr>
                    <w:overflowPunct/>
                    <w:autoSpaceDE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621BF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7F255F" w:rsidR="007F255F" w:rsidRPr="00D621BF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Default="007F255F" w:rsidP="007F255F" w:rsidR="007F255F" w:rsidRPr="00D621BF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D621BF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D621B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D621BF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D621BF">
          <w:rPr>
            <w:sz w:val="24"/>
            <w:szCs w:val="24"/>
          </w:rPr>
          <w:t>8573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C5667F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255F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36E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667F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21BF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0B9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56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6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67F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67F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67F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56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6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67F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67F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67F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84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1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8573</izvorni_sadrzaj>
    <derivirana_varijabla naziv="DomainObject.Predmet.Broj_1">8573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St-8573/2015</izvorni_sadrzaj>
    <derivirana_varijabla naziv="DomainObject.Predmet.OznakaBroj_1">St-8573/2015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 zastupanog po punomoćniku Zvonimir Škegro</izvorni_sadrzaj>
    <derivirana_varijabla naziv="DomainObject.Predmet.ProtustrankaFormated_1">  SG SJEVER 1978 d.o.o. zastupanog po punomoćniku Zvonimir Škegro</derivirana_varijabla>
  </DomainObject.Predmet.ProtustrankaFormated>
  <DomainObject.Predmet.ProtustrankaFormatedOIB>
    <izvorni_sadrzaj>  SG SJEVER 1978 d.o.o., OIB 78737820823 zastupanog po punomoćniku Zvonimir Škegro</izvorni_sadrzaj>
    <derivirana_varijabla naziv="DomainObject.Predmet.ProtustrankaFormatedOIB_1">  SG SJEVER 1978 d.o.o., OIB 78737820823 zastupanog po punomoćniku Zvonimir Škegro</derivirana_varijabla>
  </DomainObject.Predmet.ProtustrankaFormatedOIB>
  <DomainObject.Predmet.ProtustrankaFormatedWithAdress>
    <izvorni_sadrzaj> SG SJEVER 1978 d.o.o., Ilica 109, 10000 Zagreb zastupanog po punomoćniku Zvonimir Škegro</izvorni_sadrzaj>
    <derivirana_varijabla naziv="DomainObject.Predmet.ProtustrankaFormatedWithAdress_1"> SG SJEVER 1978 d.o.o., Ilica 109, 10000 Zagreb zastupanog po punomoćniku Zvonimir Škegro</derivirana_varijabla>
  </DomainObject.Predmet.ProtustrankaFormatedWithAdress>
  <DomainObject.Predmet.ProtustrankaFormatedWithAdressOIB>
    <izvorni_sadrzaj> SG SJEVER 1978 d.o.o., OIB 78737820823, Ilica 109, 10000 Zagreb zastupanog po punomoćniku Zvonimir Škegro</izvorni_sadrzaj>
    <derivirana_varijabla naziv="DomainObject.Predmet.ProtustrankaFormatedWithAdressOIB_1"> SG SJEVER 1978 d.o.o., OIB 78737820823, Ilica 109, 10000 Zagreb zastupanog po punomoćniku Zvonimir Škegro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</izvorni_sadrzaj>
    <derivirana_varijabla naziv="DomainObject.Predmet.StrankaFormated_1">  FINA Regionalni centar Zagreb; BUTERIN&amp;POSAVEC odvjetničko društvo, društvo s ograničenom odgovornošću</derivirana_varijabla>
  </DomainObject.Predmet.StrankaFormated>
  <DomainObject.Predmet.StrankaFormatedOIB>
    <izvorni_sadrzaj>  FINA Regionalni centar Zagreb, OIB 85821130368; BUTERIN&amp;POSAVEC odvjetničko društvo, društvo s ograničenom odgovornošću, OIB 88443826619</izvorni_sadrzaj>
    <derivirana_varijabla naziv="DomainObject.Predmet.StrankaFormatedOIB_1">  FINA Regionalni centar Zagreb, OIB 85821130368;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Zagreb,BUTERIN&amp;POSAVEC odvjetničko društvo, društvo s ograničenom odgovornošću</izvorni_sadrzaj>
    <derivirana_varijabla naziv="DomainObject.Predmet.StrankaNazivFormated_1">FINA Regionalni centar Zagreb,BUTERIN&amp;POSAVEC odvjetničko društvo, društvo s ograničenom odgovornošću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</izvorni_sadrzaj>
    <derivirana_varijabla naziv="DomainObject.Predmet.StrankaNazivFormatedOIB_1">FINA Regionalni centar Zagreb, OIB 85821130368,BUTERIN&amp;POSAVEC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</izvorni_sadrzaj>
    <derivirana_varijabla naziv="DomainObject.Predmet.StrankaListFormated_1">
      <item>FINA Regionalni centar Zagreb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</izvorni_sadrzaj>
    <derivirana_varijabla naziv="DomainObject.Predmet.StrankaListNazivFormated_1">
      <item>FINA Regionalni centar Zagreb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SG SJEVER 1978 d.o.o. zastupanog po punomoćniku Zvonimir Škegro</item>
    </izvorni_sadrzaj>
    <derivirana_varijabla naziv="DomainObject.Predmet.ProtuStrankaListFormated_1">
      <item>SG SJEVER 1978 d.o.o. zastupanog po punomoćniku Zvonimir Škegro</item>
    </derivirana_varijabla>
  </DomainObject.Predmet.ProtuStrankaListFormated>
  <DomainObject.Predmet.ProtuStrankaListFormatedOIB>
    <izvorni_sadrzaj>
      <item>SG SJEVER 1978 d.o.o., OIB 78737820823 zastupanog po punomoćniku Zvonimir Škegro</item>
    </izvorni_sadrzaj>
    <derivirana_varijabla naziv="DomainObject.Predmet.ProtuStrankaListFormatedOIB_1">
      <item>SG SJEVER 1978 d.o.o., OIB 78737820823 zastupanog po punomoćniku Zvonimir Škegro</item>
    </derivirana_varijabla>
  </DomainObject.Predmet.ProtuStrankaListFormatedOIB>
  <DomainObject.Predmet.ProtuStrankaListFormatedWithAdress>
    <izvorni_sadrzaj>
      <item>SG SJEVER 1978 d.o.o., Ilica 109, 10000 Zagreb zastupanog po punomoćniku Zvonimir Škegro</item>
    </izvorni_sadrzaj>
    <derivirana_varijabla naziv="DomainObject.Predmet.ProtuStrankaListFormatedWithAdress_1">
      <item>SG SJEVER 1978 d.o.o., Ilica 109, 10000 Zagreb zastupanog po punomoćniku Zvonimir Škegro</item>
    </derivirana_varijabla>
  </DomainObject.Predmet.ProtuStrankaListFormatedWithAdress>
  <DomainObject.Predmet.ProtuStrankaListFormatedWithAdressOIB>
    <izvorni_sadrzaj>
      <item>SG SJEVER 1978 d.o.o., OIB 78737820823, Ilica 109, 10000 Zagreb zastupanog po punomoćniku Zvonimir Škegro</item>
    </izvorni_sadrzaj>
    <derivirana_varijabla naziv="DomainObject.Predmet.ProtuStrankaListFormatedWithAdressOIB_1">
      <item>SG SJEVER 1978 d.o.o., OIB 78737820823, Ilica 109, 10000 Zagreb zastupanog po punomoćniku Zvonimir Škegro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 punomoćnik sudionika u postupku SG SJEVER 1978 d.o.o.</item>
      <item>NOVA KREDITNA BANKA MARIBOR d.d.</item>
      <item>Odvj. Zvonimir Buterin</item>
    </izvorni_sadrzaj>
    <derivirana_varijabla naziv="DomainObject.Predmet.OstaliListFormated_1">
      <item>Zvonimir Škegro punomoćnik sudionika u postupku SG SJEVER 1978 d.o.o.</item>
      <item>NOVA KREDITNA BANKA MARIBOR d.d.</item>
      <item>Odvj. Zvonimir Buterin</item>
    </derivirana_varijabla>
  </DomainObject.Predmet.OstaliListFormated>
  <DomainObject.Predmet.OstaliListFormatedOIB>
    <izvorni_sadrzaj>
      <item>Zvonimir Škegro, OIB 67061107234 punomoćnik sudionika u postupku SG SJEVER 1978 d.o.o.</item>
      <item>NOVA KREDITNA BANKA MARIBOR d.d., OIB 58602216763</item>
      <item>Odvj. Zvonimir Buterin</item>
    </izvorni_sadrzaj>
    <derivirana_varijabla naziv="DomainObject.Predmet.OstaliListFormatedOIB_1">
      <item>Zvonimir Škegro, OIB 67061107234 punomoćnik sudionika u postupku SG SJEVER 1978 d.o.o.</item>
      <item>NOVA KREDITNA BANKA MARIBOR d.d., OIB 58602216763</item>
      <item>Odvj. Zvonimir Buterin</item>
    </derivirana_varijabla>
  </DomainObject.Predmet.OstaliListFormatedOIB>
  <DomainObject.Predmet.OstaliListFormatedWithAdress>
    <izvorni_sadrzaj>
      <item>Zvonimir Škegro, Ul. grada Mainza 14, 10000 Zagreb punomoćnik sudionika u postupku SG SJEVER 1978 d.o.o.</item>
      <item>NOVA KREDITNA BANKA MARIBOR d.d., Ul. Vita Kragherja 4, Maribor</item>
      <item>Odvj. Zvonimir Buterin, Draškovićeva 82, 10000 Zagreb</item>
    </izvorni_sadrzaj>
    <derivirana_varijabla naziv="DomainObject.Predmet.OstaliListFormatedWithAdress_1">
      <item>Zvonimir Škegro, Ul. grada Mainza 14, 10000 Zagreb punomoćnik sudionika u postupku SG SJEVER 1978 d.o.o.</item>
      <item>NOVA KREDITNA BANKA MARIBOR d.d., Ul. Vita Kragherja 4, Maribor</item>
      <item>Odvj. Zvonimir Buterin, Draškovićeva 82, 10000 Zagreb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SJEVER 1978 d.o.o.</item>
      <item>NOVA KREDITNA BANKA MARIBOR d.d., OIB 58602216763, Ul. Vita Kragherja 4, Maribor</item>
      <item>Odvj. Zvonimir Buterin, Draškovićeva 82, 10000 Zagreb</item>
    </izvorni_sadrzaj>
    <derivirana_varijabla naziv="DomainObject.Predmet.OstaliListFormatedWithAdressOIB_1">
      <item>Zvonimir Škegro, OIB 67061107234, Ul. grada Mainza 14, 10000 Zagreb punomoćnik sudionika u postupku SG SJEVER 1978 d.o.o.</item>
      <item>NOVA KREDITNA BANKA MARIBOR d.d., OIB 58602216763, Ul. Vita Kragherja 4, Maribor</item>
      <item>Odvj. Zvonimir Buterin, Draškovićeva 82, 10000 Zagreb</item>
    </derivirana_varijabla>
  </DomainObject.Predmet.OstaliListFormatedWithAdressOIB>
  <DomainObject.Predmet.OstaliListNazivFormated>
    <izvorni_sadrzaj>
      <item>Zvonimir Škegro</item>
      <item>NOVA KREDITNA BANKA MARIBOR d.d.</item>
      <item>Odvj. Zvonimir Buterin</item>
    </izvorni_sadrzaj>
    <derivirana_varijabla naziv="DomainObject.Predmet.OstaliListNazivFormated_1">
      <item>Zvonimir Škegro</item>
      <item>NOVA KREDITNA BANKA MARIBOR d.d.</item>
      <item>Odvj. Zvonimir Buterin</item>
    </derivirana_varijabla>
  </DomainObject.Predmet.OstaliListNazivFormated>
  <DomainObject.Predmet.OstaliListNazivFormatedOIB>
    <izvorni_sadrzaj>
      <item>Zvonimir Škegro, OIB 67061107234</item>
      <item>NOVA KREDITNA BANKA MARIBOR d.d., OIB 58602216763</item>
      <item>Odvj. Zvonimir Buterin</item>
    </izvorni_sadrzaj>
    <derivirana_varijabla naziv="DomainObject.Predmet.OstaliListNazivFormatedOIB_1">
      <item>Zvonimir Škegro, OIB 67061107234</item>
      <item>NOVA KREDITNA BANKA MARIBOR d.d., OIB 58602216763</item>
      <item>Odvj. Zvonimir Buterin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SJEVER 1978 d.o.o.</item>
      <item>Zvonimir Škegro</item>
      <item>NOVA KREDITNA BANKA MARIBOR d.d.</item>
      <item>Odvj. Zvonimir Buterin</item>
      <item>BUTERIN&amp;POSAVEC odvjetničko društvo, društvo s ograničenom odgovornošću</item>
    </izvorni_sadrzaj>
    <derivirana_varijabla naziv="DomainObject.Predmet.SudioniciListNaziv_1">
      <item>FINA Regionalni centar Zagreb</item>
      <item>SG SJEVER 1978 d.o.o.</item>
      <item>Zvonimir Škegro</item>
      <item>NOVA KREDITNA BANKA MARIBOR d.d.</item>
      <item>Odvj. Zvonimir Buterin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SG SJEVER 1978 d.o.o., OIB 78737820823, Ilica 109,10000 Zagreb</item>
      <item>Zvonimir Škegro, OIB 67061107234, Ul. grada Mainza 14,10000 Zagreb</item>
      <item>NOVA KREDITNA BANKA MARIBOR d.d., OIB 58602216763, Ul. Vita Kragherja 4,Maribor</item>
      <item>Odvj. Zvonimir Buterin, Draškovićeva 82,10000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Trg svibanjskih žrtava 1995. 1,10000 Zagreb</item>
      <item>SG SJEVER 1978 d.o.o., OIB 78737820823, Ilica 109,10000 Zagreb</item>
      <item>Zvonimir Škegro, OIB 67061107234, Ul. grada Mainza 14,10000 Zagreb</item>
      <item>NOVA KREDITNA BANKA MARIBOR d.d., OIB 58602216763, Ul. Vita Kragherja 4,Maribor</item>
      <item>Odvj. Zvonimir Buterin, Draškovićeva 82,10000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78737820823</item>
      <item>, OIB 67061107234</item>
      <item>, OIB 58602216763</item>
      <item>, OIB null</item>
      <item>, OIB 88443826619</item>
    </izvorni_sadrzaj>
    <derivirana_varijabla naziv="DomainObject.Predmet.SudioniciListNazivOIB_1">
      <item>, OIB 85821130368</item>
      <item>, OIB 78737820823</item>
      <item>, OIB 67061107234</item>
      <item>, OIB 58602216763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3629</properties:Characters>
  <properties:Lines>94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2016-06-02T14:13:00Z</dcterms:created>
  <dc:creator>Korisnik</dc:creator>
  <cp:lastModifiedBy>Maja Hilje</cp:lastModifiedBy>
  <cp:lastPrinted>2016-06-02T14:17:00Z</cp:lastPrinted>
  <dcterms:modified xmlns:xsi="http://www.w3.org/2001/XMLSchema-instance" xsi:type="dcterms:W3CDTF">2016-06-02T14:19:00Z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