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5c6f3" w14:paraId="df5c6f3" w:rsidRDefault="005632E0" w:rsidP="00325398" w:rsidR="00325398" w:rsidRPr="0029662A">
      <w:pPr>
        <w15:collapsed w:val="false"/>
      </w:pPr>
      <w:bookmarkStart w:name="_GoBack" w:id="0"/>
      <w:bookmarkEnd w:id="0"/>
      <w:r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29662A">
      <w:pPr>
        <w:tabs>
          <w:tab w:pos="7020" w:val="left"/>
        </w:tabs>
        <w:rPr>
          <w:b/>
        </w:rPr>
      </w:pPr>
      <w:r w:rsidRPr="0029662A">
        <w:rPr>
          <w:b/>
        </w:rPr>
        <w:t>REPUBLIKA HRVATSKA</w:t>
      </w:r>
      <w:r w:rsidR="00572798" w:rsidRPr="0029662A">
        <w:rPr>
          <w:b/>
        </w:rPr>
        <w:t xml:space="preserve"> </w:t>
      </w:r>
    </w:p>
    <w:p w:rsidRDefault="00325398" w:rsidP="00325398" w:rsidR="00325398" w:rsidRPr="0029662A">
      <w:pPr>
        <w:rPr>
          <w:b/>
        </w:rPr>
      </w:pPr>
      <w:r w:rsidRPr="0029662A">
        <w:rPr>
          <w:b/>
        </w:rPr>
        <w:t>Trgovački sud u Zagrebu</w:t>
      </w:r>
    </w:p>
    <w:p w:rsidRDefault="00325398" w:rsidP="00325398" w:rsidR="00325398" w:rsidRPr="0029662A">
      <w:r w:rsidRPr="0029662A">
        <w:t>Zagreb, Amruševa 2/II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6D3A83">
        <w:t>3286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165AAC" w:rsidRPr="0029662A">
        <w:t>11. siječnja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6D3A83">
        <w:rPr>
          <w:b/>
        </w:rPr>
        <w:t>TISCHLER</w:t>
      </w:r>
      <w:r w:rsidR="005B51B3">
        <w:rPr>
          <w:b/>
        </w:rPr>
        <w:t xml:space="preserve"> d.o.o.</w:t>
      </w:r>
      <w:r w:rsidR="00AC4528" w:rsidRPr="0029662A">
        <w:t xml:space="preserve">, </w:t>
      </w:r>
      <w:r w:rsidR="005B51B3">
        <w:t xml:space="preserve">Zagreb, </w:t>
      </w:r>
      <w:r w:rsidR="006D3A83">
        <w:t>Bilogorska 14</w:t>
      </w:r>
      <w:r w:rsidR="00EF2719" w:rsidRPr="0029662A">
        <w:t>,</w:t>
      </w:r>
      <w:r w:rsidR="00AC4528" w:rsidRPr="0029662A">
        <w:t xml:space="preserve"> (OIB </w:t>
      </w:r>
      <w:r w:rsidR="006D3A83">
        <w:t>25645692414</w:t>
      </w:r>
      <w:r w:rsidR="00AC4528" w:rsidRPr="0029662A">
        <w:t xml:space="preserve">).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6D3A83">
        <w:t>554.578,07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FE3FF8" w:rsidRPr="0029662A">
        <w:t>11</w:t>
      </w:r>
      <w:r w:rsidR="00BE567D" w:rsidRPr="0029662A">
        <w:t xml:space="preserve">. </w:t>
      </w:r>
      <w:r w:rsidR="00FE3FF8" w:rsidRPr="0029662A">
        <w:t>siječnja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6D3A83">
      <w:rPr>
        <w:b/>
      </w:rPr>
      <w:t>3286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114EA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044D"/>
    <w:rsid w:val="005E4AB8"/>
    <w:rsid w:val="005F0073"/>
    <w:rsid w:val="005F4627"/>
    <w:rsid w:val="00627F6A"/>
    <w:rsid w:val="00657B8E"/>
    <w:rsid w:val="006D3A83"/>
    <w:rsid w:val="006F39B9"/>
    <w:rsid w:val="007608A0"/>
    <w:rsid w:val="0078706A"/>
    <w:rsid w:val="007A43E8"/>
    <w:rsid w:val="007B5AFD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147E6"/>
    <w:rsid w:val="00A17061"/>
    <w:rsid w:val="00A46C69"/>
    <w:rsid w:val="00A677F5"/>
    <w:rsid w:val="00A71431"/>
    <w:rsid w:val="00AC165C"/>
    <w:rsid w:val="00AC4528"/>
    <w:rsid w:val="00AD027A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6462D"/>
    <w:rsid w:val="00D66226"/>
    <w:rsid w:val="00DE6B63"/>
    <w:rsid w:val="00EC3302"/>
    <w:rsid w:val="00ED6AA8"/>
    <w:rsid w:val="00EF2719"/>
    <w:rsid w:val="00F034D3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04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4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4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4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4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04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4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4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4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4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3286</izvorni_sadrzaj>
    <derivirana_varijabla naziv="DomainObject.Predmet.Broj_1">3286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St-3286/2015</izvorni_sadrzaj>
    <derivirana_varijabla naziv="DomainObject.Predmet.OznakaBroj_1">St-3286/2015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TISCHLER d.o.o. zastupanog po punomoćniku Ivan Čehulić</izvorni_sadrzaj>
    <derivirana_varijabla naziv="DomainObject.Predmet.ProtustrankaFormated_1">  TISCHLER d.o.o. zastupanog po punomoćniku Ivan Čehulić</derivirana_varijabla>
  </DomainObject.Predmet.ProtustrankaFormated>
  <DomainObject.Predmet.ProtustrankaFormatedOIB>
    <izvorni_sadrzaj>  TISCHLER d.o.o., OIB 25645692414 zastupanog po punomoćniku Ivan Čehulić</izvorni_sadrzaj>
    <derivirana_varijabla naziv="DomainObject.Predmet.ProtustrankaFormatedOIB_1">  TISCHLER d.o.o., OIB 25645692414 zastupanog po punomoćniku Ivan Čehulić</derivirana_varijabla>
  </DomainObject.Predmet.ProtustrankaFormatedOIB>
  <DomainObject.Predmet.ProtustrankaFormatedWithAdress>
    <izvorni_sadrzaj> TISCHLER d.o.o., Bilogorska 14, 10000 Zagreb zastupanog po punomoćniku Ivan Čehulić</izvorni_sadrzaj>
    <derivirana_varijabla naziv="DomainObject.Predmet.ProtustrankaFormatedWithAdress_1"> TISCHLER d.o.o., Bilogorska 14, 10000 Zagreb zastupanog po punomoćniku Ivan Čehulić</derivirana_varijabla>
  </DomainObject.Predmet.ProtustrankaFormatedWithAdress>
  <DomainObject.Predmet.ProtustrankaFormatedWithAdressOIB>
    <izvorni_sadrzaj> TISCHLER d.o.o., OIB 25645692414, Bilogorska 14, 10000 Zagreb zastupanog po punomoćniku Ivan Čehulić</izvorni_sadrzaj>
    <derivirana_varijabla naziv="DomainObject.Predmet.ProtustrankaFormatedWithAdressOIB_1"> TISCHLER d.o.o., OIB 25645692414, Bilogorska 14, 10000 Zagreb zastupanog po punomoćniku Ivan Čehulić</derivirana_varijabla>
  </DomainObject.Predmet.ProtustrankaFormatedWithAdressOIB>
  <DomainObject.Predmet.ProtustrankaWithAdress>
    <izvorni_sadrzaj>TISCHLER d.o.o. Bilogorska 14, 10000 Zagreb</izvorni_sadrzaj>
    <derivirana_varijabla naziv="DomainObject.Predmet.ProtustrankaWithAdress_1">TISCHLER d.o.o. Bilogorska 14, 10000 Zagreb</derivirana_varijabla>
  </DomainObject.Predmet.ProtustrankaWithAdress>
  <DomainObject.Predmet.ProtustrankaWithAdressOIB>
    <izvorni_sadrzaj>TISCHLER d.o.o., OIB 25645692414, Bilogorska 14, 10000 Zagreb</izvorni_sadrzaj>
    <derivirana_varijabla naziv="DomainObject.Predmet.ProtustrankaWithAdressOIB_1">TISCHLER d.o.o., OIB 25645692414, Bilogorska 14, 10000 Zagreb</derivirana_varijabla>
  </DomainObject.Predmet.ProtustrankaWithAdressOIB>
  <DomainObject.Predmet.ProtustrankaNazivFormated>
    <izvorni_sadrzaj>TISCHLER d.o.o.</izvorni_sadrzaj>
    <derivirana_varijabla naziv="DomainObject.Predmet.ProtustrankaNazivFormated_1">TISCHLER d.o.o.</derivirana_varijabla>
  </DomainObject.Predmet.ProtustrankaNazivFormated>
  <DomainObject.Predmet.ProtustrankaNazivFormatedOIB>
    <izvorni_sadrzaj>TISCHLER d.o.o., OIB 25645692414</izvorni_sadrzaj>
    <derivirana_varijabla naziv="DomainObject.Predmet.ProtustrankaNazivFormatedOIB_1">TISCHLER d.o.o., OIB 25645692414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TISCHLER d.o.o. zastupanog po punomoćniku Ivan Čehulić</item>
    </izvorni_sadrzaj>
    <derivirana_varijabla naziv="DomainObject.Predmet.ProtuStrankaListFormated_1">
      <item>TISCHLER d.o.o. zastupanog po punomoćniku Ivan Čehulić</item>
    </derivirana_varijabla>
  </DomainObject.Predmet.ProtuStrankaListFormated>
  <DomainObject.Predmet.ProtuStrankaListFormatedOIB>
    <izvorni_sadrzaj>
      <item>TISCHLER d.o.o., OIB 25645692414 zastupanog po punomoćniku Ivan Čehulić</item>
    </izvorni_sadrzaj>
    <derivirana_varijabla naziv="DomainObject.Predmet.ProtuStrankaListFormatedOIB_1">
      <item>TISCHLER d.o.o., OIB 25645692414 zastupanog po punomoćniku Ivan Čehulić</item>
    </derivirana_varijabla>
  </DomainObject.Predmet.ProtuStrankaListFormatedOIB>
  <DomainObject.Predmet.ProtuStrankaListFormatedWithAdress>
    <izvorni_sadrzaj>
      <item>TISCHLER d.o.o., Bilogorska 14, 10000 Zagreb zastupanog po punomoćniku Ivan Čehulić</item>
    </izvorni_sadrzaj>
    <derivirana_varijabla naziv="DomainObject.Predmet.ProtuStrankaListFormatedWithAdress_1">
      <item>TISCHLER d.o.o., Bilogorska 14, 10000 Zagreb zastupanog po punomoćniku Ivan Čehulić</item>
    </derivirana_varijabla>
  </DomainObject.Predmet.ProtuStrankaListFormatedWithAdress>
  <DomainObject.Predmet.ProtuStrankaListFormatedWithAdressOIB>
    <izvorni_sadrzaj>
      <item>TISCHLER d.o.o., OIB 25645692414, Bilogorska 14, 10000 Zagreb zastupanog po punomoćniku Ivan Čehulić</item>
    </izvorni_sadrzaj>
    <derivirana_varijabla naziv="DomainObject.Predmet.ProtuStrankaListFormatedWithAdressOIB_1">
      <item>TISCHLER d.o.o., OIB 25645692414, Bilogorska 14, 10000 Zagreb zastupanog po punomoćniku Ivan Čehulić</item>
    </derivirana_varijabla>
  </DomainObject.Predmet.ProtuStrankaListFormatedWithAdressOIB>
  <DomainObject.Predmet.ProtuStrankaListNazivFormated>
    <izvorni_sadrzaj>
      <item>TISCHLER d.o.o.</item>
    </izvorni_sadrzaj>
    <derivirana_varijabla naziv="DomainObject.Predmet.ProtuStrankaListNazivFormated_1">
      <item>TISCHLER d.o.o.</item>
    </derivirana_varijabla>
  </DomainObject.Predmet.ProtuStrankaListNazivFormated>
  <DomainObject.Predmet.ProtuStrankaListNazivFormatedOIB>
    <izvorni_sadrzaj>
      <item>TISCHLER d.o.o., OIB 25645692414</item>
    </izvorni_sadrzaj>
    <derivirana_varijabla naziv="DomainObject.Predmet.ProtuStrankaListNazivFormatedOIB_1">
      <item>TISCHLER d.o.o., OIB 25645692414</item>
    </derivirana_varijabla>
  </DomainObject.Predmet.ProtuStrankaListNazivFormatedOIB>
  <DomainObject.Predmet.OstaliListFormated>
    <izvorni_sadrzaj>
      <item>Ivan Čehulić punomoćnik sudionika u postupku TISCHLER d.o.o.</item>
    </izvorni_sadrzaj>
    <derivirana_varijabla naziv="DomainObject.Predmet.OstaliListFormated_1">
      <item>Ivan Čehulić punomoćnik sudionika u postupku TISCHLER d.o.o.</item>
    </derivirana_varijabla>
  </DomainObject.Predmet.OstaliListFormated>
  <DomainObject.Predmet.OstaliListFormatedOIB>
    <izvorni_sadrzaj>
      <item>Ivan Čehulić, OIB 76549054507 punomoćnik sudionika u postupku TISCHLER d.o.o.</item>
    </izvorni_sadrzaj>
    <derivirana_varijabla naziv="DomainObject.Predmet.OstaliListFormatedOIB_1">
      <item>Ivan Čehulić, OIB 76549054507 punomoćnik sudionika u postupku TISCHLER d.o.o.</item>
    </derivirana_varijabla>
  </DomainObject.Predmet.OstaliListFormatedOIB>
  <DomainObject.Predmet.OstaliListFormatedWithAdress>
    <izvorni_sadrzaj>
      <item>Ivan Čehulić, Ota Habek 5b, 10362 Prekvršje punomoćnik sudionika u postupku TISCHLER d.o.o.</item>
    </izvorni_sadrzaj>
    <derivirana_varijabla naziv="DomainObject.Predmet.OstaliListFormatedWithAdress_1">
      <item>Ivan Čehulić, Ota Habek 5b, 10362 Prekvršje punomoćnik sudionika u postupku TISCHLER d.o.o.</item>
    </derivirana_varijabla>
  </DomainObject.Predmet.OstaliListFormatedWithAdress>
  <DomainObject.Predmet.OstaliListFormatedWithAdressOIB>
    <izvorni_sadrzaj>
      <item>Ivan Čehulić, OIB 76549054507, Ota Habek 5b, 10362 Prekvršje punomoćnik sudionika u postupku TISCHLER d.o.o.</item>
    </izvorni_sadrzaj>
    <derivirana_varijabla naziv="DomainObject.Predmet.OstaliListFormatedWithAdressOIB_1">
      <item>Ivan Čehulić, OIB 76549054507, Ota Habek 5b, 10362 Prekvršje punomoćnik sudionika u postupku TISCHLER d.o.o.</item>
    </derivirana_varijabla>
  </DomainObject.Predmet.OstaliListFormatedWithAdressOIB>
  <DomainObject.Predmet.OstaliListNazivFormated>
    <izvorni_sadrzaj>
      <item>Ivan Čehulić</item>
    </izvorni_sadrzaj>
    <derivirana_varijabla naziv="DomainObject.Predmet.OstaliListNazivFormated_1">
      <item>Ivan Čehulić</item>
    </derivirana_varijabla>
  </DomainObject.Predmet.OstaliListNazivFormated>
  <DomainObject.Predmet.OstaliListNazivFormatedOIB>
    <izvorni_sadrzaj>
      <item>Ivan Čehulić, OIB 76549054507</item>
    </izvorni_sadrzaj>
    <derivirana_varijabla naziv="DomainObject.Predmet.OstaliListNazivFormatedOIB_1">
      <item>Ivan Čehulić, OIB 76549054507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TISCHLER d.o.o.</izvorni_sadrzaj>
    <derivirana_varijabla naziv="DomainObject.Predmet.ProtustrankaIDrugi_1">TISCHLER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TISCHLER d.o.o., OIB 25645692414, Bilogorska 14, 10000 Zagreb</izvorni_sadrzaj>
    <derivirana_varijabla naziv="DomainObject.Predmet.ProtustrankaIDrugiAdressOIB_1">TISCHLER d.o.o., OIB 25645692414, Bilogorska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TISCHLER d.o.o.</item>
      <item>Ivan Čehulić</item>
    </izvorni_sadrzaj>
    <derivirana_varijabla naziv="DomainObject.Predmet.SudioniciListNaziv_1">
      <item>FINA Regionalni centar Zagreb</item>
      <item>TISCHLER d.o.o.</item>
      <item>Ivan Čehulić</item>
    </derivirana_varijabla>
  </DomainObject.Predmet.SudioniciListNaziv>
  <DomainObject.Predmet.SudioniciListAdressOIB>
    <izvorni_sadrzaj>
      <item>FINA Regionalni centar Zagreb, OIB 85821130368, Trg svibanjskih žrtava  1995. 1,10000 Zagreb</item>
      <item>TISCHLER d.o.o., OIB 25645692414, Bilogorska 14,10000 Zagreb</item>
      <item>Ivan Čehulić, OIB 76549054507, Ota Habek 5b,10362 Prekvršje</item>
    </izvorni_sadrzaj>
    <derivirana_varijabla naziv="DomainObject.Predmet.SudioniciListAdressOIB_1">
      <item>FINA Regionalni centar Zagreb, OIB 85821130368, Trg svibanjskih žrtava  1995. 1,10000 Zagreb</item>
      <item>TISCHLER d.o.o., OIB 25645692414, Bilogorska 14,10000 Zagreb</item>
      <item>Ivan Čehulić, OIB 76549054507, Ota Habek 5b,10362 Prekvršje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25645692414</item>
      <item>, OIB 76549054507</item>
    </izvorni_sadrzaj>
    <derivirana_varijabla naziv="DomainObject.Predmet.SudioniciListNazivOIB_1">
      <item>, OIB 85821130368</item>
      <item>, OIB 25645692414</item>
      <item>, OIB 76549054507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1314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2015-12-30T12:47:00Z</dcterms:created>
  <dc:creator>ilukac</dc:creator>
  <cp:lastModifiedBy>Irena Benko</cp:lastModifiedBy>
  <cp:lastPrinted>2016-01-11T09:13:00Z</cp:lastPrinted>
  <dcterms:modified xmlns:xsi="http://www.w3.org/2001/XMLSchema-instance" xsi:type="dcterms:W3CDTF">2016-01-11T09:13:00Z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