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F47C10" w:rsidR="00F47C10">
        <w:tc>
          <w:tcPr>
            <w:tcW w:type="dxa" w:w="2877"/>
            <w:hideMark/>
          </w:tcPr>
          <w:p w:rsidRDefault="00F47C10" w:rsidR="00F47C10">
            <w:pPr>
              <w:spacing w:lineRule="auto" w:line="276" w:after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        </w:t>
            </w: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7C10" w:rsidR="00F47C10">
            <w:pPr>
              <w:spacing w:lineRule="auto" w:line="276" w:after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47C10" w:rsidR="00F47C10">
            <w:pPr>
              <w:spacing w:lineRule="auto" w:line="276" w:after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47C10" w:rsidR="00F47C10">
            <w:pPr>
              <w:spacing w:lineRule="auto" w:line="276" w:after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2.</w:t>
            </w:r>
          </w:p>
        </w:tc>
      </w:tr>
      <w:tr w:rsidTr="00F47C10" w:rsidR="00F47C10">
        <w:tc>
          <w:tcPr>
            <w:tcW w:type="dxa" w:w="2877"/>
          </w:tcPr>
          <w:p w:rsidRDefault="00F47C10" w:rsidR="00F47C10">
            <w:pPr>
              <w:spacing w:lineRule="auto" w:line="276" w:after="0"/>
              <w:jc w:val="both"/>
              <w:rPr>
                <w:lang w:val="en-US"/>
              </w:rPr>
            </w:pPr>
          </w:p>
        </w:tc>
      </w:tr>
    </w:tbl>
    <w:p w14:textId="4cef023" w14:paraId="4cef023" w:rsidRDefault="00F47C10" w:rsidP="00F47C10" w:rsidR="00F47C10">
      <w:pPr>
        <w:spacing w:after="0"/>
        <w:jc w:val="both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47C10" w:rsidR="00F47C10">
        <w:trPr>
          <w:jc w:val="right"/>
        </w:trPr>
        <w:tc>
          <w:tcPr>
            <w:tcW w:type="dxa" w:w="4320"/>
            <w:hideMark/>
          </w:tcPr>
          <w:p w:rsidRDefault="00F47C10" w:rsidR="00F47C10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St-380/2016-424</w:t>
            </w:r>
          </w:p>
        </w:tc>
      </w:tr>
    </w:tbl>
    <w:p w:rsidRDefault="00F47C10" w:rsidP="00F47C10" w:rsidR="00F47C10">
      <w:pPr>
        <w:tabs>
          <w:tab w:pos="4050" w:val="left"/>
        </w:tabs>
        <w:jc w:val="both"/>
      </w:pPr>
    </w:p>
    <w:p w:rsidRDefault="00F47C10" w:rsidP="00F47C10" w:rsidR="00F47C10">
      <w:pPr>
        <w:tabs>
          <w:tab w:pos="4050" w:val="left"/>
        </w:tabs>
        <w:jc w:val="both"/>
      </w:pPr>
    </w:p>
    <w:p w:rsidRDefault="00F47C10" w:rsidP="00F47C10" w:rsidR="00F47C10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F47C10" w:rsidP="00F47C10" w:rsidR="00F47C10">
      <w:pPr>
        <w:tabs>
          <w:tab w:pos="4050" w:val="left"/>
        </w:tabs>
        <w:spacing w:after="0"/>
        <w:jc w:val="both"/>
      </w:pPr>
    </w:p>
    <w:p w:rsidRDefault="00F47C10" w:rsidP="00F47C10" w:rsidR="00F47C10">
      <w:pPr>
        <w:spacing w:after="0"/>
        <w:jc w:val="center"/>
      </w:pPr>
      <w:r>
        <w:t>R J E Š E N J E</w:t>
      </w:r>
    </w:p>
    <w:p w:rsidRDefault="00F47C10" w:rsidP="00F47C10" w:rsidR="00F47C10">
      <w:pPr>
        <w:spacing w:after="0"/>
        <w:jc w:val="both"/>
      </w:pPr>
    </w:p>
    <w:p w:rsidRDefault="00F47C10" w:rsidP="00F47C10" w:rsidR="00F47C10">
      <w:pPr>
        <w:spacing w:after="0"/>
        <w:jc w:val="both"/>
      </w:pPr>
    </w:p>
    <w:p w:rsidRDefault="00F47C10" w:rsidP="00F47C10" w:rsidR="00F47C10">
      <w:pPr>
        <w:spacing w:after="0"/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TEAM d.d. u stečaju, Rudarska 1, 40315 Mursko Središće, OIB: 78374990082, kojeg zastupa stečajni upravitelj Tomislav </w:t>
      </w:r>
      <w:proofErr w:type="spellStart"/>
      <w:r>
        <w:t>Đuričin</w:t>
      </w:r>
      <w:proofErr w:type="spellEnd"/>
      <w:r>
        <w:t>, iz Varaždina, Dravska</w:t>
      </w:r>
      <w:r w:rsidR="00625714">
        <w:t xml:space="preserve"> poljana br. 1, izvan ročišta 28</w:t>
      </w:r>
      <w:r>
        <w:t>. studenoga 2018.</w:t>
      </w:r>
    </w:p>
    <w:p w:rsidRDefault="00F47C10" w:rsidP="00F47C10" w:rsidR="00F47C10">
      <w:pPr>
        <w:spacing w:after="0"/>
        <w:jc w:val="both"/>
      </w:pPr>
    </w:p>
    <w:p w:rsidRDefault="00F47C10" w:rsidP="00F47C10" w:rsidR="00F47C10">
      <w:pPr>
        <w:spacing w:after="0"/>
        <w:jc w:val="center"/>
      </w:pPr>
      <w:r>
        <w:t>r i j e š i o   j e</w:t>
      </w:r>
    </w:p>
    <w:p w:rsidRDefault="00F47C10" w:rsidP="00F47C10" w:rsidR="00F47C10">
      <w:pPr>
        <w:spacing w:after="0"/>
        <w:jc w:val="both"/>
      </w:pPr>
    </w:p>
    <w:p w:rsidRDefault="00F47C10" w:rsidP="00F47C10" w:rsidR="007D7466">
      <w:pPr>
        <w:spacing w:after="0"/>
        <w:ind w:firstLine="708"/>
        <w:jc w:val="both"/>
        <w:rPr>
          <w:rFonts w:cs="Times New Roman"/>
        </w:rPr>
      </w:pPr>
      <w:r>
        <w:t>1)Kupcu MATREX d.o.o. iz Varaždina</w:t>
      </w:r>
      <w:r>
        <w:rPr>
          <w:rFonts w:cs="Times New Roman"/>
        </w:rPr>
        <w:t>, Ivana Severa 7, OIB: 21830590325, dosuđuju se nekretnine stečajnog dužnika</w:t>
      </w:r>
      <w:r w:rsidR="007D7466">
        <w:rPr>
          <w:rFonts w:cs="Times New Roman"/>
        </w:rPr>
        <w:t>, i to :</w:t>
      </w:r>
      <w:r>
        <w:rPr>
          <w:rFonts w:cs="Times New Roman"/>
        </w:rPr>
        <w:t xml:space="preserve"> </w:t>
      </w:r>
    </w:p>
    <w:p w:rsidRDefault="007D7466" w:rsidP="00F47C10" w:rsidR="007D7466">
      <w:pPr>
        <w:spacing w:after="0"/>
        <w:ind w:firstLine="708"/>
        <w:jc w:val="both"/>
      </w:pPr>
      <w:r>
        <w:rPr>
          <w:rFonts w:cs="Times New Roman"/>
        </w:rPr>
        <w:t xml:space="preserve">-nekretnine </w:t>
      </w:r>
      <w:r w:rsidR="00F47C10">
        <w:t xml:space="preserve">upisane u z.k.ul. broj 808, k.o. </w:t>
      </w:r>
      <w:proofErr w:type="spellStart"/>
      <w:r w:rsidR="00F47C10">
        <w:t>Šenkovec</w:t>
      </w:r>
      <w:proofErr w:type="spellEnd"/>
      <w:r w:rsidR="00F47C10">
        <w:t xml:space="preserve">, kod Općinskog suda u Čakovcu, z. k. odjel Čakovec, i to, broj kat. čestice 41/110, oranica u Sv. Jeleni, površine 1198 </w:t>
      </w:r>
      <w:proofErr w:type="spellStart"/>
      <w:r w:rsidR="00F47C10">
        <w:t>čhv</w:t>
      </w:r>
      <w:proofErr w:type="spellEnd"/>
      <w:r w:rsidR="00F47C10">
        <w:t xml:space="preserve">, broj katastarske čestice 41/111 oranica u Sv. Jeleni, površine 1200 </w:t>
      </w:r>
      <w:proofErr w:type="spellStart"/>
      <w:r w:rsidR="00F47C10">
        <w:t>čhv</w:t>
      </w:r>
      <w:proofErr w:type="spellEnd"/>
      <w:r w:rsidR="00F47C10">
        <w:t xml:space="preserve"> i broj katastarske čestice 41/112 oranica u Sv. Jeleni, površine 1200 </w:t>
      </w:r>
      <w:proofErr w:type="spellStart"/>
      <w:r w:rsidR="00F47C10">
        <w:t>čhv</w:t>
      </w:r>
      <w:proofErr w:type="spellEnd"/>
      <w:r w:rsidR="00F47C10">
        <w:t xml:space="preserve"> za cijenu u iznosu od 213.000,00 kuna</w:t>
      </w:r>
      <w:r>
        <w:t xml:space="preserve"> te</w:t>
      </w:r>
      <w:r w:rsidR="00F47C10">
        <w:t xml:space="preserve"> </w:t>
      </w:r>
    </w:p>
    <w:p w:rsidRDefault="007D7466" w:rsidP="00F47C10" w:rsidR="007D7466">
      <w:pPr>
        <w:spacing w:after="0"/>
        <w:ind w:firstLine="708"/>
        <w:jc w:val="both"/>
      </w:pPr>
    </w:p>
    <w:p w:rsidRDefault="00A81DE1" w:rsidP="00F47C10" w:rsidR="00F47C10">
      <w:pPr>
        <w:spacing w:after="0"/>
        <w:ind w:firstLine="708"/>
        <w:jc w:val="both"/>
      </w:pPr>
      <w:r>
        <w:t>-</w:t>
      </w:r>
      <w:r w:rsidR="007D7466">
        <w:t xml:space="preserve"> </w:t>
      </w:r>
      <w:r w:rsidR="00F47C10">
        <w:t>nekretnina</w:t>
      </w:r>
      <w:r w:rsidR="007D7466">
        <w:t xml:space="preserve"> upisana u z.k.ul.</w:t>
      </w:r>
      <w:r w:rsidR="00F47C10">
        <w:t xml:space="preserve"> broj </w:t>
      </w:r>
      <w:r w:rsidR="007D7466">
        <w:t xml:space="preserve"> 6758 E k.o. Čakovec, kod Općinskog suda u Čakovcu, z. k. odjel Čakovec, broj </w:t>
      </w:r>
      <w:r w:rsidR="00F47C10">
        <w:t xml:space="preserve">kat. čestice 1134/25/1/2, stambeno-poslovna zgrada, dvor, ukupne površine 633 </w:t>
      </w:r>
      <w:proofErr w:type="spellStart"/>
      <w:r w:rsidR="00F47C10">
        <w:t>čhv</w:t>
      </w:r>
      <w:proofErr w:type="spellEnd"/>
      <w:r w:rsidR="00F47C10">
        <w:t xml:space="preserve">, 39. suvlasnički dio 5/2200 etažno vlasništvo (E 39), 1. garažno </w:t>
      </w:r>
      <w:r w:rsidR="00704182">
        <w:t>mjesto 39 u podrumu od 17,50 m2 za cijenu u</w:t>
      </w:r>
      <w:r w:rsidR="00F47C10">
        <w:t xml:space="preserve">  iznosu od 44.300,00 kuna.</w:t>
      </w:r>
    </w:p>
    <w:p w:rsidRDefault="00F47C10" w:rsidP="00F47C10" w:rsidR="00F47C10">
      <w:pPr>
        <w:spacing w:after="0"/>
        <w:ind w:firstLine="708"/>
        <w:jc w:val="both"/>
      </w:pPr>
    </w:p>
    <w:p w:rsidRDefault="008F0F2B" w:rsidP="00F47C10" w:rsidR="00332D82">
      <w:pPr>
        <w:spacing w:after="0"/>
        <w:ind w:firstLine="708"/>
        <w:jc w:val="both"/>
      </w:pPr>
      <w:r>
        <w:t>2) Utvrđuje</w:t>
      </w:r>
      <w:r w:rsidR="00F47C10">
        <w:t xml:space="preserve"> se</w:t>
      </w:r>
      <w:r>
        <w:t xml:space="preserve"> da je</w:t>
      </w:r>
      <w:r w:rsidR="00F47C10">
        <w:t xml:space="preserve"> tražbina kupca</w:t>
      </w:r>
      <w:r>
        <w:t xml:space="preserve"> prema stečajnom dužniku</w:t>
      </w:r>
      <w:r w:rsidR="00F47C10">
        <w:t xml:space="preserve"> u iznosu od 257.300,00 kuna</w:t>
      </w:r>
      <w:r>
        <w:t>, a koji se kupac, kao stečajni vjerovnik</w:t>
      </w:r>
      <w:r w:rsidR="00332D82">
        <w:t xml:space="preserve"> namiruje u ovom stečajnom postupku djelomično namirena prebijanjem s tražbinom stečajnog dužnika za isplatu neisplaćenog dijela </w:t>
      </w:r>
      <w:proofErr w:type="spellStart"/>
      <w:r w:rsidR="00332D82">
        <w:t>kupovnine</w:t>
      </w:r>
      <w:proofErr w:type="spellEnd"/>
      <w:r w:rsidR="00332D82">
        <w:t xml:space="preserve"> u iznosu od 257.300,00 kuna.</w:t>
      </w:r>
    </w:p>
    <w:p w:rsidRDefault="00332D82" w:rsidP="00F47C10" w:rsidR="00332D82">
      <w:pPr>
        <w:spacing w:after="0"/>
        <w:ind w:firstLine="708"/>
        <w:jc w:val="both"/>
      </w:pPr>
    </w:p>
    <w:p w:rsidRDefault="008D7E45" w:rsidP="00F47C10" w:rsidR="00F47C10">
      <w:pPr>
        <w:spacing w:after="0"/>
        <w:ind w:firstLine="708"/>
        <w:jc w:val="both"/>
      </w:pPr>
      <w:r>
        <w:t>3)</w:t>
      </w:r>
      <w:r w:rsidR="00F47C10">
        <w:t xml:space="preserve">Nalaže se kupcu MATREX d.o.o. iz Varaždina, Ivana Severa 7, </w:t>
      </w:r>
      <w:r w:rsidR="005D0DD1">
        <w:rPr>
          <w:rFonts w:cs="Times New Roman"/>
        </w:rPr>
        <w:t xml:space="preserve">OIB: 21830590325, </w:t>
      </w:r>
      <w:r w:rsidR="00F47C10">
        <w:t xml:space="preserve">da u roku od 45 dana od dana objave rješenja o dosudi na e-Oglasnoj ploči suda uplati iznos od 7.309,23 kuna na račun stečajnog dužnika </w:t>
      </w:r>
      <w:r w:rsidR="00F47C10">
        <w:rPr>
          <w:color w:themeColor="text1" w:val="000000"/>
        </w:rPr>
        <w:t xml:space="preserve">otvoren kod </w:t>
      </w:r>
      <w:proofErr w:type="spellStart"/>
      <w:r w:rsidR="00F47C10">
        <w:rPr>
          <w:color w:themeColor="text1" w:val="000000"/>
        </w:rPr>
        <w:t>Raiffeisenbank</w:t>
      </w:r>
      <w:proofErr w:type="spellEnd"/>
      <w:r w:rsidR="00F47C10">
        <w:rPr>
          <w:color w:themeColor="text1" w:val="000000"/>
        </w:rPr>
        <w:t xml:space="preserve"> </w:t>
      </w:r>
      <w:proofErr w:type="spellStart"/>
      <w:r w:rsidR="00F47C10">
        <w:rPr>
          <w:color w:themeColor="text1" w:val="000000"/>
        </w:rPr>
        <w:t>Austria</w:t>
      </w:r>
      <w:proofErr w:type="spellEnd"/>
      <w:r w:rsidR="00F47C10">
        <w:rPr>
          <w:color w:themeColor="text1" w:val="000000"/>
        </w:rPr>
        <w:t xml:space="preserve"> d.d., broj: HR7424840081107642308, i to</w:t>
      </w:r>
      <w:r w:rsidR="001B3FC8">
        <w:rPr>
          <w:color w:themeColor="text1" w:val="000000"/>
        </w:rPr>
        <w:t>,</w:t>
      </w:r>
      <w:r w:rsidR="00F47C10">
        <w:rPr>
          <w:color w:themeColor="text1" w:val="000000"/>
        </w:rPr>
        <w:t xml:space="preserve"> na ime troškova unovčenja predmeta na kojima postoji </w:t>
      </w:r>
      <w:proofErr w:type="spellStart"/>
      <w:r w:rsidR="00F47C10">
        <w:rPr>
          <w:color w:themeColor="text1" w:val="000000"/>
        </w:rPr>
        <w:t>razlučno</w:t>
      </w:r>
      <w:proofErr w:type="spellEnd"/>
      <w:r w:rsidR="00F47C10">
        <w:rPr>
          <w:color w:themeColor="text1" w:val="000000"/>
        </w:rPr>
        <w:t xml:space="preserve"> pravo. </w:t>
      </w:r>
    </w:p>
    <w:p w:rsidRDefault="00F47C10" w:rsidP="00F47C10" w:rsidR="00F47C10">
      <w:pPr>
        <w:pStyle w:val="Odlomakpopisa"/>
        <w:spacing w:after="0"/>
        <w:ind w:firstLine="0" w:left="928"/>
      </w:pPr>
    </w:p>
    <w:p w:rsidRDefault="00DA6AF1" w:rsidP="00F47C10" w:rsidR="00F47C10">
      <w:pPr>
        <w:spacing w:after="0"/>
        <w:ind w:firstLine="708"/>
        <w:jc w:val="both"/>
      </w:pPr>
      <w:r>
        <w:t>4</w:t>
      </w:r>
      <w:r w:rsidR="00F47C10">
        <w:t xml:space="preserve">) Nekretnine iz točke 1) izreke ovog rješenja predati će se kupcu nakon što kupac u roku od 45 dana od dana objave rješenja o dosudi na e-Oglasnoj ploči suda položi iznos </w:t>
      </w:r>
      <w:r w:rsidR="00F47C10">
        <w:lastRenderedPageBreak/>
        <w:t>troškova unovčenja nekretnina u visini od 7.309,23 kuna i nakon što ovo rješenje postane pravomoćno.</w:t>
      </w:r>
    </w:p>
    <w:p w:rsidRDefault="00F47C10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</w:p>
    <w:p w:rsidRDefault="00F47C10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DA6AF1">
        <w:rPr>
          <w:rFonts w:cs="Times New Roman"/>
        </w:rPr>
        <w:t xml:space="preserve">     </w:t>
      </w:r>
      <w:r w:rsidR="00DA6AF1">
        <w:rPr>
          <w:rFonts w:cs="Times New Roman"/>
        </w:rPr>
        <w:tab/>
        <w:t>5</w:t>
      </w:r>
      <w:r>
        <w:rPr>
          <w:rFonts w:cs="Times New Roman"/>
        </w:rPr>
        <w:t>) Nakon pravomoćnosti ovog rješenja i nakon što kupac položi navedeni iznos troškova Zemljišnoknjižni odjel Općinskog suda u Čakovcu, Ruđera Boškovića 18, Čakovec,  će u korist kupca</w:t>
      </w:r>
      <w:r>
        <w:t xml:space="preserve"> kupac MATREX d.o.o. iz Varaždina</w:t>
      </w:r>
      <w:r>
        <w:rPr>
          <w:rFonts w:cs="Times New Roman"/>
        </w:rPr>
        <w:t>, Ivana Severa 7, OIB: 21830590325</w:t>
      </w:r>
      <w:r>
        <w:t xml:space="preserve">, </w:t>
      </w:r>
      <w:r>
        <w:rPr>
          <w:rFonts w:cs="Times New Roman"/>
        </w:rPr>
        <w:t>upisati pravo vlasništva na nekretninama iz točke 1) izreke ovog rješenja.</w:t>
      </w:r>
    </w:p>
    <w:p w:rsidRDefault="00F47C10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</w:p>
    <w:p w:rsidRDefault="00F47C10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ab/>
        <w:t xml:space="preserve">  </w:t>
      </w:r>
      <w:r w:rsidR="00DA6AF1">
        <w:rPr>
          <w:rFonts w:cs="Times New Roman"/>
        </w:rPr>
        <w:t>6</w:t>
      </w:r>
      <w:r>
        <w:rPr>
          <w:rFonts w:cs="Times New Roman"/>
        </w:rPr>
        <w:t>) Na nekretninama iz točke 1) izreke ovog rješenja određuje se brisanje upisanih prava i tereta provedenih pod brojem Z-2309/2017, Z-3924/13 (Z-3989/13), Z-3121/2016, kao i brisanje zabilježbe rješenja o dosudi.</w:t>
      </w:r>
    </w:p>
    <w:p w:rsidRDefault="00F47C10" w:rsidP="00F47C10" w:rsidR="00F47C10">
      <w:pPr>
        <w:tabs>
          <w:tab w:pos="708" w:val="left"/>
        </w:tabs>
        <w:spacing w:after="0"/>
        <w:ind w:left="708"/>
        <w:contextualSpacing/>
        <w:jc w:val="both"/>
        <w:rPr>
          <w:rFonts w:cs="Times New Roman"/>
        </w:rPr>
      </w:pPr>
    </w:p>
    <w:p w:rsidRDefault="00DA6AF1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ab/>
        <w:t xml:space="preserve">   7</w:t>
      </w:r>
      <w:r w:rsidR="00F47C10">
        <w:rPr>
          <w:rFonts w:cs="Times New Roman"/>
        </w:rPr>
        <w:t>) Nalaže se Zemljišnoknjižnom o</w:t>
      </w:r>
      <w:r w:rsidR="000E5285">
        <w:rPr>
          <w:rFonts w:cs="Times New Roman"/>
        </w:rPr>
        <w:t>djelu Općinskog suda u Čakovcu,</w:t>
      </w:r>
      <w:r w:rsidR="00F47C10">
        <w:rPr>
          <w:rFonts w:cs="Times New Roman"/>
        </w:rPr>
        <w:t xml:space="preserve"> zabilježba rješenja o dosudi odmah po primitku  ovog  rješenja. </w:t>
      </w:r>
    </w:p>
    <w:p w:rsidRDefault="00F47C10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</w:p>
    <w:p w:rsidRDefault="00DA6AF1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ab/>
        <w:t xml:space="preserve">   8</w:t>
      </w:r>
      <w:r w:rsidR="00F47C10">
        <w:rPr>
          <w:rFonts w:cs="Times New Roman"/>
        </w:rPr>
        <w:t>) Nalaže se Zemljišnoknjižnom odjelu Općinskog suda u Čakovcu upis prava  vlasništva na nekretninama iz točke 1) izreke ovog rješenja za korist kupca</w:t>
      </w:r>
      <w:r w:rsidR="00F47C10">
        <w:t xml:space="preserve"> MATREX d.o.o. iz Varaždina</w:t>
      </w:r>
      <w:r w:rsidR="00F47C10">
        <w:rPr>
          <w:rFonts w:cs="Times New Roman"/>
        </w:rPr>
        <w:t>, Ivana Severa 7, OIB: 21830590325</w:t>
      </w:r>
      <w:r w:rsidR="00F47C10">
        <w:t xml:space="preserve">, </w:t>
      </w:r>
      <w:r w:rsidR="00F47C10">
        <w:rPr>
          <w:rFonts w:cs="Times New Roman"/>
        </w:rPr>
        <w:t xml:space="preserve">nakon pravomoćnosti ovog rješenja i nakon što kupac položi navedeni iznos troškova, a na temelju pravomoćnog rješenja o dosudi nekretnina i potvrde suda da je kupac položio </w:t>
      </w:r>
      <w:proofErr w:type="spellStart"/>
      <w:r w:rsidR="00F47C10">
        <w:rPr>
          <w:rFonts w:cs="Times New Roman"/>
        </w:rPr>
        <w:t>kupovninu</w:t>
      </w:r>
      <w:proofErr w:type="spellEnd"/>
      <w:r w:rsidR="00F47C10">
        <w:rPr>
          <w:rFonts w:cs="Times New Roman"/>
        </w:rPr>
        <w:t xml:space="preserve"> u skladu s ovim  rješenjem.</w:t>
      </w:r>
    </w:p>
    <w:p w:rsidRDefault="00F47C10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</w:p>
    <w:p w:rsidRDefault="00DA6AF1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ab/>
        <w:t xml:space="preserve">    9</w:t>
      </w:r>
      <w:r w:rsidR="00F47C10">
        <w:rPr>
          <w:rFonts w:cs="Times New Roman"/>
        </w:rPr>
        <w:t>) Nalaže se Zemljišnoknjižnom odjelu Općinskog suda u Čakovcu brisanje prava i tereta u skladu s točkom 5) izreke ovog rješenja nakon pravomoćnosti ovog rješenja i nakon što kupac plati navedeni iznos troškova.</w:t>
      </w:r>
    </w:p>
    <w:p w:rsidRDefault="00F47C10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</w:p>
    <w:p w:rsidRDefault="00DA6AF1" w:rsidP="00F47C10" w:rsidR="00F47C10">
      <w:pPr>
        <w:tabs>
          <w:tab w:pos="708" w:val="left"/>
        </w:tabs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ab/>
        <w:t xml:space="preserve">    10</w:t>
      </w:r>
      <w:r w:rsidR="00F47C10">
        <w:rPr>
          <w:rFonts w:cs="Times New Roman"/>
        </w:rPr>
        <w:t xml:space="preserve">) 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 w:rsidR="00F47C10">
        <w:rPr>
          <w:rFonts w:cs="Times New Roman"/>
        </w:rPr>
        <w:t>otpravak</w:t>
      </w:r>
      <w:proofErr w:type="spellEnd"/>
      <w:r w:rsidR="00F47C10">
        <w:rPr>
          <w:rFonts w:cs="Times New Roman"/>
        </w:rPr>
        <w:t xml:space="preserve"> ovog rješenja.</w:t>
      </w:r>
    </w:p>
    <w:p w:rsidRDefault="00F47C10" w:rsidP="00F47C10" w:rsidR="00F47C10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F47C10" w:rsidP="00F47C10" w:rsidR="00F47C10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47C10" w:rsidP="00F47C10" w:rsidR="00F47C10">
      <w:pPr>
        <w:spacing w:after="0"/>
        <w:jc w:val="both"/>
        <w:rPr>
          <w:rFonts w:cs="Times New Roman"/>
        </w:rPr>
      </w:pPr>
    </w:p>
    <w:p w:rsidRDefault="00F47C10" w:rsidP="00F47C10" w:rsidR="00F47C1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F47C10" w:rsidP="00F47C10" w:rsidR="00F47C1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Prvi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u </w:t>
      </w:r>
      <w:proofErr w:type="spellStart"/>
      <w:r>
        <w:rPr>
          <w:rFonts w:cs="Times New Roman"/>
        </w:rPr>
        <w:t>prednosnom</w:t>
      </w:r>
      <w:proofErr w:type="spellEnd"/>
      <w:r>
        <w:rPr>
          <w:rFonts w:cs="Times New Roman"/>
        </w:rPr>
        <w:t xml:space="preserve"> redu </w:t>
      </w:r>
      <w:proofErr w:type="spellStart"/>
      <w:r>
        <w:rPr>
          <w:rFonts w:cs="Times New Roman"/>
        </w:rPr>
        <w:t>Matrex</w:t>
      </w:r>
      <w:proofErr w:type="spellEnd"/>
      <w:r>
        <w:rPr>
          <w:rFonts w:cs="Times New Roman"/>
        </w:rPr>
        <w:t xml:space="preserve"> d.o.o. iz Varaždina, Ivana Severa 7. svojim je podneskom od 23. svibnja 2017. izjavio da kupuje nekretnine navedene u izreci ovog rješenja i da stavlja u prijeboj svoju tražbinu u iznosu od 267.501,35 kuna s </w:t>
      </w:r>
      <w:proofErr w:type="spellStart"/>
      <w:r>
        <w:rPr>
          <w:rFonts w:cs="Times New Roman"/>
        </w:rPr>
        <w:t>protutražbinom</w:t>
      </w:r>
      <w:proofErr w:type="spellEnd"/>
      <w:r>
        <w:rPr>
          <w:rFonts w:cs="Times New Roman"/>
        </w:rPr>
        <w:t xml:space="preserve"> stečajnoga dužnika po osnovi cijene u visini utvrđene vrijednosti navedenih nekretnina.</w:t>
      </w:r>
    </w:p>
    <w:p w:rsidRDefault="00F47C10" w:rsidP="00F47C10" w:rsidR="00FA64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Budući da je sud uvidom u zemljišnoknjižni izvadak za nekretnine navedene u izreci ovog rješenja utvrdio da je trgovačko društvo </w:t>
      </w:r>
      <w:proofErr w:type="spellStart"/>
      <w:r>
        <w:rPr>
          <w:rFonts w:cs="Times New Roman"/>
        </w:rPr>
        <w:t>Matrex</w:t>
      </w:r>
      <w:proofErr w:type="spellEnd"/>
      <w:r>
        <w:rPr>
          <w:rFonts w:cs="Times New Roman"/>
        </w:rPr>
        <w:t xml:space="preserve"> d.o.o. iz Varaždina, Ivana Severa 7, upisan kao prvi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u </w:t>
      </w:r>
      <w:proofErr w:type="spellStart"/>
      <w:r>
        <w:rPr>
          <w:rFonts w:cs="Times New Roman"/>
        </w:rPr>
        <w:t>prednosnom</w:t>
      </w:r>
      <w:proofErr w:type="spellEnd"/>
      <w:r>
        <w:rPr>
          <w:rFonts w:cs="Times New Roman"/>
        </w:rPr>
        <w:t xml:space="preserve"> redu na navedenim nekretninama, valjalo je sukladno odredbi čl. 247. st. 7. Stečajnog zakona (Narodne novine br. 71/15. i 104/17., dalje : SZ-a) utvrditi da je navedeni prvi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kupio predmetne nekretnine, te da je stavio u prijeboj svoju tražbinu u iznosu od </w:t>
      </w:r>
      <w:r w:rsidR="00FA6484">
        <w:rPr>
          <w:rFonts w:cs="Times New Roman"/>
        </w:rPr>
        <w:t>257.300,00</w:t>
      </w:r>
      <w:r>
        <w:rPr>
          <w:rFonts w:cs="Times New Roman"/>
        </w:rPr>
        <w:t xml:space="preserve"> kuna s </w:t>
      </w:r>
      <w:proofErr w:type="spellStart"/>
      <w:r>
        <w:rPr>
          <w:rFonts w:cs="Times New Roman"/>
        </w:rPr>
        <w:t>protutražbinom</w:t>
      </w:r>
      <w:proofErr w:type="spellEnd"/>
      <w:r>
        <w:rPr>
          <w:rFonts w:cs="Times New Roman"/>
        </w:rPr>
        <w:t xml:space="preserve"> stečajnoga dužnika po osnovi cijene u visini</w:t>
      </w:r>
      <w:r w:rsidR="00567141">
        <w:rPr>
          <w:rFonts w:cs="Times New Roman"/>
        </w:rPr>
        <w:t xml:space="preserve"> utvrđene vrijednosti nekretnina i</w:t>
      </w:r>
      <w:r w:rsidR="00A85671">
        <w:rPr>
          <w:rFonts w:cs="Times New Roman"/>
        </w:rPr>
        <w:t>z</w:t>
      </w:r>
      <w:r w:rsidR="00567141">
        <w:rPr>
          <w:rFonts w:cs="Times New Roman"/>
        </w:rPr>
        <w:t xml:space="preserve"> točke 1) izreke ovog rješenja u ukupnom iznosu od 257.300,00 kuna</w:t>
      </w:r>
      <w:r w:rsidR="00FA6484">
        <w:rPr>
          <w:rFonts w:cs="Times New Roman"/>
        </w:rPr>
        <w:t>.</w:t>
      </w:r>
    </w:p>
    <w:p w:rsidRDefault="00F47C10" w:rsidP="00F47C10" w:rsidR="001222C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ročištu za diobu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održanom 23. listopada 2017. stečajni je upravitelj, između ostalog, naveo da je prvi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u </w:t>
      </w:r>
      <w:proofErr w:type="spellStart"/>
      <w:r>
        <w:rPr>
          <w:rFonts w:cs="Times New Roman"/>
        </w:rPr>
        <w:t>prednosnom</w:t>
      </w:r>
      <w:proofErr w:type="spellEnd"/>
      <w:r>
        <w:rPr>
          <w:rFonts w:cs="Times New Roman"/>
        </w:rPr>
        <w:t xml:space="preserve"> redu </w:t>
      </w:r>
      <w:proofErr w:type="spellStart"/>
      <w:r>
        <w:rPr>
          <w:rFonts w:cs="Times New Roman"/>
        </w:rPr>
        <w:t>Matrex</w:t>
      </w:r>
      <w:proofErr w:type="spellEnd"/>
      <w:r>
        <w:rPr>
          <w:rFonts w:cs="Times New Roman"/>
        </w:rPr>
        <w:t xml:space="preserve"> d.o.o. iz </w:t>
      </w:r>
      <w:r>
        <w:rPr>
          <w:rFonts w:cs="Times New Roman"/>
        </w:rPr>
        <w:lastRenderedPageBreak/>
        <w:t>Var</w:t>
      </w:r>
      <w:r w:rsidR="000B6020">
        <w:rPr>
          <w:rFonts w:cs="Times New Roman"/>
        </w:rPr>
        <w:t>aždina izjavio da kupuje</w:t>
      </w:r>
      <w:r>
        <w:rPr>
          <w:rFonts w:cs="Times New Roman"/>
        </w:rPr>
        <w:t xml:space="preserve"> nekretnine stečajnog dužnika i da stavlja u prijeboj svoju tražbinu s </w:t>
      </w:r>
      <w:proofErr w:type="spellStart"/>
      <w:r>
        <w:rPr>
          <w:rFonts w:cs="Times New Roman"/>
        </w:rPr>
        <w:t>protutražbinom</w:t>
      </w:r>
      <w:proofErr w:type="spellEnd"/>
      <w:r>
        <w:rPr>
          <w:rFonts w:cs="Times New Roman"/>
        </w:rPr>
        <w:t xml:space="preserve"> stečajnog dužnika po osnovi cijene u visini utvrđene vrijednosti tih nekretnina, </w:t>
      </w:r>
      <w:r w:rsidR="000B6020">
        <w:rPr>
          <w:rFonts w:cs="Times New Roman"/>
        </w:rPr>
        <w:t>a</w:t>
      </w:r>
      <w:r>
        <w:rPr>
          <w:rFonts w:cs="Times New Roman"/>
        </w:rPr>
        <w:t xml:space="preserve"> ujedno</w:t>
      </w:r>
      <w:r w:rsidR="000B6020">
        <w:rPr>
          <w:rFonts w:cs="Times New Roman"/>
        </w:rPr>
        <w:t xml:space="preserve"> je</w:t>
      </w:r>
      <w:r>
        <w:rPr>
          <w:rFonts w:cs="Times New Roman"/>
        </w:rPr>
        <w:t xml:space="preserve"> zatražio da se naloži navedenom vjerovniku da plati troškove unovčenja predmeta na kojima postoji </w:t>
      </w:r>
      <w:proofErr w:type="spellStart"/>
      <w:r>
        <w:rPr>
          <w:rFonts w:cs="Times New Roman"/>
        </w:rPr>
        <w:t>razlučno</w:t>
      </w:r>
      <w:proofErr w:type="spellEnd"/>
      <w:r>
        <w:rPr>
          <w:rFonts w:cs="Times New Roman"/>
        </w:rPr>
        <w:t xml:space="preserve"> pravo i to sukladno odredbi čl. 254. Stečajnog zakona</w:t>
      </w:r>
      <w:r w:rsidR="001222C0">
        <w:rPr>
          <w:rFonts w:cs="Times New Roman"/>
        </w:rPr>
        <w:t xml:space="preserve"> u ukupnom iznosu od 7.309,23 kuna, a koji je iznos izračunat na način da je uzet u obzir udio nekretnina koje je na gore navedeni način kupio navedeni </w:t>
      </w:r>
      <w:proofErr w:type="spellStart"/>
      <w:r w:rsidR="001222C0">
        <w:rPr>
          <w:rFonts w:cs="Times New Roman"/>
        </w:rPr>
        <w:t>razlučni</w:t>
      </w:r>
      <w:proofErr w:type="spellEnd"/>
      <w:r w:rsidR="001222C0">
        <w:rPr>
          <w:rFonts w:cs="Times New Roman"/>
        </w:rPr>
        <w:t xml:space="preserve"> vjerovnik u ukupnoj vrijed</w:t>
      </w:r>
      <w:r w:rsidR="0045657F">
        <w:rPr>
          <w:rFonts w:cs="Times New Roman"/>
        </w:rPr>
        <w:t>nosti imovine stečajnog dužnika gdje kupljene nekretnine predstavljaju ukupno udio od 0,49% u ukupnoj vrijednosti imovine stečajnog dužnika.</w:t>
      </w:r>
    </w:p>
    <w:p w:rsidRDefault="00F52731" w:rsidP="00F47C10" w:rsidR="001222C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Radi navedenog valjalo je temeljem odredbe čl. 247. st. 7. SZ-a, te temeljem </w:t>
      </w:r>
      <w:r w:rsidR="00CF65D7">
        <w:rPr>
          <w:rFonts w:cs="Times New Roman"/>
        </w:rPr>
        <w:t xml:space="preserve">odredbe </w:t>
      </w:r>
      <w:r>
        <w:rPr>
          <w:rFonts w:cs="Times New Roman"/>
        </w:rPr>
        <w:t>čl. 254. SZ-a</w:t>
      </w:r>
      <w:r w:rsidR="00071752">
        <w:rPr>
          <w:rFonts w:cs="Times New Roman"/>
        </w:rPr>
        <w:t xml:space="preserve"> i čl. 125. st. 4. Ovršnog zakona (Narodne novine br. 112/12., 25/13., 93/14., 55/16. i 73/17., dalje : OZ-a)</w:t>
      </w:r>
      <w:r w:rsidR="00CF65D7">
        <w:rPr>
          <w:rFonts w:cs="Times New Roman"/>
        </w:rPr>
        <w:t>, odlučiti kao u izreci ovog rješenja.</w:t>
      </w:r>
    </w:p>
    <w:p w:rsidRDefault="00F47C10" w:rsidP="00F47C10" w:rsidR="00F47C10">
      <w:pPr>
        <w:spacing w:after="0"/>
        <w:ind w:firstLine="708"/>
        <w:jc w:val="both"/>
      </w:pPr>
    </w:p>
    <w:p w:rsidRDefault="00F47C10" w:rsidP="00F47C10" w:rsidR="00F47C10">
      <w:pPr>
        <w:spacing w:after="0"/>
        <w:ind w:firstLine="708"/>
        <w:jc w:val="both"/>
      </w:pPr>
    </w:p>
    <w:p w:rsidRDefault="00625714" w:rsidP="00F47C10" w:rsidR="00F47C10">
      <w:pPr>
        <w:spacing w:after="0"/>
        <w:jc w:val="center"/>
      </w:pPr>
      <w:r>
        <w:t>U Varaždinu 28</w:t>
      </w:r>
      <w:r w:rsidR="00F47C10">
        <w:t>. studenoga 2018.</w:t>
      </w:r>
    </w:p>
    <w:p w:rsidRDefault="00F47C10" w:rsidP="00F47C10" w:rsidR="00F47C10">
      <w:pPr>
        <w:spacing w:after="0"/>
        <w:jc w:val="both"/>
      </w:pPr>
    </w:p>
    <w:p w:rsidRDefault="00F47C10" w:rsidP="00F47C10" w:rsidR="00F47C10">
      <w:pPr>
        <w:spacing w:after="0"/>
        <w:jc w:val="both"/>
      </w:pPr>
    </w:p>
    <w:p w:rsidRDefault="00F47C10" w:rsidP="00F47C10" w:rsidR="00F47C10">
      <w:pPr>
        <w:spacing w:after="0"/>
        <w:jc w:val="both"/>
      </w:pPr>
    </w:p>
    <w:p w:rsidRDefault="00F47C10" w:rsidP="00F47C10" w:rsidR="00F47C10">
      <w:pPr>
        <w:spacing w:after="0"/>
        <w:ind w:left="6372"/>
        <w:jc w:val="both"/>
      </w:pPr>
      <w:r>
        <w:t xml:space="preserve">     Sudac:                    </w:t>
      </w:r>
    </w:p>
    <w:p w:rsidRDefault="00F47C10" w:rsidP="00F47C10" w:rsidR="00F47C10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F47C10" w:rsidP="00F47C10" w:rsidR="00F47C10">
      <w:pPr>
        <w:spacing w:after="0"/>
        <w:jc w:val="both"/>
      </w:pPr>
      <w:r>
        <w:t xml:space="preserve">                                                                                                   Hugo Wedemeyer, v. r. </w:t>
      </w:r>
    </w:p>
    <w:p w:rsidRDefault="00F47C10" w:rsidP="00F47C10" w:rsidR="00F47C10">
      <w:pPr>
        <w:spacing w:after="0"/>
        <w:jc w:val="both"/>
      </w:pPr>
    </w:p>
    <w:p w:rsidRDefault="00F47C10" w:rsidP="00F47C10" w:rsidR="00F47C10">
      <w:pPr>
        <w:spacing w:after="0"/>
        <w:jc w:val="both"/>
      </w:pPr>
    </w:p>
    <w:p w:rsidRDefault="00F47C10" w:rsidP="00F47C10" w:rsidR="00F47C10">
      <w:pPr>
        <w:spacing w:after="0"/>
        <w:jc w:val="both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F47C10" w:rsidP="00F47C10" w:rsidR="00F47C10">
      <w:pPr>
        <w:spacing w:after="0"/>
        <w:jc w:val="both"/>
      </w:pPr>
      <w:r>
        <w:t xml:space="preserve">                                                                                           </w:t>
      </w:r>
    </w:p>
    <w:p w:rsidRDefault="00F47C10" w:rsidP="00F47C10" w:rsidR="00F47C10">
      <w:pPr>
        <w:spacing w:after="0"/>
        <w:jc w:val="both"/>
      </w:pPr>
    </w:p>
    <w:p w:rsidRDefault="00F47C10" w:rsidP="00F47C10" w:rsidR="00F47C10">
      <w:pPr>
        <w:spacing w:after="0"/>
        <w:jc w:val="both"/>
      </w:pPr>
    </w:p>
    <w:p w:rsidRDefault="00F47C10" w:rsidP="00F47C10" w:rsidR="00F47C10">
      <w:pPr>
        <w:spacing w:after="0"/>
        <w:jc w:val="both"/>
      </w:pPr>
    </w:p>
    <w:p w:rsidRDefault="00A2218B" w:rsidP="00A2218B" w:rsidR="00A2218B" w:rsidRPr="00A2218B">
      <w:pPr>
        <w:pStyle w:val="Tijeloteksta2"/>
        <w:spacing w:lineRule="auto" w:line="240" w:after="0"/>
        <w:rPr>
          <w:rFonts w:cs="Times New Roman"/>
        </w:rPr>
      </w:pPr>
      <w:r w:rsidRPr="00A2218B">
        <w:rPr>
          <w:rFonts w:cs="Times New Roman"/>
        </w:rPr>
        <w:t>Uputa  o  pravnom  lijeku :</w:t>
      </w:r>
    </w:p>
    <w:p w:rsidRDefault="00A2218B" w:rsidP="00A2218B" w:rsidR="00A2218B" w:rsidRPr="00A2218B">
      <w:pPr>
        <w:pStyle w:val="Tijeloteksta2"/>
        <w:spacing w:lineRule="auto" w:line="240"/>
        <w:jc w:val="both"/>
        <w:rPr>
          <w:rFonts w:cs="Times New Roman"/>
          <w:u w:val="single"/>
        </w:rPr>
      </w:pPr>
      <w:r w:rsidRPr="00A2218B">
        <w:rPr>
          <w:rFonts w:cs="Times New Roman"/>
        </w:rPr>
        <w:t xml:space="preserve">Protiv ovog rješenja stranke i sve osobe koje su polagale pravo na namirenje iz </w:t>
      </w:r>
      <w:proofErr w:type="spellStart"/>
      <w:r w:rsidRPr="00A2218B">
        <w:rPr>
          <w:rFonts w:cs="Times New Roman"/>
        </w:rPr>
        <w:t>kupovnine</w:t>
      </w:r>
      <w:proofErr w:type="spellEnd"/>
      <w:r w:rsidRPr="00A2218B">
        <w:rPr>
          <w:rFonts w:cs="Times New Roman"/>
        </w:rPr>
        <w:t xml:space="preserve"> mogu podnijeti žalbu u roku od osam (8) dana od dana primitka prijepisa rješenja. Žalba se podnosi ovome sudu u tri (3) istovjetna primjerka, a o njoj odlučuje Visoki trgovački sud Republike Hrvatske u Zagrebu.</w:t>
      </w:r>
    </w:p>
    <w:p w:rsidRDefault="00A2218B" w:rsidP="00F47C10" w:rsidR="00A2218B">
      <w:pPr>
        <w:spacing w:after="0"/>
        <w:jc w:val="both"/>
        <w:rPr>
          <w:rFonts w:cs="Times New Roman"/>
        </w:rPr>
      </w:pPr>
    </w:p>
    <w:p w:rsidRDefault="00A2218B" w:rsidP="00F47C10" w:rsidR="00A2218B">
      <w:pPr>
        <w:spacing w:after="0"/>
        <w:jc w:val="both"/>
        <w:rPr>
          <w:rFonts w:cs="Times New Roman"/>
        </w:rPr>
      </w:pPr>
    </w:p>
    <w:p w:rsidRDefault="00A2218B" w:rsidP="00F47C10" w:rsidR="00A2218B">
      <w:pPr>
        <w:spacing w:after="0"/>
        <w:jc w:val="both"/>
        <w:rPr>
          <w:rFonts w:cs="Times New Roman"/>
        </w:rPr>
      </w:pPr>
    </w:p>
    <w:p w:rsidRDefault="00F47C10" w:rsidP="00F47C10" w:rsidR="00F47C10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2218B" w:rsidP="00F47C10" w:rsidR="00A2218B">
      <w:pPr>
        <w:spacing w:after="0"/>
        <w:jc w:val="both"/>
        <w:rPr>
          <w:rFonts w:cs="Times New Roman"/>
        </w:rPr>
      </w:pPr>
    </w:p>
    <w:p w:rsidRDefault="00A2218B" w:rsidP="00F47C10" w:rsidR="00A2218B">
      <w:pPr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</w:t>
      </w:r>
      <w:proofErr w:type="spellStart"/>
      <w:r>
        <w:rPr>
          <w:rFonts w:cs="Times New Roman"/>
        </w:rPr>
        <w:t>Matrex</w:t>
      </w:r>
      <w:proofErr w:type="spellEnd"/>
      <w:r>
        <w:rPr>
          <w:rFonts w:cs="Times New Roman"/>
        </w:rPr>
        <w:t xml:space="preserve"> d.o.o. iz Varaždina, Ivana Severa 7, kojeg zastupa punomoćnik</w:t>
      </w:r>
    </w:p>
    <w:p w:rsidRDefault="004515A5" w:rsidP="00F47C10" w:rsidR="00A2218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Dalibor </w:t>
      </w:r>
      <w:proofErr w:type="spellStart"/>
      <w:r>
        <w:rPr>
          <w:rFonts w:cs="Times New Roman"/>
        </w:rPr>
        <w:t>Gradinšč</w:t>
      </w:r>
      <w:r w:rsidR="00A2218B">
        <w:rPr>
          <w:rFonts w:cs="Times New Roman"/>
        </w:rPr>
        <w:t>ak</w:t>
      </w:r>
      <w:proofErr w:type="spellEnd"/>
      <w:r w:rsidR="00A2218B">
        <w:rPr>
          <w:rFonts w:cs="Times New Roman"/>
        </w:rPr>
        <w:t>, odvjetnik iz Varaždina, Pavlinska br. 5,</w:t>
      </w:r>
    </w:p>
    <w:p w:rsidRDefault="00A2218B" w:rsidP="00F47C10" w:rsidR="00A2218B">
      <w:pPr>
        <w:spacing w:after="0"/>
        <w:jc w:val="both"/>
        <w:rPr>
          <w:rFonts w:cs="Times New Roman"/>
        </w:rPr>
      </w:pPr>
    </w:p>
    <w:p w:rsidRDefault="00A2218B" w:rsidP="00F47C10" w:rsidR="00A2218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 poljana br. 1,</w:t>
      </w:r>
    </w:p>
    <w:p w:rsidRDefault="00A2218B" w:rsidP="00A2218B" w:rsidR="00A2218B">
      <w:pPr>
        <w:tabs>
          <w:tab w:pos="708" w:val="left"/>
        </w:tabs>
        <w:suppressAutoHyphens/>
        <w:spacing w:after="0"/>
        <w:contextualSpacing/>
        <w:rPr>
          <w:rFonts w:cs="Times New Roman"/>
        </w:rPr>
      </w:pPr>
    </w:p>
    <w:p w:rsidRDefault="00F47C10" w:rsidP="00A2218B" w:rsidR="00F47C10" w:rsidRPr="00A2218B">
      <w:p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 w:rsidRPr="00A2218B">
        <w:rPr>
          <w:rFonts w:cs="Times New Roman"/>
        </w:rPr>
        <w:t>e-Oglasna ploča ovoga suda,</w:t>
      </w:r>
    </w:p>
    <w:p w:rsidRDefault="00A2218B" w:rsidP="00A2218B" w:rsidR="00A2218B">
      <w:pPr>
        <w:tabs>
          <w:tab w:pos="708" w:val="left"/>
        </w:tabs>
        <w:suppressAutoHyphens/>
        <w:spacing w:after="0"/>
        <w:contextualSpacing/>
        <w:rPr>
          <w:rFonts w:cs="Times New Roman"/>
        </w:rPr>
      </w:pPr>
    </w:p>
    <w:p w:rsidRDefault="00F47C10" w:rsidP="00A2218B" w:rsidR="00422FA4">
      <w:p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 w:rsidRPr="00A2218B">
        <w:rPr>
          <w:rFonts w:cs="Times New Roman"/>
        </w:rPr>
        <w:t xml:space="preserve">Zemljišnoknjižnom </w:t>
      </w:r>
      <w:bookmarkStart w:name="_GoBack" w:id="0"/>
      <w:bookmarkEnd w:id="0"/>
      <w:r w:rsidRPr="00A2218B">
        <w:rPr>
          <w:rFonts w:cs="Times New Roman"/>
        </w:rPr>
        <w:t>odjelu Općinskog suda u Čakovcu, Ruđera Boškovića 18, 40000 Čakovec, odmah radi zabilježbe rješenja o dosudi,</w:t>
      </w:r>
      <w:r w:rsidR="00422FA4">
        <w:rPr>
          <w:rFonts w:cs="Times New Roman"/>
        </w:rPr>
        <w:t xml:space="preserve"> te nakon pravomoćnosti rješenja s </w:t>
      </w:r>
    </w:p>
    <w:p w:rsidRDefault="00422FA4" w:rsidP="00422FA4" w:rsidR="00300DF6" w:rsidRPr="00300DF6">
      <w:pPr>
        <w:tabs>
          <w:tab w:pos="708" w:val="left"/>
        </w:tabs>
        <w:suppressAutoHyphens/>
        <w:spacing w:after="0"/>
        <w:contextualSpacing/>
      </w:pPr>
      <w:r>
        <w:rPr>
          <w:rFonts w:cs="Times New Roman"/>
        </w:rPr>
        <w:t>klauzulom pravomoćnosti.</w:t>
      </w:r>
    </w:p>
    <w:sectPr w:rsidSect="00F47C10" w:rsidR="00300DF6" w:rsidRPr="00300DF6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7CF" w:rsidP="00537B78" w:rsidR="000737CF">
      <w:r>
        <w:separator/>
      </w:r>
    </w:p>
  </w:endnote>
  <w:endnote w:id="0" w:type="continuationSeparator">
    <w:p w:rsidRDefault="000737CF" w:rsidP="00537B78" w:rsidR="00073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7CF" w:rsidP="00537B78" w:rsidR="000737CF">
      <w:r>
        <w:separator/>
      </w:r>
    </w:p>
  </w:footnote>
  <w:footnote w:id="0" w:type="continuationSeparator">
    <w:p w:rsidRDefault="000737CF" w:rsidP="00537B78" w:rsidR="00073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C10" w:rsidR="008333A9">
    <w:pPr>
      <w:pStyle w:val="Zaglavlje"/>
    </w:pPr>
    <w:r>
      <w:rPr>
        <w:rStyle w:val="PozadinaSvijetloCrvena"/>
        <w:shd w:fill="auto" w:color="auto" w:val="clear"/>
      </w:rPr>
      <w:t>Poslovni broj : 6 St-380/2016-424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A1A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1752"/>
    <w:rsid w:val="00072BB7"/>
    <w:rsid w:val="000737CF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020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285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C0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FC8"/>
    <w:rsid w:val="001B583C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3D6"/>
    <w:rsid w:val="002E1B60"/>
    <w:rsid w:val="002E261A"/>
    <w:rsid w:val="002E3EA6"/>
    <w:rsid w:val="002E4672"/>
    <w:rsid w:val="002E4D89"/>
    <w:rsid w:val="002F138D"/>
    <w:rsid w:val="002F1D95"/>
    <w:rsid w:val="002F2E23"/>
    <w:rsid w:val="002F52D1"/>
    <w:rsid w:val="002F5DDC"/>
    <w:rsid w:val="002F781C"/>
    <w:rsid w:val="00300DF6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2D82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FA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5A5"/>
    <w:rsid w:val="004517B5"/>
    <w:rsid w:val="00451C9D"/>
    <w:rsid w:val="0045210D"/>
    <w:rsid w:val="004527A1"/>
    <w:rsid w:val="00453FC3"/>
    <w:rsid w:val="00455285"/>
    <w:rsid w:val="004558AC"/>
    <w:rsid w:val="00456305"/>
    <w:rsid w:val="0045657F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AC6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0E71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141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DD1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714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5D39"/>
    <w:rsid w:val="00700D7E"/>
    <w:rsid w:val="0070418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210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466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29F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45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0F2B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18B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DE1"/>
    <w:rsid w:val="00A82E70"/>
    <w:rsid w:val="00A83231"/>
    <w:rsid w:val="00A83B94"/>
    <w:rsid w:val="00A84F81"/>
    <w:rsid w:val="00A85671"/>
    <w:rsid w:val="00A86020"/>
    <w:rsid w:val="00A877D0"/>
    <w:rsid w:val="00A87A4F"/>
    <w:rsid w:val="00A90C42"/>
    <w:rsid w:val="00A9165D"/>
    <w:rsid w:val="00A927D0"/>
    <w:rsid w:val="00A94A00"/>
    <w:rsid w:val="00A94E0B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B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5D7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AF1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F9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C10"/>
    <w:rsid w:val="00F51B70"/>
    <w:rsid w:val="00F52731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484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47C1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00DF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47C1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00DF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8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16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8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St-380/2016-424</izvorni_sadrzaj>
    <derivirana_varijabla naziv="DomainObject.Oznaka_1">St-380/2016-424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 spor</izvorni_sadrzaj>
    <derivirana_varijabla naziv="DomainObject.Predmet.Opis_1">Radni spor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  <item>Trgovački sud u Zagrebu - Stalna služba u Karlovcu, Trg hrvatskih branitelja 1/II, 47000 Karlovac</item>
      <item>Zam. punomoćnika Mihaela Carović, za Matrex d.o.o. Varaždin</item>
      <item>Vjekoslav Škarda, Ulica V.nazora 13 B, 52470 Umag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  <item>Trgovački sud u Zagrebu - Stalna služba u Karlovcu, Trg hrvatskih branitelja 1/II, 47000 Karlovac</item>
      <item>Zam. punomoćnika Mihaela Carović, za Matrex d.o.o. Varaždin</item>
      <item>Vjekoslav Škarda, Ulica V.nazora 13 B, 52470 Umag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  <item>Trgovački sud u Zagrebu - Stalna služba u Karlovcu, Trg hrvatskih branitelja 1/II, 47000 Karlovac</item>
      <item>Zam. punomoćnika Mihaela Carović, za Matrex d.o.o. Varaždin</item>
      <item>Vjekoslav Škarda, OIB 62623407182, Ulica V.nazora 13 B, 52470 Umag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  <item>Trgovački sud u Zagrebu - Stalna služba u Karlovcu, Trg hrvatskih branitelja 1/II, 47000 Karlovac</item>
      <item>Zam. punomoćnika Mihaela Carović, za Matrex d.o.o. Varaždin</item>
      <item>Vjekoslav Škarda, OIB 62623407182, Ulica V.nazora 13 B, 52470 Umag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St-380/2016-424</izvorni_sadrzaj>
    <derivirana_varijabla naziv="DomainObject.PoslovniBrojDokumenta_1">St-380/2016-424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  <item>Trgovački sud u Zagrebu - Stalna služba u Karlovcu, Trg hrvatskih branitelja 1/II,47000 Karlovac</item>
      <item>Zam. punomoćnika Mihaela Carović, za Matrex d.o.o. Varaždin</item>
      <item>Vjekoslav Škarda, OIB 62623407182, Ulica V.nazora 13 B,52470 Umag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  <item>Trgovački sud u Zagrebu - Stalna služba u Karlovcu, Trg hrvatskih branitelja 1/II,47000 Karlovac</item>
      <item>Zam. punomoćnika Mihaela Carović, za Matrex d.o.o. Varaždin</item>
      <item>Vjekoslav Škarda, OIB 62623407182, Ulica V.nazora 13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E2E86-AD4E-4E1D-A948-6BC9405D6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1074</properties:Words>
  <properties:Characters>5772</properties:Characters>
  <properties:Lines>141</properties:Lines>
  <properties:Paragraphs>38</properties:Paragraphs>
  <properties:TotalTime>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2018-11-28T13:05:00Z</cp:lastPrinted>
  <dcterms:modified xmlns:xsi="http://www.w3.org/2001/XMLSchema-instance" xsi:type="dcterms:W3CDTF">2018-11-28T13:05:00Z</dcterms:modified>
  <cp:revision>40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St-380/2016-424 / Odluka - Rješenje - dosuda (odluka_St-380_2016-424.docx)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