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ec20" w14:paraId="f13ec20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905DC">
        <w:t>173/15-120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AD50F1">
        <w:t xml:space="preserve"> </w:t>
      </w:r>
      <w:r>
        <w:t>E</w:t>
      </w:r>
      <w:r w:rsidR="00AD50F1">
        <w:t xml:space="preserve"> </w:t>
      </w:r>
      <w:r>
        <w:t>P</w:t>
      </w:r>
      <w:r w:rsidR="00AD50F1">
        <w:t xml:space="preserve"> </w:t>
      </w:r>
      <w:r>
        <w:t>U</w:t>
      </w:r>
      <w:r w:rsidR="00AD50F1">
        <w:t xml:space="preserve"> </w:t>
      </w:r>
      <w:r>
        <w:t>B</w:t>
      </w:r>
      <w:r w:rsidR="00AD50F1">
        <w:t xml:space="preserve"> </w:t>
      </w:r>
      <w:r>
        <w:t>L</w:t>
      </w:r>
      <w:r w:rsidR="00AD50F1">
        <w:t xml:space="preserve"> </w:t>
      </w:r>
      <w:r>
        <w:t>I</w:t>
      </w:r>
      <w:r w:rsidR="00AD50F1">
        <w:t xml:space="preserve"> </w:t>
      </w:r>
      <w:r>
        <w:t>K</w:t>
      </w:r>
      <w:r w:rsidR="00AD50F1">
        <w:t xml:space="preserve"> </w:t>
      </w:r>
      <w:r>
        <w:t>A</w:t>
      </w:r>
      <w:r w:rsidR="00AD50F1">
        <w:t xml:space="preserve"> </w:t>
      </w:r>
      <w:r>
        <w:t xml:space="preserve"> H</w:t>
      </w:r>
      <w:r w:rsidR="00AD50F1">
        <w:t xml:space="preserve"> </w:t>
      </w:r>
      <w:r>
        <w:t>R</w:t>
      </w:r>
      <w:r w:rsidR="00AD50F1">
        <w:t xml:space="preserve"> </w:t>
      </w:r>
      <w:r>
        <w:t>V</w:t>
      </w:r>
      <w:r w:rsidR="00AD50F1">
        <w:t xml:space="preserve"> </w:t>
      </w:r>
      <w:r>
        <w:t>A</w:t>
      </w:r>
      <w:r w:rsidR="00AD50F1">
        <w:t xml:space="preserve"> </w:t>
      </w:r>
      <w:r>
        <w:t>T</w:t>
      </w:r>
      <w:r w:rsidR="00AD50F1">
        <w:t xml:space="preserve"> </w:t>
      </w:r>
      <w:r>
        <w:t>S</w:t>
      </w:r>
      <w:r w:rsidR="00AD50F1">
        <w:t xml:space="preserve"> </w:t>
      </w:r>
      <w:r>
        <w:t>K</w:t>
      </w:r>
      <w:r w:rsidR="00AD50F1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AD50F1" w:rsidRPr="00AD50F1">
        <w:rPr>
          <w:b/>
          <w:color w:val="000000"/>
        </w:rPr>
        <w:t>TRGOVAČKI CENTAR AGRAM d.o.o. "u stečaju" Osijek, Kapucinska 33/III, OIB: 67873394798, MBS: 080406654</w:t>
      </w:r>
      <w:r w:rsidR="00111E95">
        <w:rPr>
          <w:b/>
          <w:bCs/>
        </w:rPr>
        <w:t>,</w:t>
      </w:r>
      <w:r w:rsidR="00111E95">
        <w:t xml:space="preserve"> dana </w:t>
      </w:r>
      <w:r w:rsidR="00A905DC">
        <w:t>3. siječnja 2018. g.,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P="008618F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A905DC" w:rsidR="00A905DC" w:rsidRPr="00A905DC">
      <w:pPr>
        <w:ind w:firstLine="708"/>
        <w:jc w:val="both"/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A905DC">
        <w:t xml:space="preserve">Giani Nuši, Dugo selo, Josipa Zorića 90, OIB: </w:t>
      </w:r>
      <w:r w:rsidR="00A905DC" w:rsidRPr="00A905DC">
        <w:t xml:space="preserve">20628491692 </w:t>
      </w:r>
      <w:r w:rsidR="00BE316E" w:rsidRPr="00A905DC">
        <w:t>za n</w:t>
      </w:r>
      <w:r w:rsidR="00763833" w:rsidRPr="00A905DC">
        <w:t>ekretnin</w:t>
      </w:r>
      <w:r w:rsidR="00A905DC" w:rsidRPr="00A905DC">
        <w:t>e</w:t>
      </w:r>
      <w:r w:rsidR="00542142" w:rsidRPr="00A905DC">
        <w:t xml:space="preserve"> upisan</w:t>
      </w:r>
      <w:r w:rsidR="00A905DC" w:rsidRPr="00A905DC">
        <w:t>e</w:t>
      </w:r>
      <w:r w:rsidR="00542142" w:rsidRPr="00A905DC">
        <w:t xml:space="preserve"> </w:t>
      </w:r>
      <w:r w:rsidR="00AD50F1" w:rsidRPr="00A905DC">
        <w:t xml:space="preserve">u </w:t>
      </w:r>
      <w:r w:rsidR="00A905DC" w:rsidRPr="00A905DC">
        <w:t>zk. odjel Općinskog građanskog suda u Zagrebu zk. odjel Dugo selo k.o. Dugo selo II zk. ul. 2066 kč. br. 935:</w:t>
      </w:r>
    </w:p>
    <w:p w:rsidRDefault="00A905DC" w:rsidP="00A905DC" w:rsidR="00A905DC" w:rsidRPr="00A905DC">
      <w:pPr>
        <w:pStyle w:val="Odlomakpopisa"/>
        <w:numPr>
          <w:ilvl w:val="0"/>
          <w:numId w:val="21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A905DC">
        <w:rPr>
          <w:rFonts w:hAnsi="Times New Roman" w:ascii="Times New Roman"/>
          <w:sz w:val="24"/>
          <w:szCs w:val="24"/>
        </w:rPr>
        <w:t xml:space="preserve"> 9. ETAŽA lokal </w:t>
      </w:r>
      <w:r w:rsidRPr="00A905DC">
        <w:rPr>
          <w:rFonts w:hAnsi="Times New Roman" w:ascii="Times New Roman"/>
          <w:b/>
          <w:sz w:val="24"/>
          <w:szCs w:val="24"/>
        </w:rPr>
        <w:t>L 9</w:t>
      </w:r>
      <w:r w:rsidRPr="00A905DC">
        <w:rPr>
          <w:rFonts w:hAnsi="Times New Roman" w:ascii="Times New Roman"/>
          <w:sz w:val="24"/>
          <w:szCs w:val="24"/>
        </w:rPr>
        <w:t xml:space="preserve"> u prizemlju površine 34,32 m2 Sajmišna ulica 1a </w:t>
      </w:r>
    </w:p>
    <w:p w:rsidRDefault="00A905DC" w:rsidP="00A905DC" w:rsidR="00ED1853" w:rsidRPr="00A905DC">
      <w:pPr>
        <w:pStyle w:val="Odlomakpopisa"/>
        <w:numPr>
          <w:ilvl w:val="0"/>
          <w:numId w:val="21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A905DC">
        <w:rPr>
          <w:rFonts w:hAnsi="Times New Roman" w:ascii="Times New Roman"/>
          <w:sz w:val="24"/>
          <w:szCs w:val="24"/>
        </w:rPr>
        <w:t xml:space="preserve">11. ETAŽA lokal </w:t>
      </w:r>
      <w:r w:rsidRPr="00A905DC">
        <w:rPr>
          <w:rFonts w:hAnsi="Times New Roman" w:ascii="Times New Roman"/>
          <w:b/>
          <w:sz w:val="24"/>
          <w:szCs w:val="24"/>
        </w:rPr>
        <w:t>L 11</w:t>
      </w:r>
      <w:r w:rsidRPr="00A905DC">
        <w:rPr>
          <w:rFonts w:hAnsi="Times New Roman" w:ascii="Times New Roman"/>
          <w:sz w:val="24"/>
          <w:szCs w:val="24"/>
        </w:rPr>
        <w:t xml:space="preserve"> u prizemlju površine 37,07 m2 Sajmišna ulica 1a </w:t>
      </w:r>
      <w:r w:rsidR="00775AA3" w:rsidRPr="00A905DC">
        <w:rPr>
          <w:rFonts w:hAnsi="Times New Roman" w:ascii="Times New Roman"/>
          <w:sz w:val="24"/>
          <w:szCs w:val="24"/>
        </w:rPr>
        <w:t xml:space="preserve">te </w:t>
      </w:r>
      <w:r w:rsidR="007C1A7C" w:rsidRPr="00A905DC">
        <w:rPr>
          <w:rFonts w:hAnsi="Times New Roman" w:ascii="Times New Roman"/>
          <w:sz w:val="24"/>
          <w:szCs w:val="24"/>
        </w:rPr>
        <w:t>mu</w:t>
      </w:r>
      <w:r w:rsidR="00775AA3" w:rsidRPr="00A905DC">
        <w:rPr>
          <w:rFonts w:hAnsi="Times New Roman" w:ascii="Times New Roman"/>
          <w:sz w:val="24"/>
          <w:szCs w:val="24"/>
        </w:rPr>
        <w:t xml:space="preserve"> se ujedno i dosuđuj</w:t>
      </w:r>
      <w:r w:rsidR="00F63D27" w:rsidRPr="00A905DC">
        <w:rPr>
          <w:rFonts w:hAnsi="Times New Roman" w:ascii="Times New Roman"/>
          <w:sz w:val="24"/>
          <w:szCs w:val="24"/>
        </w:rPr>
        <w:t>e</w:t>
      </w:r>
      <w:r w:rsidR="00775AA3" w:rsidRPr="00A905DC">
        <w:rPr>
          <w:rFonts w:hAnsi="Times New Roman" w:ascii="Times New Roman"/>
          <w:sz w:val="24"/>
          <w:szCs w:val="24"/>
        </w:rPr>
        <w:t xml:space="preserve"> </w:t>
      </w:r>
      <w:r w:rsidR="00763833" w:rsidRPr="00A905DC">
        <w:rPr>
          <w:rFonts w:hAnsi="Times New Roman" w:ascii="Times New Roman"/>
          <w:sz w:val="24"/>
          <w:szCs w:val="24"/>
        </w:rPr>
        <w:t>imovina u vlasništvu stečajnog dužnika</w:t>
      </w:r>
      <w:r w:rsidR="00E7394B" w:rsidRPr="00A905DC">
        <w:rPr>
          <w:rFonts w:hAnsi="Times New Roman" w:ascii="Times New Roman"/>
          <w:sz w:val="24"/>
          <w:szCs w:val="24"/>
        </w:rPr>
        <w:t>.</w:t>
      </w:r>
    </w:p>
    <w:p w:rsidRDefault="0042519B" w:rsidP="0042519B" w:rsidR="0042519B" w:rsidRPr="00A905DC">
      <w:pPr>
        <w:ind w:firstLine="708"/>
      </w:pPr>
    </w:p>
    <w:p w:rsidRDefault="00925E5F" w:rsidP="00AD50F1" w:rsidR="00925E5F">
      <w:pPr>
        <w:pStyle w:val="Bezproreda"/>
        <w:numPr>
          <w:ilvl w:val="0"/>
          <w:numId w:val="20"/>
        </w:numPr>
        <w:jc w:val="both"/>
      </w:pPr>
      <w:r w:rsidRPr="00A905DC">
        <w:t>Nalaže se ponuditelj</w:t>
      </w:r>
      <w:r w:rsidR="00C70563" w:rsidRPr="00A905DC">
        <w:t>u</w:t>
      </w:r>
      <w:r w:rsidRPr="00A905DC">
        <w:t xml:space="preserve"> uplata kupovnine</w:t>
      </w:r>
      <w:r w:rsidR="00A905DC">
        <w:t xml:space="preserve"> u ukupnom iznosu od 149.334,93 kn</w:t>
      </w:r>
      <w:r w:rsidRPr="00A905DC">
        <w:t xml:space="preserve">, umanjene za iznos položene jamčevine, u roku </w:t>
      </w:r>
      <w:r w:rsidR="00AD50F1" w:rsidRPr="00A905DC">
        <w:t>45</w:t>
      </w:r>
      <w:r w:rsidRPr="00A905DC">
        <w:t xml:space="preserve"> dana od dana pravomoćnosti rješenja o dosudi na žiro-račun Trgovačkog suda</w:t>
      </w:r>
      <w:r>
        <w:t xml:space="preserve">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AD50F1">
        <w:t>173</w:t>
      </w:r>
      <w:r w:rsidR="0042519B">
        <w:t>-15.</w:t>
      </w:r>
    </w:p>
    <w:p w:rsidRDefault="00BA441E" w:rsidP="0042519B" w:rsidR="00BA441E">
      <w:pPr>
        <w:pStyle w:val="Bezproreda"/>
      </w:pPr>
    </w:p>
    <w:p w:rsidRDefault="00925E5F" w:rsidP="00AD50F1" w:rsidR="00925E5F">
      <w:pPr>
        <w:pStyle w:val="Bezproreda"/>
        <w:numPr>
          <w:ilvl w:val="0"/>
          <w:numId w:val="20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AD50F1" w:rsidR="0088426E">
      <w:pPr>
        <w:ind w:left="1425"/>
        <w:jc w:val="both"/>
      </w:pPr>
    </w:p>
    <w:p w:rsidRDefault="00925E5F" w:rsidP="00AD50F1" w:rsidR="00925E5F">
      <w:pPr>
        <w:numPr>
          <w:ilvl w:val="0"/>
          <w:numId w:val="20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AD50F1" w:rsidR="00925E5F">
      <w:pPr>
        <w:ind w:left="1065"/>
        <w:jc w:val="both"/>
      </w:pPr>
    </w:p>
    <w:p w:rsidRDefault="00925E5F" w:rsidP="00AD50F1" w:rsidR="00925E5F">
      <w:pPr>
        <w:numPr>
          <w:ilvl w:val="0"/>
          <w:numId w:val="20"/>
        </w:numPr>
        <w:jc w:val="both"/>
      </w:pPr>
      <w:r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8618F0" w:rsidP="008618F0" w:rsidR="008618F0">
      <w:pPr>
        <w:ind w:left="360"/>
      </w:pPr>
    </w:p>
    <w:p w:rsidRDefault="008618F0" w:rsidP="008618F0" w:rsidR="008618F0" w:rsidRPr="009A6C5A">
      <w:pPr>
        <w:pStyle w:val="Bezproreda"/>
        <w:numPr>
          <w:ilvl w:val="0"/>
          <w:numId w:val="20"/>
        </w:numPr>
        <w:jc w:val="both"/>
      </w:pPr>
      <w:r w:rsidRPr="009A6C5A">
        <w:rPr>
          <w:color w:val="000000"/>
        </w:rPr>
        <w:t>Određuje se da će se prigodom upisa prava vlasništva u korist kupca upisati i založno pravo na nekretnini radi osiguranja tražbine po osnovi kredita u korist davatelja kredita. Kupac</w:t>
      </w:r>
      <w:r w:rsidRPr="009A6C5A">
        <w:t xml:space="preserve"> </w:t>
      </w:r>
      <w:r>
        <w:t xml:space="preserve">Giani Nuši, Dugo selo, Josipa Zorića 90, OIB: </w:t>
      </w:r>
      <w:r w:rsidRPr="00A905DC">
        <w:t xml:space="preserve">20628491692 </w:t>
      </w:r>
      <w:r w:rsidRPr="009A6C5A">
        <w:t>naveo je da će predmetne nekretnine platiti putem kredita kod poslovne banke</w:t>
      </w:r>
      <w:r>
        <w:t>.</w:t>
      </w:r>
    </w:p>
    <w:p w:rsidRDefault="008618F0" w:rsidP="008618F0" w:rsidR="008618F0" w:rsidRPr="009A6C5A">
      <w:pPr>
        <w:pStyle w:val="Bezproreda"/>
        <w:ind w:left="720"/>
        <w:jc w:val="both"/>
        <w:rPr>
          <w:color w:val="000000"/>
        </w:rPr>
      </w:pPr>
    </w:p>
    <w:p w:rsidRDefault="008618F0" w:rsidP="008618F0" w:rsidR="00CA0E6D" w:rsidRPr="008618F0">
      <w:pPr>
        <w:pStyle w:val="Bezproreda"/>
        <w:ind w:left="720"/>
        <w:jc w:val="both"/>
        <w:rPr>
          <w:color w:val="000000"/>
        </w:rPr>
      </w:pPr>
      <w:r>
        <w:rPr>
          <w:color w:val="000000"/>
        </w:rPr>
        <w:lastRenderedPageBreak/>
        <w:t xml:space="preserve">7. </w:t>
      </w:r>
      <w:r w:rsidRPr="009A6C5A">
        <w:rPr>
          <w:color w:val="000000"/>
        </w:rPr>
        <w:t xml:space="preserve">Određuje se da će se, nakon pravomoćnosti rješenja o dosudi te pošto kupovnina bude položena, u zemljišnu knjigu najprije upisati pravo vlasništva kupca, a zatim </w:t>
      </w:r>
      <w:r>
        <w:rPr>
          <w:color w:val="000000"/>
        </w:rPr>
        <w:t>založno pravo</w:t>
      </w:r>
      <w:r w:rsidRPr="009A6C5A">
        <w:rPr>
          <w:color w:val="000000"/>
        </w:rPr>
        <w:t xml:space="preserve"> davatelja kredita</w:t>
      </w:r>
      <w:r>
        <w:rPr>
          <w:color w:val="000000"/>
        </w:rPr>
        <w:t xml:space="preserve">. </w:t>
      </w: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8618F0">
        <w:t>6. prosinca</w:t>
      </w:r>
      <w:r w:rsidR="0042519B">
        <w:t xml:space="preserve"> 2017.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 xml:space="preserve">kao </w:t>
      </w:r>
      <w:r w:rsidR="008618F0">
        <w:t>najbolji</w:t>
      </w:r>
      <w:r w:rsidR="00BE316E">
        <w:t xml:space="preserve">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8618F0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8618F0">
        <w:t xml:space="preserve"> te ponudio najveću cijenu od ukupno 149.334,93 kn (71.744,54 kn + 77.590,39 kn)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8618F0" w:rsidP="008618F0" w:rsidR="008618F0">
      <w:pPr>
        <w:pStyle w:val="Tijeloteksta"/>
        <w:ind w:firstLine="708"/>
      </w:pPr>
      <w:r>
        <w:t>Nakon proteka počeka od 10 minuta neposredno poslije stavljanja najpovoljnije ponude nije bilo drugih ponuda, dražba je zaključena.</w:t>
      </w:r>
    </w:p>
    <w:p w:rsidRDefault="008618F0" w:rsidP="008618F0" w:rsidR="008618F0">
      <w:pPr>
        <w:pStyle w:val="Tijeloteksta"/>
      </w:pPr>
    </w:p>
    <w:p w:rsidRDefault="008618F0" w:rsidP="008618F0" w:rsidR="008618F0">
      <w:pPr>
        <w:pStyle w:val="Tijeloteksta"/>
      </w:pPr>
      <w:r>
        <w:tab/>
        <w:t>Kako su ispunjeni uvjeti iz zaključka o određivanju prodaje od 6. studenog 2017</w:t>
      </w:r>
      <w:r>
        <w:rPr>
          <w:bCs/>
        </w:rPr>
        <w:t xml:space="preserve">.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8618F0" w:rsidP="008618F0" w:rsidR="008618F0">
      <w:pPr>
        <w:pStyle w:val="Tijeloteksta"/>
      </w:pPr>
    </w:p>
    <w:p w:rsidRDefault="008618F0" w:rsidP="008618F0" w:rsidR="008618F0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2519B" w:rsidP="0042519B" w:rsidR="00695AD9">
      <w:pPr>
        <w:pStyle w:val="Tijeloteksta"/>
        <w:tabs>
          <w:tab w:pos="4677" w:val="center"/>
          <w:tab w:pos="649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8618F0">
        <w:t xml:space="preserve">3. siječnja 2018. g. 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8618F0" w:rsidP="00763833" w:rsidR="008618F0" w:rsidRPr="008618F0">
      <w:pPr>
        <w:pStyle w:val="Tijeloteksta"/>
        <w:numPr>
          <w:ilvl w:val="0"/>
          <w:numId w:val="5"/>
        </w:numPr>
        <w:rPr>
          <w:b/>
        </w:rPr>
      </w:pPr>
      <w:r>
        <w:t>Giani Nuši, Dugo selo, Josipa Zorića 90</w:t>
      </w:r>
    </w:p>
    <w:p w:rsidRDefault="008618F0" w:rsidP="00763833" w:rsidR="008618F0" w:rsidRPr="008618F0">
      <w:pPr>
        <w:pStyle w:val="Tijeloteksta"/>
        <w:numPr>
          <w:ilvl w:val="0"/>
          <w:numId w:val="5"/>
        </w:numPr>
        <w:rPr>
          <w:b/>
        </w:rPr>
      </w:pPr>
      <w:r>
        <w:t>st. uprav. Paula Čandrlić Mesarić</w:t>
      </w:r>
    </w:p>
    <w:p w:rsidRDefault="008618F0" w:rsidP="00763833" w:rsidR="008618F0" w:rsidRPr="008618F0">
      <w:pPr>
        <w:pStyle w:val="Tijeloteksta"/>
        <w:numPr>
          <w:ilvl w:val="0"/>
          <w:numId w:val="5"/>
        </w:numPr>
        <w:rPr>
          <w:b/>
        </w:rPr>
      </w:pPr>
      <w:r>
        <w:t>za B2 Potfolio d.o.o. – pun. Tihomir Zec odvjetnik iz Osijeka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F21958">
        <w:t>Dugo Selo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AD50F1" w:rsidR="00E71337">
      <w:pPr>
        <w:pStyle w:val="Tijeloteksta"/>
        <w:numPr>
          <w:ilvl w:val="0"/>
          <w:numId w:val="5"/>
        </w:numPr>
      </w:pPr>
      <w:r>
        <w:t>R-</w:t>
      </w:r>
      <w:r w:rsidR="00F21958">
        <w:t>7.3.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1B4" w:rsidR="00F161B4">
      <w:r>
        <w:separator/>
      </w:r>
    </w:p>
  </w:endnote>
  <w:endnote w:id="0" w:type="continuationSeparator">
    <w:p w:rsidRDefault="00F161B4" w:rsidR="00F16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1B4" w:rsidR="00F161B4">
      <w:r>
        <w:separator/>
      </w:r>
    </w:p>
  </w:footnote>
  <w:footnote w:id="0" w:type="continuationSeparator">
    <w:p w:rsidRDefault="00F161B4" w:rsidR="00F161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F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AD50F1" w:rsidR="00AD50F1">
    <w:pPr>
      <w:jc w:val="right"/>
    </w:pPr>
    <w:r>
      <w:tab/>
    </w:r>
    <w:r>
      <w:tab/>
    </w:r>
    <w:r w:rsidR="00F21958">
      <w:t>6 St-173/15-120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6"/>
  </w:num>
  <w:num w:numId="5">
    <w:abstractNumId w:val="13"/>
  </w:num>
  <w:num w:numId="6">
    <w:abstractNumId w:val="16"/>
  </w:num>
  <w:num w:numId="7">
    <w:abstractNumId w:val="17"/>
  </w:num>
  <w:num w:numId="8">
    <w:abstractNumId w:val="8"/>
  </w:num>
  <w:num w:numId="9">
    <w:abstractNumId w:val="18"/>
  </w:num>
  <w:num w:numId="10">
    <w:abstractNumId w:val="3"/>
  </w:num>
  <w:num w:numId="11">
    <w:abstractNumId w:val="5"/>
  </w:num>
  <w:num w:numId="12">
    <w:abstractNumId w:val="19"/>
  </w:num>
  <w:num w:numId="13">
    <w:abstractNumId w:val="1"/>
  </w:num>
  <w:num w:numId="14">
    <w:abstractNumId w:val="11"/>
  </w:num>
  <w:num w:numId="15">
    <w:abstractNumId w:val="4"/>
  </w:num>
  <w:num w:numId="16">
    <w:abstractNumId w:val="7"/>
  </w:num>
  <w:num w:numId="17">
    <w:abstractNumId w:val="14"/>
  </w:num>
  <w:num w:numId="18">
    <w:abstractNumId w:val="2"/>
  </w:num>
  <w:num w:numId="19">
    <w:abstractNumId w:val="20"/>
  </w:num>
  <w:num w:numId="20">
    <w:abstractNumId w:val="10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A3F7E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185D"/>
    <w:rsid w:val="00EC77F9"/>
    <w:rsid w:val="00ED1853"/>
    <w:rsid w:val="00EF2B4D"/>
    <w:rsid w:val="00F161B4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F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3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F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3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23B8D-C292-4545-BE5D-60B301F48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587</properties:Words>
  <properties:Characters>2956</properties:Characters>
  <properties:Lines>111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2018-01-03T11:44:00Z</dcterms:created>
  <dc:creator>banka</dc:creator>
  <cp:lastModifiedBy>Danijela Sekulić</cp:lastModifiedBy>
  <cp:lastPrinted>2018-01-03T11:52:00Z</cp:lastPrinted>
  <dcterms:modified xmlns:xsi="http://www.w3.org/2001/XMLSchema-instance" xsi:type="dcterms:W3CDTF">2018-01-03T11:53:00Z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