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6c0e" w14:paraId="21e6c0e" w:rsidRDefault="009D31A7" w:rsidP="009D31A7" w:rsidR="009D31A7" w:rsidRPr="009D31A7">
      <w:pPr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9D31A7">
        <w:rPr>
          <w:bCs/>
          <w:szCs w:val="24"/>
          <w:lang w:val="hr-HR"/>
        </w:rPr>
        <w:t xml:space="preserve">                  </w:t>
      </w:r>
      <w:r w:rsidRPr="009D31A7">
        <w:rPr>
          <w:bCs/>
          <w:noProof/>
          <w:szCs w:val="24"/>
          <w:lang w:val="hr-HR"/>
        </w:rPr>
        <w:drawing>
          <wp:inline distR="0" distL="0" distB="0" distT="0">
            <wp:extent cy="675640" cx="525145"/>
            <wp:effectExtent b="0" r="825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31A7">
        <w:rPr>
          <w:bCs/>
          <w:szCs w:val="24"/>
          <w:lang w:val="hr-HR"/>
        </w:rPr>
        <w:t xml:space="preserve">                                                            </w:t>
      </w:r>
    </w:p>
    <w:p w:rsidRDefault="009D31A7" w:rsidP="009D31A7" w:rsidR="009D31A7" w:rsidRPr="009D31A7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  <w:r w:rsidRPr="009D31A7">
        <w:rPr>
          <w:bCs/>
          <w:szCs w:val="24"/>
          <w:lang w:val="hr-HR"/>
        </w:rPr>
        <w:t xml:space="preserve">   </w:t>
      </w:r>
    </w:p>
    <w:p w:rsidRDefault="009D31A7" w:rsidP="009D31A7" w:rsidR="009D31A7" w:rsidRPr="009D31A7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  <w:r w:rsidRPr="009D31A7">
        <w:rPr>
          <w:bCs/>
          <w:szCs w:val="24"/>
          <w:lang w:val="hr-HR"/>
        </w:rPr>
        <w:t xml:space="preserve"> REPUBLIKA HRVATSKA </w:t>
      </w:r>
      <w:r w:rsidRPr="009D31A7">
        <w:rPr>
          <w:bCs/>
          <w:szCs w:val="24"/>
          <w:lang w:val="hr-HR"/>
        </w:rPr>
        <w:tab/>
      </w:r>
      <w:r w:rsidRPr="009D31A7">
        <w:rPr>
          <w:bCs/>
          <w:szCs w:val="24"/>
          <w:lang w:val="hr-HR"/>
        </w:rPr>
        <w:tab/>
      </w:r>
      <w:r w:rsidRPr="009D31A7">
        <w:rPr>
          <w:bCs/>
          <w:szCs w:val="24"/>
          <w:lang w:val="hr-HR"/>
        </w:rPr>
        <w:tab/>
      </w:r>
      <w:r w:rsidRPr="009D31A7">
        <w:rPr>
          <w:bCs/>
          <w:szCs w:val="24"/>
          <w:lang w:val="hr-HR"/>
        </w:rPr>
        <w:tab/>
      </w:r>
      <w:r w:rsidRPr="009D31A7">
        <w:rPr>
          <w:bCs/>
          <w:szCs w:val="24"/>
          <w:lang w:val="hr-HR"/>
        </w:rPr>
        <w:tab/>
      </w:r>
    </w:p>
    <w:p w:rsidRDefault="009D31A7" w:rsidP="009D31A7" w:rsidR="009D31A7" w:rsidRPr="009D31A7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  <w:r w:rsidRPr="009D31A7">
        <w:rPr>
          <w:bCs/>
          <w:szCs w:val="24"/>
          <w:lang w:val="hr-HR"/>
        </w:rPr>
        <w:t xml:space="preserve"> TRGOVAČKI SUD U RIJECI </w:t>
      </w:r>
      <w:r w:rsidR="009F7B1F">
        <w:rPr>
          <w:bCs/>
          <w:szCs w:val="24"/>
          <w:lang w:val="hr-HR"/>
        </w:rPr>
        <w:t xml:space="preserve">   </w:t>
      </w:r>
      <w:r w:rsidR="009F7B1F">
        <w:rPr>
          <w:bCs/>
          <w:szCs w:val="24"/>
          <w:lang w:val="hr-HR"/>
        </w:rPr>
        <w:tab/>
      </w:r>
      <w:r w:rsidR="009F7B1F">
        <w:rPr>
          <w:bCs/>
          <w:szCs w:val="24"/>
          <w:lang w:val="hr-HR"/>
        </w:rPr>
        <w:tab/>
      </w:r>
      <w:r w:rsidR="009F7B1F">
        <w:rPr>
          <w:bCs/>
          <w:szCs w:val="24"/>
          <w:lang w:val="hr-HR"/>
        </w:rPr>
        <w:tab/>
        <w:t xml:space="preserve">           </w:t>
      </w:r>
      <w:r w:rsidR="00913E29" w:rsidRPr="00913E29">
        <w:rPr>
          <w:bCs/>
          <w:szCs w:val="24"/>
          <w:lang w:val="hr-HR"/>
        </w:rPr>
        <w:t>Poslovni broj 7 St-557/2017-</w:t>
      </w:r>
      <w:r w:rsidR="009F7B1F">
        <w:rPr>
          <w:bCs/>
          <w:szCs w:val="24"/>
          <w:lang w:val="hr-HR"/>
        </w:rPr>
        <w:t>42</w:t>
      </w:r>
    </w:p>
    <w:p w:rsidRDefault="009D31A7" w:rsidP="009D31A7" w:rsidR="009D31A7" w:rsidRPr="009D31A7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  <w:r w:rsidRPr="009D31A7">
        <w:rPr>
          <w:bCs/>
          <w:szCs w:val="24"/>
          <w:lang w:val="hr-HR"/>
        </w:rPr>
        <w:t xml:space="preserve">                  Rijeka </w:t>
      </w:r>
    </w:p>
    <w:p w:rsidRDefault="009D31A7" w:rsidP="009D31A7" w:rsidR="009D31A7" w:rsidRPr="009D31A7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9D31A7">
        <w:rPr>
          <w:bCs/>
          <w:szCs w:val="24"/>
          <w:lang w:val="hr-HR"/>
        </w:rPr>
        <w:t xml:space="preserve"> </w:t>
      </w:r>
    </w:p>
    <w:p w:rsidRDefault="009D31A7" w:rsidP="009D31A7" w:rsidR="009D31A7" w:rsidRPr="00913E29">
      <w:pPr>
        <w:overflowPunct/>
        <w:autoSpaceDE/>
        <w:autoSpaceDN/>
        <w:adjustRightInd/>
        <w:jc w:val="center"/>
        <w:textAlignment w:val="auto"/>
        <w:rPr>
          <w:bCs/>
          <w:szCs w:val="24"/>
          <w:lang w:val="hr-HR"/>
        </w:rPr>
      </w:pPr>
    </w:p>
    <w:p w:rsidRDefault="009D31A7" w:rsidP="009D31A7" w:rsidR="009D31A7" w:rsidRPr="00913E29">
      <w:pPr>
        <w:overflowPunct/>
        <w:autoSpaceDE/>
        <w:autoSpaceDN/>
        <w:adjustRightInd/>
        <w:jc w:val="center"/>
        <w:textAlignment w:val="auto"/>
        <w:rPr>
          <w:bCs/>
          <w:szCs w:val="24"/>
          <w:lang w:val="hr-HR"/>
        </w:rPr>
      </w:pPr>
      <w:r w:rsidRPr="00913E29">
        <w:rPr>
          <w:bCs/>
          <w:szCs w:val="24"/>
          <w:lang w:val="hr-HR"/>
        </w:rPr>
        <w:t>R E P U B L I K A    H R V A T S K A</w:t>
      </w:r>
    </w:p>
    <w:p w:rsidRDefault="009D31A7" w:rsidP="009D31A7" w:rsidR="009D31A7" w:rsidRPr="00913E29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</w:p>
    <w:p w:rsidRDefault="009D31A7" w:rsidP="009D31A7" w:rsidR="009D31A7" w:rsidRPr="00913E29">
      <w:pPr>
        <w:overflowPunct/>
        <w:autoSpaceDE/>
        <w:autoSpaceDN/>
        <w:adjustRightInd/>
        <w:jc w:val="center"/>
        <w:textAlignment w:val="auto"/>
        <w:rPr>
          <w:bCs/>
          <w:szCs w:val="24"/>
          <w:lang w:val="hr-HR"/>
        </w:rPr>
      </w:pPr>
      <w:r w:rsidRPr="00913E29">
        <w:rPr>
          <w:bCs/>
          <w:szCs w:val="24"/>
          <w:lang w:val="hr-HR"/>
        </w:rPr>
        <w:t>R J E Š E N J E</w:t>
      </w:r>
    </w:p>
    <w:p w:rsidRDefault="009D31A7" w:rsidP="009D31A7" w:rsidR="009D31A7" w:rsidRPr="00913E29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</w:p>
    <w:p w:rsidRDefault="009D31A7" w:rsidP="009D31A7" w:rsidR="009D31A7" w:rsidRPr="00913E29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</w:p>
    <w:p w:rsidRDefault="00D71C1E" w:rsidP="00D71C1E" w:rsidR="00BD6FEE" w:rsidRPr="00913E29">
      <w:pPr>
        <w:ind w:firstLine="720"/>
        <w:jc w:val="both"/>
        <w:rPr>
          <w:szCs w:val="24"/>
          <w:lang w:val="hr-HR"/>
        </w:rPr>
      </w:pPr>
      <w:r w:rsidRPr="00913E29">
        <w:rPr>
          <w:bCs/>
          <w:szCs w:val="24"/>
          <w:lang w:val="hr-HR"/>
        </w:rPr>
        <w:t xml:space="preserve">Trgovački sud u Rijeci, po sucu Liljani Ugrin, kao sucu pojedincu u stečajnom postupku nad dužnikom GM KVARTE, društvo s ograničenom odgovornošću za vađenje kamena, šljunka i pijeska, trgovinu i usluge </w:t>
      </w:r>
      <w:r w:rsidR="00913E29">
        <w:rPr>
          <w:bCs/>
          <w:szCs w:val="24"/>
          <w:lang w:val="hr-HR"/>
        </w:rPr>
        <w:t>u stečaju Perušić, Kvarte 95 (</w:t>
      </w:r>
      <w:r w:rsidRPr="00913E29">
        <w:rPr>
          <w:bCs/>
          <w:szCs w:val="24"/>
          <w:lang w:val="hr-HR"/>
        </w:rPr>
        <w:t>MB</w:t>
      </w:r>
      <w:r w:rsidR="00913E29">
        <w:rPr>
          <w:bCs/>
          <w:szCs w:val="24"/>
          <w:lang w:val="hr-HR"/>
        </w:rPr>
        <w:t>S  020021651  - OIB 14851722900</w:t>
      </w:r>
      <w:r w:rsidRPr="00913E29">
        <w:rPr>
          <w:bCs/>
          <w:szCs w:val="24"/>
          <w:lang w:val="hr-HR"/>
        </w:rPr>
        <w:t>) dana 3. prosinca 2018.</w:t>
      </w:r>
    </w:p>
    <w:p w:rsidRDefault="009D31A7" w:rsidP="00A15F9E" w:rsidR="009D31A7" w:rsidRPr="00913E29">
      <w:pPr>
        <w:jc w:val="center"/>
        <w:rPr>
          <w:szCs w:val="24"/>
          <w:lang w:val="hr-HR"/>
        </w:rPr>
      </w:pPr>
    </w:p>
    <w:p w:rsidRDefault="00A15F9E" w:rsidP="00A15F9E" w:rsidR="00A15F9E" w:rsidRPr="00913E29">
      <w:pPr>
        <w:jc w:val="center"/>
        <w:rPr>
          <w:szCs w:val="24"/>
          <w:lang w:val="hr-HR"/>
        </w:rPr>
      </w:pPr>
      <w:r w:rsidRPr="00913E29">
        <w:rPr>
          <w:szCs w:val="24"/>
          <w:lang w:val="hr-HR"/>
        </w:rPr>
        <w:t xml:space="preserve">r </w:t>
      </w:r>
      <w:r w:rsidR="00BD6FEE" w:rsidRPr="00913E29">
        <w:rPr>
          <w:szCs w:val="24"/>
          <w:lang w:val="hr-HR"/>
        </w:rPr>
        <w:t xml:space="preserve"> </w:t>
      </w:r>
      <w:r w:rsidRPr="00913E29">
        <w:rPr>
          <w:szCs w:val="24"/>
          <w:lang w:val="hr-HR"/>
        </w:rPr>
        <w:t xml:space="preserve">i  j e š i o      j e </w:t>
      </w:r>
    </w:p>
    <w:p w:rsidRDefault="00262E51" w:rsidP="00A15F9E" w:rsidR="007A559B" w:rsidRPr="00913E29">
      <w:pPr>
        <w:rPr>
          <w:szCs w:val="24"/>
          <w:lang w:val="hr-HR"/>
        </w:rPr>
      </w:pPr>
      <w:r w:rsidRPr="00913E29">
        <w:rPr>
          <w:szCs w:val="24"/>
          <w:lang w:val="hr-HR"/>
        </w:rPr>
        <w:t xml:space="preserve"> </w:t>
      </w:r>
    </w:p>
    <w:p w:rsidRDefault="00DD23E1" w:rsidP="00DD23E1" w:rsidR="00DD23E1" w:rsidRPr="00913E29">
      <w:pPr>
        <w:jc w:val="both"/>
        <w:rPr>
          <w:rFonts w:eastAsia="MS Mincho"/>
          <w:lang w:val="hr-HR"/>
        </w:rPr>
      </w:pPr>
      <w:r w:rsidRPr="00913E29">
        <w:rPr>
          <w:rFonts w:eastAsia="MS Mincho"/>
          <w:lang w:val="hr-HR"/>
        </w:rPr>
        <w:t>I</w:t>
      </w:r>
      <w:r w:rsidRPr="00913E29">
        <w:rPr>
          <w:rFonts w:eastAsia="MS Mincho"/>
          <w:lang w:val="hr-HR"/>
        </w:rPr>
        <w:tab/>
        <w:t xml:space="preserve">Saziva se skupština vjerovnika </w:t>
      </w:r>
    </w:p>
    <w:p w:rsidRDefault="00DD23E1" w:rsidP="00DD23E1" w:rsidR="00DD23E1" w:rsidRPr="00913E29">
      <w:pPr>
        <w:jc w:val="both"/>
        <w:rPr>
          <w:rFonts w:eastAsia="MS Mincho"/>
          <w:lang w:val="hr-HR"/>
        </w:rPr>
      </w:pPr>
    </w:p>
    <w:p w:rsidRDefault="00DD23E1" w:rsidP="00DD23E1" w:rsidR="00DD23E1" w:rsidRPr="00913E29">
      <w:pPr>
        <w:jc w:val="center"/>
        <w:rPr>
          <w:rFonts w:eastAsia="MS Mincho"/>
          <w:lang w:val="hr-HR"/>
        </w:rPr>
      </w:pPr>
      <w:r w:rsidRPr="00913E29">
        <w:rPr>
          <w:rFonts w:eastAsia="MS Mincho"/>
          <w:lang w:val="hr-HR"/>
        </w:rPr>
        <w:t>1</w:t>
      </w:r>
      <w:r w:rsidR="009D31A7" w:rsidRPr="00913E29">
        <w:rPr>
          <w:rFonts w:eastAsia="MS Mincho"/>
          <w:lang w:val="hr-HR"/>
        </w:rPr>
        <w:t>6</w:t>
      </w:r>
      <w:r w:rsidRPr="00913E29">
        <w:rPr>
          <w:rFonts w:eastAsia="MS Mincho"/>
          <w:lang w:val="hr-HR"/>
        </w:rPr>
        <w:t xml:space="preserve">. </w:t>
      </w:r>
      <w:r w:rsidR="009D31A7" w:rsidRPr="00913E29">
        <w:rPr>
          <w:rFonts w:eastAsia="MS Mincho"/>
          <w:lang w:val="hr-HR"/>
        </w:rPr>
        <w:t xml:space="preserve">siječnja </w:t>
      </w:r>
      <w:r w:rsidRPr="00913E29">
        <w:rPr>
          <w:rFonts w:eastAsia="MS Mincho"/>
          <w:lang w:val="hr-HR"/>
        </w:rPr>
        <w:t>201</w:t>
      </w:r>
      <w:r w:rsidR="00D71C1E" w:rsidRPr="00913E29">
        <w:rPr>
          <w:rFonts w:eastAsia="MS Mincho"/>
          <w:lang w:val="hr-HR"/>
        </w:rPr>
        <w:t>9</w:t>
      </w:r>
      <w:r w:rsidRPr="00913E29">
        <w:rPr>
          <w:rFonts w:eastAsia="MS Mincho"/>
          <w:lang w:val="hr-HR"/>
        </w:rPr>
        <w:t xml:space="preserve">. u </w:t>
      </w:r>
      <w:r w:rsidR="00D71C1E" w:rsidRPr="00913E29">
        <w:rPr>
          <w:rFonts w:eastAsia="MS Mincho"/>
          <w:lang w:val="hr-HR"/>
        </w:rPr>
        <w:t>10</w:t>
      </w:r>
      <w:r w:rsidRPr="00913E29">
        <w:rPr>
          <w:rFonts w:eastAsia="MS Mincho"/>
          <w:lang w:val="hr-HR"/>
        </w:rPr>
        <w:t>,</w:t>
      </w:r>
      <w:r w:rsidR="00D71C1E" w:rsidRPr="00913E29">
        <w:rPr>
          <w:rFonts w:eastAsia="MS Mincho"/>
          <w:lang w:val="hr-HR"/>
        </w:rPr>
        <w:t>15</w:t>
      </w:r>
      <w:r w:rsidRPr="00913E29">
        <w:rPr>
          <w:rFonts w:eastAsia="MS Mincho"/>
          <w:lang w:val="hr-HR"/>
        </w:rPr>
        <w:t xml:space="preserve"> sati</w:t>
      </w:r>
    </w:p>
    <w:p w:rsidRDefault="00DD23E1" w:rsidP="00DD23E1" w:rsidR="00DD23E1" w:rsidRPr="00913E29">
      <w:pPr>
        <w:jc w:val="center"/>
        <w:rPr>
          <w:lang w:val="hr-HR"/>
        </w:rPr>
      </w:pPr>
      <w:r w:rsidRPr="00913E29">
        <w:rPr>
          <w:lang w:val="hr-HR"/>
        </w:rPr>
        <w:t>kod ovog suda, Zadarska 1 i 3, sudnica broj 11</w:t>
      </w:r>
    </w:p>
    <w:p w:rsidRDefault="00DD23E1" w:rsidP="00DD23E1" w:rsidR="00DD23E1" w:rsidRPr="00913E29">
      <w:pPr>
        <w:rPr>
          <w:rFonts w:eastAsia="MS Mincho"/>
          <w:lang w:val="hr-HR"/>
        </w:rPr>
      </w:pPr>
    </w:p>
    <w:p w:rsidRDefault="00DD23E1" w:rsidP="00DD23E1" w:rsidR="00DD23E1" w:rsidRPr="00913E29">
      <w:pPr>
        <w:rPr>
          <w:rFonts w:eastAsia="MS Mincho"/>
          <w:lang w:val="hr-HR"/>
        </w:rPr>
      </w:pPr>
      <w:r w:rsidRPr="00913E29">
        <w:rPr>
          <w:rFonts w:eastAsia="MS Mincho"/>
          <w:lang w:val="hr-HR"/>
        </w:rPr>
        <w:t>Dnevni red skupštine:</w:t>
      </w:r>
    </w:p>
    <w:p w:rsidRDefault="00DD23E1" w:rsidP="00DD23E1" w:rsidR="00DD23E1" w:rsidRPr="00913E29">
      <w:pPr>
        <w:jc w:val="both"/>
        <w:rPr>
          <w:lang w:val="hr-HR"/>
        </w:rPr>
      </w:pPr>
    </w:p>
    <w:p w:rsidRDefault="00DD23E1" w:rsidP="00DD23E1" w:rsidR="00DD23E1" w:rsidRPr="00913E29">
      <w:pPr>
        <w:jc w:val="both"/>
        <w:rPr>
          <w:lang w:val="hr-HR"/>
        </w:rPr>
      </w:pPr>
      <w:r w:rsidRPr="00913E29">
        <w:rPr>
          <w:lang w:val="hr-HR"/>
        </w:rPr>
        <w:t>1.</w:t>
      </w:r>
      <w:r w:rsidRPr="00913E29">
        <w:rPr>
          <w:lang w:val="hr-HR"/>
        </w:rPr>
        <w:tab/>
        <w:t>Izvješće stečajnog upravitelja o tijeku postupka</w:t>
      </w:r>
    </w:p>
    <w:p w:rsidRDefault="009D31A7" w:rsidP="00DD23E1" w:rsidR="00DD23E1" w:rsidRPr="00913E29">
      <w:pPr>
        <w:jc w:val="both"/>
        <w:rPr>
          <w:lang w:val="hr-HR"/>
        </w:rPr>
      </w:pPr>
      <w:r w:rsidRPr="00913E29">
        <w:rPr>
          <w:lang w:val="hr-HR"/>
        </w:rPr>
        <w:t>2.</w:t>
      </w:r>
      <w:r w:rsidRPr="00913E29">
        <w:rPr>
          <w:lang w:val="hr-HR"/>
        </w:rPr>
        <w:tab/>
      </w:r>
      <w:r w:rsidR="00D71C1E" w:rsidRPr="00913E29">
        <w:rPr>
          <w:lang w:val="hr-HR"/>
        </w:rPr>
        <w:t xml:space="preserve">Donošenje odluke u vezi nenamirene tražbine dužnika iz Ugovora o prodaji nekretnine od 30. prosinca 2016.  </w:t>
      </w:r>
      <w:r w:rsidRPr="00913E29">
        <w:rPr>
          <w:lang w:val="hr-HR"/>
        </w:rPr>
        <w:t xml:space="preserve"> </w:t>
      </w:r>
      <w:r w:rsidR="00DD23E1" w:rsidRPr="00913E29">
        <w:rPr>
          <w:lang w:val="hr-HR"/>
        </w:rPr>
        <w:t xml:space="preserve">       </w:t>
      </w:r>
    </w:p>
    <w:p w:rsidRDefault="00DD23E1" w:rsidP="00DD23E1" w:rsidR="00DD23E1" w:rsidRPr="00913E29">
      <w:pPr>
        <w:jc w:val="both"/>
        <w:rPr>
          <w:rFonts w:eastAsia="MS Mincho"/>
          <w:lang w:val="hr-HR"/>
        </w:rPr>
      </w:pPr>
    </w:p>
    <w:p w:rsidRDefault="00DD23E1" w:rsidP="00DD23E1" w:rsidR="00DD23E1" w:rsidRPr="00913E29">
      <w:pPr>
        <w:jc w:val="both"/>
        <w:rPr>
          <w:lang w:val="hr-HR"/>
        </w:rPr>
      </w:pPr>
      <w:r w:rsidRPr="00913E29">
        <w:rPr>
          <w:lang w:val="hr-HR"/>
        </w:rPr>
        <w:t>Pravo sudjelovanja na skupštini imaju svi stečajni vjerovnici  i stečajni upravitelj.</w:t>
      </w:r>
    </w:p>
    <w:p w:rsidRDefault="00DD23E1" w:rsidP="00DD23E1" w:rsidR="00DD23E1" w:rsidRPr="00913E29">
      <w:pPr>
        <w:rPr>
          <w:rFonts w:eastAsia="MS Mincho"/>
          <w:lang w:val="hr-HR"/>
        </w:rPr>
      </w:pPr>
    </w:p>
    <w:p w:rsidRDefault="00DD23E1" w:rsidP="00DD23E1" w:rsidR="00DD23E1" w:rsidRPr="00913E29">
      <w:pPr>
        <w:rPr>
          <w:rFonts w:eastAsia="MS Mincho"/>
          <w:lang w:val="hr-HR"/>
        </w:rPr>
      </w:pPr>
    </w:p>
    <w:p w:rsidRDefault="00913E29" w:rsidP="00DD23E1" w:rsidR="00DD23E1" w:rsidRPr="00913E29">
      <w:pPr>
        <w:jc w:val="center"/>
        <w:rPr>
          <w:lang w:val="hr-HR"/>
        </w:rPr>
      </w:pPr>
      <w:r>
        <w:rPr>
          <w:lang w:val="hr-HR"/>
        </w:rPr>
        <w:t>U Rijeci</w:t>
      </w:r>
      <w:r w:rsidR="00DD23E1" w:rsidRPr="00913E29">
        <w:rPr>
          <w:lang w:val="hr-HR"/>
        </w:rPr>
        <w:t xml:space="preserve">, </w:t>
      </w:r>
      <w:r w:rsidR="00D71C1E" w:rsidRPr="00913E29">
        <w:rPr>
          <w:bCs/>
          <w:szCs w:val="24"/>
          <w:lang w:val="hr-HR"/>
        </w:rPr>
        <w:t>3. prosinca 2018.</w:t>
      </w:r>
    </w:p>
    <w:p w:rsidRDefault="00DD23E1" w:rsidP="00DD23E1" w:rsidR="00DD23E1" w:rsidRPr="00913E29">
      <w:pPr>
        <w:jc w:val="right"/>
        <w:rPr>
          <w:lang w:val="hr-HR"/>
        </w:rPr>
      </w:pPr>
    </w:p>
    <w:p w:rsidRDefault="00DD23E1" w:rsidP="00DD23E1" w:rsidR="00DD23E1" w:rsidRPr="00913E29">
      <w:pPr>
        <w:jc w:val="center"/>
        <w:rPr>
          <w:lang w:val="hr-HR"/>
        </w:rPr>
      </w:pPr>
      <w:r w:rsidRPr="00913E29">
        <w:rPr>
          <w:lang w:val="hr-HR"/>
        </w:rPr>
        <w:t xml:space="preserve">                                                                                                                          Sudac</w:t>
      </w:r>
    </w:p>
    <w:p w:rsidRDefault="00DD23E1" w:rsidP="00DD23E1" w:rsidR="00DD23E1" w:rsidRPr="00913E29">
      <w:pPr>
        <w:jc w:val="right"/>
        <w:rPr>
          <w:lang w:val="hr-HR"/>
        </w:rPr>
      </w:pPr>
      <w:r w:rsidRPr="00913E29">
        <w:rPr>
          <w:lang w:val="hr-HR"/>
        </w:rPr>
        <w:t>Liljana Ugrin</w:t>
      </w:r>
    </w:p>
    <w:p w:rsidRDefault="00DD23E1" w:rsidP="00DD23E1" w:rsidR="00DD23E1" w:rsidRPr="00913E29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DD23E1" w:rsidP="00DD23E1" w:rsidR="00DD23E1" w:rsidRPr="00913E29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DD23E1" w:rsidP="00DD23E1" w:rsidR="00DD23E1" w:rsidRPr="00913E29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913E29">
        <w:rPr>
          <w:rFonts w:cs="Times New Roman" w:hAnsi="Times New Roman" w:ascii="Times New Roman"/>
          <w:bCs/>
          <w:lang w:val="hr-HR"/>
        </w:rPr>
        <w:t xml:space="preserve">PRAVNA POUKA </w:t>
      </w:r>
    </w:p>
    <w:p w:rsidRDefault="00DD23E1" w:rsidP="00DD23E1" w:rsidR="00DD23E1" w:rsidRPr="00913E29">
      <w:pPr>
        <w:jc w:val="both"/>
        <w:rPr>
          <w:lang w:val="hr-HR"/>
        </w:rPr>
      </w:pPr>
      <w:r w:rsidRPr="00913E29">
        <w:rPr>
          <w:lang w:val="hr-HR"/>
        </w:rPr>
        <w:t>Protiv ovog rješenja nije dopuštena žalba (članak 278. stavak 2. ZPP-a u svezi s člankom 10. SZ).</w:t>
      </w:r>
    </w:p>
    <w:sectPr w:rsidSect="007A559B" w:rsidR="00DD23E1" w:rsidRPr="00913E29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9BF" w:rsidR="00D209BF">
      <w:r>
        <w:separator/>
      </w:r>
    </w:p>
  </w:endnote>
  <w:endnote w:id="0" w:type="continuationSeparator">
    <w:p w:rsidRDefault="00D209BF" w:rsidR="00D20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F7B1F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9BF" w:rsidR="00D209BF">
      <w:r>
        <w:separator/>
      </w:r>
    </w:p>
  </w:footnote>
  <w:footnote w:id="0" w:type="continuationSeparator">
    <w:p w:rsidRDefault="00D209BF" w:rsidR="00D209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264B0"/>
    <w:rsid w:val="00030EA7"/>
    <w:rsid w:val="0003402D"/>
    <w:rsid w:val="000344F7"/>
    <w:rsid w:val="0003481F"/>
    <w:rsid w:val="00042DEF"/>
    <w:rsid w:val="000535B4"/>
    <w:rsid w:val="00065B8C"/>
    <w:rsid w:val="00067709"/>
    <w:rsid w:val="00067D07"/>
    <w:rsid w:val="00070A4A"/>
    <w:rsid w:val="00073D53"/>
    <w:rsid w:val="00083620"/>
    <w:rsid w:val="000A1FE1"/>
    <w:rsid w:val="000B1F99"/>
    <w:rsid w:val="000B35C2"/>
    <w:rsid w:val="000C018F"/>
    <w:rsid w:val="000C7D2F"/>
    <w:rsid w:val="000E052B"/>
    <w:rsid w:val="000F4365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9E2"/>
    <w:rsid w:val="001B6A24"/>
    <w:rsid w:val="001C288F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62E51"/>
    <w:rsid w:val="00267801"/>
    <w:rsid w:val="00270AC5"/>
    <w:rsid w:val="00272B4E"/>
    <w:rsid w:val="002733A7"/>
    <w:rsid w:val="00275B01"/>
    <w:rsid w:val="00275ECA"/>
    <w:rsid w:val="00280C1E"/>
    <w:rsid w:val="002A0995"/>
    <w:rsid w:val="002C7144"/>
    <w:rsid w:val="002E101D"/>
    <w:rsid w:val="002F2D8D"/>
    <w:rsid w:val="002F2E96"/>
    <w:rsid w:val="00301274"/>
    <w:rsid w:val="00306720"/>
    <w:rsid w:val="0031413E"/>
    <w:rsid w:val="003162BD"/>
    <w:rsid w:val="003162ED"/>
    <w:rsid w:val="00316356"/>
    <w:rsid w:val="0032742B"/>
    <w:rsid w:val="00346936"/>
    <w:rsid w:val="00357DB6"/>
    <w:rsid w:val="00366896"/>
    <w:rsid w:val="003773FC"/>
    <w:rsid w:val="00384190"/>
    <w:rsid w:val="0038496A"/>
    <w:rsid w:val="003A12EA"/>
    <w:rsid w:val="003B153F"/>
    <w:rsid w:val="003B1917"/>
    <w:rsid w:val="003B6A6F"/>
    <w:rsid w:val="003C50E2"/>
    <w:rsid w:val="003D11B8"/>
    <w:rsid w:val="004364AA"/>
    <w:rsid w:val="00436C45"/>
    <w:rsid w:val="004451B9"/>
    <w:rsid w:val="00450751"/>
    <w:rsid w:val="0045267B"/>
    <w:rsid w:val="0045580B"/>
    <w:rsid w:val="00462B72"/>
    <w:rsid w:val="00465B17"/>
    <w:rsid w:val="00471871"/>
    <w:rsid w:val="00490C9B"/>
    <w:rsid w:val="0049439E"/>
    <w:rsid w:val="004B0F82"/>
    <w:rsid w:val="004C7DAE"/>
    <w:rsid w:val="005226C1"/>
    <w:rsid w:val="00524261"/>
    <w:rsid w:val="005254B4"/>
    <w:rsid w:val="00525EAA"/>
    <w:rsid w:val="005337F0"/>
    <w:rsid w:val="00541568"/>
    <w:rsid w:val="0054506C"/>
    <w:rsid w:val="00551212"/>
    <w:rsid w:val="00561470"/>
    <w:rsid w:val="00562582"/>
    <w:rsid w:val="005834EB"/>
    <w:rsid w:val="00591381"/>
    <w:rsid w:val="0059479A"/>
    <w:rsid w:val="00597CF0"/>
    <w:rsid w:val="005A527E"/>
    <w:rsid w:val="005B0360"/>
    <w:rsid w:val="005B36B2"/>
    <w:rsid w:val="005C3FE2"/>
    <w:rsid w:val="005E4210"/>
    <w:rsid w:val="005F543B"/>
    <w:rsid w:val="005F7302"/>
    <w:rsid w:val="00604104"/>
    <w:rsid w:val="00612F2D"/>
    <w:rsid w:val="00620722"/>
    <w:rsid w:val="0062780A"/>
    <w:rsid w:val="00632D98"/>
    <w:rsid w:val="00632FF8"/>
    <w:rsid w:val="00654BC6"/>
    <w:rsid w:val="0068041B"/>
    <w:rsid w:val="0068114A"/>
    <w:rsid w:val="006813DC"/>
    <w:rsid w:val="00685C19"/>
    <w:rsid w:val="00685FD6"/>
    <w:rsid w:val="00691BBD"/>
    <w:rsid w:val="006A0652"/>
    <w:rsid w:val="006A1A24"/>
    <w:rsid w:val="006A1E52"/>
    <w:rsid w:val="006A384B"/>
    <w:rsid w:val="006B33AE"/>
    <w:rsid w:val="006B44BA"/>
    <w:rsid w:val="006D01D7"/>
    <w:rsid w:val="00735EC7"/>
    <w:rsid w:val="00740E71"/>
    <w:rsid w:val="00746EB6"/>
    <w:rsid w:val="00777A02"/>
    <w:rsid w:val="0078366C"/>
    <w:rsid w:val="00784626"/>
    <w:rsid w:val="00787DA3"/>
    <w:rsid w:val="007A559B"/>
    <w:rsid w:val="007B0120"/>
    <w:rsid w:val="007B5632"/>
    <w:rsid w:val="007D34E2"/>
    <w:rsid w:val="007E30B1"/>
    <w:rsid w:val="007E330A"/>
    <w:rsid w:val="007E5148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A5688"/>
    <w:rsid w:val="008B1D57"/>
    <w:rsid w:val="008B29D5"/>
    <w:rsid w:val="008C4BCB"/>
    <w:rsid w:val="008F69BC"/>
    <w:rsid w:val="008F7437"/>
    <w:rsid w:val="00913E29"/>
    <w:rsid w:val="00936F25"/>
    <w:rsid w:val="0094351C"/>
    <w:rsid w:val="00945388"/>
    <w:rsid w:val="0095337E"/>
    <w:rsid w:val="0098197C"/>
    <w:rsid w:val="00986454"/>
    <w:rsid w:val="00986C11"/>
    <w:rsid w:val="009A3E8D"/>
    <w:rsid w:val="009B2AF2"/>
    <w:rsid w:val="009B7869"/>
    <w:rsid w:val="009B7E86"/>
    <w:rsid w:val="009C22F0"/>
    <w:rsid w:val="009D31A7"/>
    <w:rsid w:val="009E3E9C"/>
    <w:rsid w:val="009F09E7"/>
    <w:rsid w:val="009F7B1F"/>
    <w:rsid w:val="00A03CCF"/>
    <w:rsid w:val="00A0705F"/>
    <w:rsid w:val="00A11B20"/>
    <w:rsid w:val="00A12B31"/>
    <w:rsid w:val="00A146E5"/>
    <w:rsid w:val="00A15194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E6DA7"/>
    <w:rsid w:val="00AF1939"/>
    <w:rsid w:val="00AF76BB"/>
    <w:rsid w:val="00B03A6A"/>
    <w:rsid w:val="00B1234E"/>
    <w:rsid w:val="00B15F27"/>
    <w:rsid w:val="00B4414E"/>
    <w:rsid w:val="00B44A38"/>
    <w:rsid w:val="00B45E5A"/>
    <w:rsid w:val="00B603F4"/>
    <w:rsid w:val="00B63427"/>
    <w:rsid w:val="00B85C23"/>
    <w:rsid w:val="00B868CF"/>
    <w:rsid w:val="00BB0444"/>
    <w:rsid w:val="00BC7CEE"/>
    <w:rsid w:val="00BD6FEE"/>
    <w:rsid w:val="00BD7CAA"/>
    <w:rsid w:val="00BF049A"/>
    <w:rsid w:val="00C06A75"/>
    <w:rsid w:val="00C16DA5"/>
    <w:rsid w:val="00C21775"/>
    <w:rsid w:val="00C25E83"/>
    <w:rsid w:val="00C331E4"/>
    <w:rsid w:val="00C5055A"/>
    <w:rsid w:val="00C60E71"/>
    <w:rsid w:val="00C80B20"/>
    <w:rsid w:val="00C879D4"/>
    <w:rsid w:val="00C95984"/>
    <w:rsid w:val="00CA1EDA"/>
    <w:rsid w:val="00CB1A2A"/>
    <w:rsid w:val="00CB5ECF"/>
    <w:rsid w:val="00CC7887"/>
    <w:rsid w:val="00CD7EB2"/>
    <w:rsid w:val="00CF54D6"/>
    <w:rsid w:val="00CF5617"/>
    <w:rsid w:val="00D07B7F"/>
    <w:rsid w:val="00D10D9B"/>
    <w:rsid w:val="00D149D5"/>
    <w:rsid w:val="00D209BF"/>
    <w:rsid w:val="00D350BE"/>
    <w:rsid w:val="00D44709"/>
    <w:rsid w:val="00D44C69"/>
    <w:rsid w:val="00D57746"/>
    <w:rsid w:val="00D6683E"/>
    <w:rsid w:val="00D71C1E"/>
    <w:rsid w:val="00D73505"/>
    <w:rsid w:val="00D94E3E"/>
    <w:rsid w:val="00D97AAC"/>
    <w:rsid w:val="00DA2BAC"/>
    <w:rsid w:val="00DB7FF8"/>
    <w:rsid w:val="00DC1C08"/>
    <w:rsid w:val="00DD0C3D"/>
    <w:rsid w:val="00DD23E1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744E8"/>
    <w:rsid w:val="00E82748"/>
    <w:rsid w:val="00E84E0C"/>
    <w:rsid w:val="00EB23A1"/>
    <w:rsid w:val="00ED26C0"/>
    <w:rsid w:val="00ED2FD0"/>
    <w:rsid w:val="00EE182E"/>
    <w:rsid w:val="00EF7E49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9F7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B1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B1F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B1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B1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9F7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B1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B1F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B1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B1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St-557/2017</izvorni_sadrzaj>
    <derivirana_varijabla naziv="DomainObject.Predmet.OznakaBroj_1">St-557/2017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 KVARTE d.o.o. zastupanog po punomoćniku Ivan Orešković; Perica Orešković</izvorni_sadrzaj>
    <derivirana_varijabla naziv="DomainObject.Predmet.ProtustrankaFormated_1">  GM KVARTE d.o.o. zastupanog po punomoćniku Ivan Orešković; Perica Orešković</derivirana_varijabla>
  </DomainObject.Predmet.ProtustrankaFormated>
  <DomainObject.Predmet.ProtustrankaFormatedOIB>
    <izvorni_sadrzaj>  GM KVARTE d.o.o., OIB 14851722900 zastupanog po punomoćniku Ivan Orešković; Perica Orešković</izvorni_sadrzaj>
    <derivirana_varijabla naziv="DomainObject.Predmet.ProtustrankaFormatedOIB_1">  GM KVARTE d.o.o., OIB 14851722900 zastupanog po punomoćniku Ivan Orešković; Perica Orešković</derivirana_varijabla>
  </DomainObject.Predmet.ProtustrankaFormatedOIB>
  <DomainObject.Predmet.ProtustrankaFormatedWithAdress>
    <izvorni_sadrzaj> GM KVARTE d.o.o., Kvarte 95, 53202 Perušić zastupanog po punomoćniku Ivan Orešković; Perica Orešković</izvorni_sadrzaj>
    <derivirana_varijabla naziv="DomainObject.Predmet.ProtustrankaFormatedWithAdress_1"> GM KVARTE d.o.o., Kvarte 95, 53202 Perušić zastupanog po punomoćniku Ivan Orešković; Perica Orešković</derivirana_varijabla>
  </DomainObject.Predmet.ProtustrankaFormatedWithAdress>
  <DomainObject.Predmet.ProtustrankaFormatedWithAdressOIB>
    <izvorni_sadrzaj> GM KVARTE d.o.o., OIB 14851722900, Kvarte 95, 53202 Perušić zastupanog po punomoćniku Ivan Orešković; Perica Orešković</izvorni_sadrzaj>
    <derivirana_varijabla naziv="DomainObject.Predmet.ProtustrankaFormatedWithAdressOIB_1"> GM KVARTE d.o.o., OIB 14851722900, Kvarte 95, 53202 Perušić zastupanog po punomoćniku Ivan Orešković; Perica Orešković</derivirana_varijabla>
  </DomainObject.Predmet.ProtustrankaFormatedWithAdressOIB>
  <DomainObject.Predmet.ProtustrankaWithAdress>
    <izvorni_sadrzaj>GM KVARTE d.o.o. Kvarte 95, 53202 Perušić</izvorni_sadrzaj>
    <derivirana_varijabla naziv="DomainObject.Predmet.ProtustrankaWithAdress_1">GM KVARTE d.o.o. Kvarte 95, 53202 Perušić</derivirana_varijabla>
  </DomainObject.Predmet.ProtustrankaWithAdress>
  <DomainObject.Predmet.ProtustrankaWithAdressOIB>
    <izvorni_sadrzaj>GM KVARTE d.o.o., OIB 14851722900, Kvarte 95, 53202 Perušić</izvorni_sadrzaj>
    <derivirana_varijabla naziv="DomainObject.Predmet.ProtustrankaWithAdressOIB_1">GM KVARTE d.o.o., OIB 14851722900, Kvarte 95, 53202 Perušić</derivirana_varijabla>
  </DomainObject.Predmet.ProtustrankaWithAdressOIB>
  <DomainObject.Predmet.ProtustrankaNazivFormated>
    <izvorni_sadrzaj>GM KVARTE d.o.o.</izvorni_sadrzaj>
    <derivirana_varijabla naziv="DomainObject.Predmet.ProtustrankaNazivFormated_1">GM KVARTE d.o.o.</derivirana_varijabla>
  </DomainObject.Predmet.ProtustrankaNazivFormated>
  <DomainObject.Predmet.ProtustrankaNazivFormatedOIB>
    <izvorni_sadrzaj>GM KVARTE d.o.o., OIB 14851722900</izvorni_sadrzaj>
    <derivirana_varijabla naziv="DomainObject.Predmet.ProtustrankaNazivFormatedOIB_1">GM KVARTE d.o.o., OIB 14851722900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GM KVARTE d.o.o. zastupanog po punomoćniku Ivan Orešković; Perica Orešković</item>
    </izvorni_sadrzaj>
    <derivirana_varijabla naziv="DomainObject.Predmet.ProtuStrankaListFormated_1">
      <item>GM KVARTE d.o.o. zastupanog po punomoćniku Ivan Orešković; Perica Orešković</item>
    </derivirana_varijabla>
  </DomainObject.Predmet.ProtuStrankaListFormated>
  <DomainObject.Predmet.ProtuStrankaListFormatedOIB>
    <izvorni_sadrzaj>
      <item>GM KVARTE d.o.o., OIB 14851722900 zastupanog po punomoćniku Ivan Orešković; Perica Orešković</item>
    </izvorni_sadrzaj>
    <derivirana_varijabla naziv="DomainObject.Predmet.ProtuStrankaListFormatedOIB_1">
      <item>GM KVARTE d.o.o., OIB 14851722900 zastupanog po punomoćniku Ivan Orešković; Perica Orešković</item>
    </derivirana_varijabla>
  </DomainObject.Predmet.ProtuStrankaListFormatedOIB>
  <DomainObject.Predmet.ProtuStrankaListFormatedWithAdress>
    <izvorni_sadrzaj>
      <item>GM KVARTE d.o.o., Kvarte 95, 53202 Perušić zastupanog po punomoćniku Ivan Orešković; Perica Orešković</item>
    </izvorni_sadrzaj>
    <derivirana_varijabla naziv="DomainObject.Predmet.ProtuStrankaListFormatedWithAdress_1">
      <item>GM KVARTE d.o.o., Kvarte 95, 53202 Perušić zastupanog po punomoćniku Ivan Orešković; Perica Orešković</item>
    </derivirana_varijabla>
  </DomainObject.Predmet.ProtuStrankaListFormatedWithAdress>
  <DomainObject.Predmet.ProtuStrankaListFormatedWithAdressOIB>
    <izvorni_sadrzaj>
      <item>GM KVARTE d.o.o., OIB 14851722900, Kvarte 95, 53202 Perušić zastupanog po punomoćniku Ivan Orešković; Perica Orešković</item>
    </izvorni_sadrzaj>
    <derivirana_varijabla naziv="DomainObject.Predmet.ProtuStrankaListFormatedWithAdressOIB_1">
      <item>GM KVARTE d.o.o., OIB 14851722900, Kvarte 95, 53202 Perušić zastupanog po punomoćniku Ivan Orešković; Perica Orešković</item>
    </derivirana_varijabla>
  </DomainObject.Predmet.ProtuStrankaListFormatedWithAdressOIB>
  <DomainObject.Predmet.ProtuStrankaListNazivFormated>
    <izvorni_sadrzaj>
      <item>GM KVARTE d.o.o.</item>
    </izvorni_sadrzaj>
    <derivirana_varijabla naziv="DomainObject.Predmet.ProtuStrankaListNazivFormated_1">
      <item>GM KVARTE d.o.o.</item>
    </derivirana_varijabla>
  </DomainObject.Predmet.ProtuStrankaListNazivFormated>
  <DomainObject.Predmet.ProtuStrankaListNazivFormatedOIB>
    <izvorni_sadrzaj>
      <item>GM KVARTE d.o.o., OIB 14851722900</item>
    </izvorni_sadrzaj>
    <derivirana_varijabla naziv="DomainObject.Predmet.ProtuStrankaListNazivFormatedOIB_1">
      <item>GM KVARTE d.o.o., OIB 14851722900</item>
    </derivirana_varijabla>
  </DomainObject.Predmet.ProtuStrankaListNazivFormatedOIB>
  <DomainObject.Predmet.OstaliListFormated>
    <izvorni_sadrzaj>
      <item>Ivan Orešković punomoćnik sudionika u postupku GM KVARTE d.o.o.</item>
      <item>Perica Orešković punomoćnik sudionika u postupku GM KVARTE d.o.o.</item>
    </izvorni_sadrzaj>
    <derivirana_varijabla naziv="DomainObject.Predmet.OstaliListFormated_1">
      <item>Ivan Orešković punomoćnik sudionika u postupku GM KVARTE d.o.o.</item>
      <item>Perica Orešković punomoćnik sudionika u postupku GM KVARTE d.o.o.</item>
    </derivirana_varijabla>
  </DomainObject.Predmet.OstaliListFormated>
  <DomainObject.Predmet.OstaliListFormatedOIB>
    <izvorni_sadrzaj>
      <item>Ivan Orešković, OIB 12912748019 punomoćnik sudionika u postupku GM KVARTE d.o.o.</item>
      <item>Perica Orešković punomoćnik sudionika u postupku GM KVARTE d.o.o.</item>
    </izvorni_sadrzaj>
    <derivirana_varijabla naziv="DomainObject.Predmet.OstaliListFormatedOIB_1">
      <item>Ivan Orešković, OIB 12912748019 punomoćnik sudionika u postupku GM KVARTE d.o.o.</item>
      <item>Perica Orešković punomoćnik sudionika u postupku GM KVARTE d.o.o.</item>
    </derivirana_varijabla>
  </DomainObject.Predmet.OstaliListFormatedOIB>
  <DomainObject.Predmet.OstaliListFormatedWithAdress>
    <izvorni_sadrzaj>
      <item>Ivan Orešković, Kvarte 112, 53202 Kvarte punomoćnik sudionika u postupku GM KVARTE d.o.o.</item>
      <item>Perica Orešković, Kvarte 95, 53202 Perušić punomoćnik sudionika u postupku GM KVARTE d.o.o.</item>
    </izvorni_sadrzaj>
    <derivirana_varijabla naziv="DomainObject.Predmet.OstaliListFormatedWithAdress_1">
      <item>Ivan Orešković, Kvarte 112, 53202 Kvarte punomoćnik sudionika u postupku GM KVARTE d.o.o.</item>
      <item>Perica Orešković, Kvarte 95, 53202 Perušić punomoćnik sudionika u postupku GM KVARTE d.o.o.</item>
    </derivirana_varijabla>
  </DomainObject.Predmet.OstaliListFormatedWithAdress>
  <DomainObject.Predmet.OstaliListFormatedWithAdressOIB>
    <izvorni_sadrzaj>
      <item>Ivan Orešković, OIB 12912748019, Kvarte 112, 53202 Kvarte punomoćnik sudionika u postupku GM KVARTE d.o.o.</item>
      <item>Perica Orešković, Kvarte 95, 53202 Perušić punomoćnik sudionika u postupku GM KVARTE d.o.o.</item>
    </izvorni_sadrzaj>
    <derivirana_varijabla naziv="DomainObject.Predmet.OstaliListFormatedWithAdressOIB_1">
      <item>Ivan Orešković, OIB 12912748019, Kvarte 112, 53202 Kvarte punomoćnik sudionika u postupku GM KVARTE d.o.o.</item>
      <item>Perica Orešković, Kvarte 95, 53202 Perušić punomoćnik sudionika u postupku GM KVARTE d.o.o.</item>
    </derivirana_varijabla>
  </DomainObject.Predmet.OstaliListFormatedWithAdressOIB>
  <DomainObject.Predmet.OstaliListNazivFormated>
    <izvorni_sadrzaj>
      <item>Ivan Orešković</item>
      <item>Perica Orešković</item>
    </izvorni_sadrzaj>
    <derivirana_varijabla naziv="DomainObject.Predmet.OstaliListNazivFormated_1">
      <item>Ivan Orešković</item>
      <item>Perica Orešković</item>
    </derivirana_varijabla>
  </DomainObject.Predmet.OstaliListNazivFormated>
  <DomainObject.Predmet.OstaliListNazivFormatedOIB>
    <izvorni_sadrzaj>
      <item>Ivan Orešković, OIB 12912748019</item>
      <item>Perica Orešković</item>
    </izvorni_sadrzaj>
    <derivirana_varijabla naziv="DomainObject.Predmet.OstaliListNazivFormatedOIB_1">
      <item>Ivan Orešković, OIB 12912748019</item>
      <item>Perica Orešković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GM KVARTE d.o.o.</izvorni_sadrzaj>
    <derivirana_varijabla naziv="DomainObject.Predmet.ProtustrankaIDrugi_1">GM KVARTE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GM KVARTE d.o.o., OIB 14851722900, Kvarte 95, 53202 Perušić</izvorni_sadrzaj>
    <derivirana_varijabla naziv="DomainObject.Predmet.ProtustrankaIDrugiAdressOIB_1">GM KVARTE d.o.o., OIB 14851722900, Kvarte 95,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GM KVARTE d.o.o.</item>
      <item>Ivan Orešković</item>
      <item>Perica Orešković</item>
    </izvorni_sadrzaj>
    <derivirana_varijabla naziv="DomainObject.Predmet.SudioniciListNaziv_1">
      <item>FINA  Rijeka</item>
      <item>GM KVARTE d.o.o.</item>
      <item>Ivan Orešković</item>
      <item>Perica Orešković</item>
    </derivirana_varijabla>
  </DomainObject.Predmet.SudioniciListNaziv>
  <DomainObject.Predmet.SudioniciListAdressOIB>
    <izvorni_sadrzaj>
      <item>FINA  Rijeka, OIB 85821130368, Frana Kurelca 8,51000 Rijeka</item>
      <item>GM KVARTE d.o.o., OIB 14851722900, Kvarte 95,53202 Perušić</item>
      <item>Ivan Orešković, OIB 12912748019, Kvarte 112,53202 Kvarte</item>
      <item>Perica Orešković, Kvarte 95,53202 Perušić</item>
    </izvorni_sadrzaj>
    <derivirana_varijabla naziv="DomainObject.Predmet.SudioniciListAdressOIB_1">
      <item>FINA  Rijeka, OIB 85821130368, Frana Kurelca 8,51000 Rijeka</item>
      <item>GM KVARTE d.o.o., OIB 14851722900, Kvarte 95,53202 Perušić</item>
      <item>Ivan Orešković, OIB 12912748019, Kvarte 112,53202 Kvarte</item>
      <item>Perica Orešković, Kvarte 95,53202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14851722900</item>
      <item>, OIB 12912748019</item>
      <item>, OIB null</item>
    </izvorni_sadrzaj>
    <derivirana_varijabla naziv="DomainObject.Predmet.SudioniciListNazivOIB_1">
      <item>, OIB 85821130368</item>
      <item>, OIB 14851722900</item>
      <item>, OIB 12912748019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St-557/2017-39</izvorni_sadrzaj>
    <derivirana_varijabla naziv="DomainObject.PredzadnjaOdlukaIzPredmeta.Oznaka_1">St-557/2017-39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176</properties:Words>
  <properties:Characters>799</properties:Characters>
  <properties:Lines>42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1231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2018-12-03T10:41:00Z</dcterms:created>
  <dc:creator>T SUD</dc:creator>
  <cp:lastModifiedBy>Adriana Zurak</cp:lastModifiedBy>
  <cp:lastPrinted>2018-12-03T10:42:00Z</cp:lastPrinted>
  <dcterms:modified xmlns:xsi="http://www.w3.org/2001/XMLSchema-instance" xsi:type="dcterms:W3CDTF">2018-12-03T10:44:00Z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(557-17-rješenje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