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fc75" w14:paraId="7f3fc75" w:rsidRDefault="001B6753" w:rsidP="001B6753" w:rsidR="00AF35F4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5010" cx="542925"/>
            <wp:effectExtent b="8890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C1BB7">
        <w:rPr>
          <w:b/>
        </w:rPr>
        <w:t xml:space="preserve">          </w:t>
      </w:r>
    </w:p>
    <w:p w:rsidRDefault="001B6753" w:rsidP="001B6753" w:rsidR="001B6753">
      <w:pPr>
        <w:rPr>
          <w:b/>
        </w:rPr>
      </w:pPr>
      <w:r>
        <w:rPr>
          <w:b/>
        </w:rPr>
        <w:t xml:space="preserve">REPUBLIKA HRVATSKA </w:t>
      </w:r>
    </w:p>
    <w:p w:rsidRDefault="001B6753" w:rsidP="001B6753" w:rsidR="001B6753">
      <w:pPr>
        <w:rPr>
          <w:b/>
        </w:rPr>
      </w:pPr>
      <w:r>
        <w:rPr>
          <w:b/>
        </w:rPr>
        <w:t>TRGOVAČKI SUD U OSIJEKU</w:t>
      </w:r>
    </w:p>
    <w:p w:rsidRDefault="001B6753" w:rsidP="001B6753" w:rsidR="001B6753">
      <w:pPr>
        <w:rPr>
          <w:b/>
        </w:rPr>
      </w:pPr>
      <w:r>
        <w:rPr>
          <w:b/>
        </w:rPr>
        <w:t>STALNA SLUŽBA U SLAVONSKOM BRODU</w:t>
      </w:r>
    </w:p>
    <w:p w:rsidRDefault="001B6753" w:rsidP="001B6753" w:rsidR="001B6753">
      <w:pPr>
        <w:rPr>
          <w:b/>
        </w:rPr>
      </w:pPr>
      <w:r>
        <w:rPr>
          <w:b/>
        </w:rPr>
        <w:t>Trg pobjede 13</w:t>
      </w:r>
    </w:p>
    <w:p w:rsidRDefault="001B6753" w:rsidP="001B6753" w:rsidR="001B6753">
      <w:pPr>
        <w:rPr>
          <w:b/>
        </w:rPr>
      </w:pPr>
      <w:r>
        <w:rPr>
          <w:b/>
        </w:rPr>
        <w:t>SLAVONSKI BROD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</w:t>
      </w:r>
    </w:p>
    <w:p w:rsidRDefault="001B6753" w:rsidP="001B6753" w:rsidR="001B6753">
      <w:pPr>
        <w:rPr>
          <w:b/>
        </w:rPr>
      </w:pPr>
    </w:p>
    <w:p w:rsidRDefault="001B6753" w:rsidP="001B6753" w:rsidR="001B6753">
      <w:pPr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U   I M E   R E P U B L I K E   H R V A T S K E</w:t>
      </w:r>
    </w:p>
    <w:p w:rsidRDefault="001B6753" w:rsidP="001B6753" w:rsidR="001B6753">
      <w:pPr>
        <w:jc w:val="center"/>
        <w:rPr>
          <w:b/>
        </w:rPr>
      </w:pPr>
    </w:p>
    <w:p w:rsidRDefault="001B6753" w:rsidP="001B6753" w:rsidR="001B6753">
      <w:pPr>
        <w:jc w:val="center"/>
        <w:rPr>
          <w:b/>
        </w:rPr>
      </w:pPr>
      <w:r>
        <w:rPr>
          <w:b/>
        </w:rPr>
        <w:t>R J E Š E N J E</w:t>
      </w:r>
    </w:p>
    <w:p w:rsidRDefault="001B6753" w:rsidP="001B6753" w:rsidR="001B6753">
      <w:pPr>
        <w:jc w:val="center"/>
        <w:rPr>
          <w:b/>
        </w:rPr>
      </w:pPr>
    </w:p>
    <w:p w:rsidRDefault="001B6753" w:rsidP="003D3672" w:rsidR="003D3672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    </w:t>
      </w:r>
      <w:r>
        <w:rPr>
          <w:b/>
        </w:rPr>
        <w:tab/>
        <w:t>TRGOVAČKI SUD U OSIJEKU, STALNA SLUŽBA U SLAVONSKOM BRODU,</w:t>
      </w:r>
      <w:r>
        <w:t xml:space="preserve"> po </w:t>
      </w:r>
      <w:r w:rsidR="00901123">
        <w:t xml:space="preserve">stečajnoj </w:t>
      </w:r>
      <w:r>
        <w:t xml:space="preserve">sutkinji Mirni Vujčić, u  stečajnom postupku nad stečajnim dužnikom </w:t>
      </w:r>
      <w:r w:rsidR="00B61284">
        <w:t>VACOM, trgovina, promet i usluge, društvo s ograničenom odgovornošću " u stečaju ", skraćena tvrtka: VACOM, trgovina, promet i usluge d. o. o. " u stečaju ",  Slobodnica 188, OIB 65921625689</w:t>
      </w:r>
      <w:r w:rsidR="009752D3">
        <w:t xml:space="preserve">, dana </w:t>
      </w:r>
      <w:r w:rsidR="00B61284">
        <w:t>28. rujna 2018</w:t>
      </w:r>
      <w:r>
        <w:t xml:space="preserve">. </w:t>
      </w:r>
      <w:r w:rsidR="00090014">
        <w:t>godine</w:t>
      </w:r>
    </w:p>
    <w:p w:rsidRDefault="00090014" w:rsidP="003D3672" w:rsidR="00090014">
      <w:pPr>
        <w:jc w:val="both"/>
      </w:pPr>
    </w:p>
    <w:p w:rsidRDefault="001B6753" w:rsidP="001B6753" w:rsidR="001B6753">
      <w:pPr>
        <w:ind w:hanging="720" w:left="720"/>
        <w:jc w:val="center"/>
      </w:pPr>
      <w:r>
        <w:t>r i j e š i o    j e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       </w:t>
      </w:r>
      <w:r>
        <w:rPr>
          <w:b/>
        </w:rPr>
        <w:tab/>
        <w:t>I.</w:t>
      </w:r>
      <w:r>
        <w:t xml:space="preserve"> Zaključuje se stečajni postupak nad stečajnim dužnikom </w:t>
      </w:r>
      <w:r w:rsidR="00BC37E5" w:rsidRPr="00BC37E5">
        <w:t>VACOM, trgovina, promet i usluge, društvo s ograničenom odgovornošću " u stečaju ", skraćena tvrtka: VACOM, trgovina, promet i usluge d. o. o. " u stečaju ",  Slobodnica 188, OIB 65921625689</w:t>
      </w:r>
      <w:r w:rsidR="00090014">
        <w:t>,</w:t>
      </w:r>
      <w:r w:rsidR="009B7E4F">
        <w:t xml:space="preserve"> </w:t>
      </w:r>
      <w:r>
        <w:t xml:space="preserve"> a na temelju odredbe čl. 196. Stečajnog zakona ( NN 44/96, 29/99, 129/00, 123/2003, 82/2006, 116/2010, 25/2012 i 133/12  ) koja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>
        <w:t>. 1. Stečajnog zakona ( NN 71/15</w:t>
      </w:r>
      <w:r w:rsidR="005613E6">
        <w:t xml:space="preserve"> i 104/17</w:t>
      </w:r>
      <w:r>
        <w:t xml:space="preserve"> ).</w:t>
      </w:r>
    </w:p>
    <w:p w:rsidRDefault="001B6753" w:rsidP="00AA2131" w:rsidR="001B6753">
      <w:pPr>
        <w:jc w:val="both"/>
      </w:pPr>
    </w:p>
    <w:p w:rsidRDefault="001B6753" w:rsidP="001B6753" w:rsidR="001B6753">
      <w:pPr>
        <w:ind w:firstLine="1440"/>
        <w:jc w:val="both"/>
      </w:pPr>
      <w:r>
        <w:rPr>
          <w:b/>
        </w:rPr>
        <w:t xml:space="preserve">II. </w:t>
      </w:r>
      <w:r>
        <w:t>Po pravomoćnosti ovog rješenja stečajni dužnik će se brisati iz Sudskog registra.</w:t>
      </w:r>
    </w:p>
    <w:p w:rsidRDefault="001B6753" w:rsidP="001B6753" w:rsidR="001B6753">
      <w:pPr>
        <w:ind w:firstLine="720" w:left="720"/>
        <w:jc w:val="both"/>
      </w:pPr>
    </w:p>
    <w:p w:rsidRDefault="001B6753" w:rsidP="001B6753" w:rsidR="001B6753">
      <w:pPr>
        <w:ind w:firstLine="720"/>
        <w:jc w:val="both"/>
      </w:pPr>
      <w:r>
        <w:rPr>
          <w:b/>
        </w:rPr>
        <w:t xml:space="preserve"> </w:t>
      </w:r>
      <w:r>
        <w:rPr>
          <w:b/>
        </w:rPr>
        <w:tab/>
        <w:t>III.</w:t>
      </w:r>
      <w:r>
        <w:t xml:space="preserve"> Rješenje i osnova zaključenja stečajnog postupka javno će se objaviti na mrežnoj stranici e-Oglasna ploča sudova.</w:t>
      </w:r>
    </w:p>
    <w:p w:rsidRDefault="00090014" w:rsidP="001B6753" w:rsidR="00090014">
      <w:pPr>
        <w:ind w:firstLine="720"/>
        <w:jc w:val="both"/>
      </w:pPr>
    </w:p>
    <w:p w:rsidRDefault="00090014" w:rsidP="001B6753" w:rsidR="00090014" w:rsidRPr="00090014">
      <w:pPr>
        <w:ind w:firstLine="720"/>
        <w:jc w:val="both"/>
      </w:pPr>
      <w:r>
        <w:t xml:space="preserve"> </w:t>
      </w:r>
      <w:r>
        <w:tab/>
      </w:r>
      <w:r w:rsidRPr="00090014">
        <w:rPr>
          <w:b/>
        </w:rPr>
        <w:t>IV.</w:t>
      </w:r>
      <w:r w:rsidRPr="00090014">
        <w:t xml:space="preserve"> </w:t>
      </w:r>
      <w:r w:rsidRPr="00090014">
        <w:rPr>
          <w:b/>
        </w:rPr>
        <w:t xml:space="preserve"> </w:t>
      </w:r>
      <w:r w:rsidRPr="00090014">
        <w:t xml:space="preserve">U sudski registar izvršit će se upis Stečajne mase iza stečajnog dužnika </w:t>
      </w:r>
      <w:r w:rsidR="005D376D" w:rsidRPr="005D376D">
        <w:t>VACOM, trgovina, promet i usluge, društvo s ograničenom odgovornošću " u stečaju ", skraćena tvrtka: VACOM, trgovina, promet i usluge d. o. o. " u stečaju ",  Slobodnica 188, OIB 65921625689</w:t>
      </w:r>
      <w:r w:rsidRPr="00090014">
        <w:t>, a koji upis će provesti sudski registar ovoga suda po pravomoćnosti rješenja</w:t>
      </w:r>
    </w:p>
    <w:p w:rsidRDefault="00090014" w:rsidP="007565D1" w:rsidR="001B6753">
      <w:pPr>
        <w:ind w:firstLine="720"/>
        <w:jc w:val="both"/>
      </w:pPr>
      <w:r>
        <w:rPr>
          <w:b/>
        </w:rPr>
        <w:t xml:space="preserve">     </w:t>
      </w:r>
    </w:p>
    <w:p w:rsidRDefault="001B6753" w:rsidP="001B6753" w:rsidR="001B6753">
      <w:pPr>
        <w:ind w:hanging="2880" w:left="2880"/>
        <w:jc w:val="center"/>
      </w:pPr>
      <w:r>
        <w:t>Obrazloženje</w:t>
      </w:r>
    </w:p>
    <w:p w:rsidRDefault="001B6753" w:rsidP="001B6753" w:rsidR="001B6753">
      <w:pPr>
        <w:ind w:hanging="2880" w:left="2880"/>
        <w:jc w:val="center"/>
      </w:pPr>
    </w:p>
    <w:p w:rsidRDefault="001B6753" w:rsidP="005B013A" w:rsidR="00BD446F" w:rsidRPr="00BD446F">
      <w:pPr>
        <w:ind w:firstLine="1440"/>
        <w:jc w:val="both"/>
      </w:pPr>
      <w:r>
        <w:t xml:space="preserve">  </w:t>
      </w:r>
      <w:r w:rsidR="00C13904">
        <w:t xml:space="preserve">Rješenjem  </w:t>
      </w:r>
      <w:r w:rsidR="00BD446F" w:rsidRPr="00BD446F">
        <w:t>posl.br. 7/St-</w:t>
      </w:r>
      <w:r w:rsidR="003E52A1">
        <w:t>654/2011</w:t>
      </w:r>
      <w:r w:rsidR="00BD446F" w:rsidRPr="00BD446F">
        <w:t>-</w:t>
      </w:r>
      <w:r w:rsidR="003E52A1">
        <w:t>11</w:t>
      </w:r>
      <w:r w:rsidR="00BD446F" w:rsidRPr="00BD446F">
        <w:t xml:space="preserve"> od </w:t>
      </w:r>
      <w:r w:rsidR="003E52A1">
        <w:t>25. travnja 2012</w:t>
      </w:r>
      <w:r w:rsidR="00BD446F" w:rsidRPr="00BD446F">
        <w:t xml:space="preserve">. godine otvoren je stečajni postupak nad stečajnim dužnikom </w:t>
      </w:r>
      <w:r w:rsidR="005B013A" w:rsidRPr="005B013A">
        <w:t>VACOM, trgovina, promet i usluge, društvo s ograničenom odgovornošću " u stečaju ", skraćena tvrtka: VACOM, trgovina, promet i usluge d. o. o. " u stečaju ",  Slobodnica 188, OIB 65921625689</w:t>
      </w:r>
      <w:r w:rsidR="005B013A">
        <w:t xml:space="preserve"> </w:t>
      </w:r>
      <w:r w:rsidR="00BD446F" w:rsidRPr="00BD446F">
        <w:t>te je za stečajnog upravitelja imenovan Krešimir Tomac, dipl.iur. iz Slavonskog Broda, Tome Bakača 35, OIB 89208179103.</w:t>
      </w:r>
    </w:p>
    <w:p w:rsidRDefault="00BD446F" w:rsidP="00BD446F" w:rsidR="00545D24">
      <w:pPr>
        <w:ind w:firstLine="1440"/>
        <w:jc w:val="both"/>
      </w:pPr>
      <w:r w:rsidRPr="00BD446F">
        <w:lastRenderedPageBreak/>
        <w:t xml:space="preserve"> Rješenjem posl.br. 7/St-</w:t>
      </w:r>
      <w:r w:rsidR="007B5328">
        <w:t>654/2011-32</w:t>
      </w:r>
      <w:r w:rsidRPr="00BD446F">
        <w:t xml:space="preserve"> od </w:t>
      </w:r>
      <w:r w:rsidR="007B5328">
        <w:t>15. lipnja 2012</w:t>
      </w:r>
      <w:r w:rsidRPr="00BD446F">
        <w:t xml:space="preserve">. godine utvrđene su tražbine stečajnih vjerovnika i to tražbine stečajnih vjerovnika Prvog višeg isplatnog  reda u iznosu od </w:t>
      </w:r>
      <w:r w:rsidR="00B73096">
        <w:t>2.803.767,29</w:t>
      </w:r>
      <w:r w:rsidRPr="00BD446F">
        <w:t xml:space="preserve"> Kn i tražbine stečajnih vjerovnika Drugog višeg isplatnog reda u iznosu od </w:t>
      </w:r>
      <w:r w:rsidR="00B73096">
        <w:t>6.132.875,34</w:t>
      </w:r>
      <w:r w:rsidRPr="00BD446F">
        <w:t xml:space="preserve"> Kn, a osporene tražbine stečajnih vjerovnika </w:t>
      </w:r>
      <w:r w:rsidR="00B73096">
        <w:t>Drugog</w:t>
      </w:r>
      <w:r w:rsidRPr="00BD446F">
        <w:t xml:space="preserve"> višeg isplatnog reda u iznosu od </w:t>
      </w:r>
      <w:r w:rsidR="00B73096">
        <w:t>5.307.883,24</w:t>
      </w:r>
      <w:r w:rsidR="00545D24">
        <w:t xml:space="preserve"> Kn.</w:t>
      </w:r>
    </w:p>
    <w:p w:rsidRDefault="004D6ACD" w:rsidP="00BD446F" w:rsidR="004D6ACD">
      <w:pPr>
        <w:ind w:firstLine="1440"/>
        <w:jc w:val="both"/>
      </w:pPr>
      <w:r w:rsidRPr="004D6ACD">
        <w:t xml:space="preserve">Tijekom stečajnog postupka unovčena je stečajna masa </w:t>
      </w:r>
      <w:r>
        <w:t>stečajnog dužnika na način da su prodane nekretnine opterećene razlučnim pravom upisane u zk. ul. 1924 k.o. Slobodnica, zk.ul. 972 k.o. Slobodnica i zk. ul. 1975 k.o. Slobodnica</w:t>
      </w:r>
      <w:r w:rsidR="00B942E7">
        <w:t xml:space="preserve"> </w:t>
      </w:r>
      <w:r w:rsidR="00FA5443">
        <w:t xml:space="preserve">na način da je prodjau provele Financijska agencija </w:t>
      </w:r>
      <w:r w:rsidR="00B942E7">
        <w:t xml:space="preserve">ukupno za iznos od </w:t>
      </w:r>
      <w:r w:rsidR="00FA5443">
        <w:t>8.603,00</w:t>
      </w:r>
      <w:r w:rsidR="00B942E7">
        <w:t xml:space="preserve">  K</w:t>
      </w:r>
      <w:r w:rsidR="00E86F2F">
        <w:t>n</w:t>
      </w:r>
      <w:r w:rsidR="00844142">
        <w:t xml:space="preserve"> te su djelomično namirene</w:t>
      </w:r>
      <w:r w:rsidR="00B942E7">
        <w:t xml:space="preserve"> tražbine razlučnih vjerovnika, unovčene s</w:t>
      </w:r>
      <w:r w:rsidR="0094172D">
        <w:t>u pokretnine stečajnog dužnika za iznos od 220.433,75 Kn</w:t>
      </w:r>
      <w:r w:rsidRPr="004D6ACD">
        <w:t xml:space="preserve"> </w:t>
      </w:r>
      <w:r w:rsidR="006F471B">
        <w:t>te su djelomično namirene tražbine razlučnih vjero</w:t>
      </w:r>
      <w:r w:rsidR="00C434FC">
        <w:t>v</w:t>
      </w:r>
      <w:r w:rsidR="006F471B">
        <w:t xml:space="preserve">nika na nekrentinama </w:t>
      </w:r>
      <w:r w:rsidR="00A2639D">
        <w:t>te su naplaćene tr</w:t>
      </w:r>
      <w:r w:rsidR="00954A1D">
        <w:t xml:space="preserve">ažbine u iznosu od 9.218,49 Kn, te je ostvaren prihod od kamata u iznosu od 482,75 Kn. </w:t>
      </w:r>
    </w:p>
    <w:p w:rsidRDefault="00233713" w:rsidP="00BD446F" w:rsidR="00C13904" w:rsidRPr="004D6ACD">
      <w:pPr>
        <w:ind w:firstLine="1440"/>
        <w:jc w:val="both"/>
        <w:rPr>
          <w:b/>
        </w:rPr>
      </w:pPr>
      <w:r w:rsidRPr="00800170">
        <w:t xml:space="preserve">Na temelju rješenja </w:t>
      </w:r>
      <w:r w:rsidR="00F42C5F" w:rsidRPr="00800170">
        <w:t xml:space="preserve">posl. br. </w:t>
      </w:r>
      <w:r w:rsidR="00C13904" w:rsidRPr="00800170">
        <w:t>7/St-</w:t>
      </w:r>
      <w:r w:rsidR="0020047F" w:rsidRPr="00800170">
        <w:t>654/2011-</w:t>
      </w:r>
      <w:r w:rsidR="003C05EE" w:rsidRPr="00800170">
        <w:t>101</w:t>
      </w:r>
      <w:r w:rsidR="00C13904" w:rsidRPr="00800170">
        <w:t xml:space="preserve"> od </w:t>
      </w:r>
      <w:r w:rsidR="003C05EE" w:rsidRPr="00800170">
        <w:t>25. travnja 2014</w:t>
      </w:r>
      <w:r w:rsidR="00C13904" w:rsidRPr="00800170">
        <w:t>.</w:t>
      </w:r>
      <w:r w:rsidR="003C05EE" w:rsidRPr="00800170">
        <w:t xml:space="preserve"> </w:t>
      </w:r>
      <w:r w:rsidR="00C13904" w:rsidRPr="00800170">
        <w:t>godine</w:t>
      </w:r>
      <w:r w:rsidR="00800170">
        <w:t xml:space="preserve"> provedena je dioba na način da su</w:t>
      </w:r>
      <w:r w:rsidRPr="00800170">
        <w:t xml:space="preserve"> namirene su tražbine stečajnog vjerovnika Prvog višeg isplatnog reda na način </w:t>
      </w:r>
      <w:r w:rsidR="00B56F13" w:rsidRPr="00800170">
        <w:t xml:space="preserve">da su </w:t>
      </w:r>
      <w:r w:rsidR="006163CD" w:rsidRPr="00800170">
        <w:t xml:space="preserve">novčana </w:t>
      </w:r>
      <w:r w:rsidR="00C13904" w:rsidRPr="00800170">
        <w:t>sredstva za u izno</w:t>
      </w:r>
      <w:r w:rsidR="006163CD" w:rsidRPr="00800170">
        <w:t>s</w:t>
      </w:r>
      <w:r w:rsidR="00C13904" w:rsidRPr="00800170">
        <w:t xml:space="preserve">u od </w:t>
      </w:r>
      <w:r w:rsidR="00B56F13" w:rsidRPr="00800170">
        <w:t>40.000,00</w:t>
      </w:r>
      <w:r w:rsidR="00C13904" w:rsidRPr="00800170">
        <w:t xml:space="preserve"> Kn</w:t>
      </w:r>
      <w:r w:rsidR="00B56F13" w:rsidRPr="00800170">
        <w:t xml:space="preserve"> podijeljena</w:t>
      </w:r>
      <w:r w:rsidR="006163CD" w:rsidRPr="00800170">
        <w:t xml:space="preserve"> vjerovnicima P</w:t>
      </w:r>
      <w:r w:rsidR="00C13904" w:rsidRPr="00800170">
        <w:t xml:space="preserve">rvog višeg isplatnog </w:t>
      </w:r>
      <w:r w:rsidR="006163CD" w:rsidRPr="00800170">
        <w:t>reda prema kojem se vjerovnici P</w:t>
      </w:r>
      <w:r w:rsidR="00C13904" w:rsidRPr="00800170">
        <w:t>rvog višeg ispl</w:t>
      </w:r>
      <w:r w:rsidR="006163CD" w:rsidRPr="00800170">
        <w:t>atnog reda namiruju</w:t>
      </w:r>
      <w:r w:rsidR="006163CD" w:rsidRPr="004D6ACD">
        <w:rPr>
          <w:b/>
        </w:rPr>
        <w:t xml:space="preserve"> </w:t>
      </w:r>
      <w:r w:rsidR="006163CD" w:rsidRPr="00D57E43">
        <w:t>u postotku o</w:t>
      </w:r>
      <w:r w:rsidR="00C13904" w:rsidRPr="00D57E43">
        <w:t>d</w:t>
      </w:r>
      <w:r w:rsidR="006163CD" w:rsidRPr="00D57E43">
        <w:t xml:space="preserve"> </w:t>
      </w:r>
      <w:r w:rsidR="00D57E43" w:rsidRPr="00D57E43">
        <w:t>1,43</w:t>
      </w:r>
      <w:r w:rsidR="00C13904" w:rsidRPr="00D57E43">
        <w:t>% ukupno utvrđenih tražbina</w:t>
      </w:r>
      <w:r w:rsidR="006163CD" w:rsidRPr="00D57E43">
        <w:t>.</w:t>
      </w:r>
    </w:p>
    <w:p w:rsidRDefault="00BD446F" w:rsidP="001B6753" w:rsidR="00B02BFE">
      <w:pPr>
        <w:jc w:val="both"/>
      </w:pPr>
      <w:r>
        <w:t xml:space="preserve">          </w:t>
      </w:r>
      <w:r>
        <w:tab/>
      </w:r>
      <w:r w:rsidRPr="00BD446F">
        <w:tab/>
      </w:r>
      <w:r w:rsidR="001F7A26">
        <w:t xml:space="preserve"> </w:t>
      </w:r>
      <w:r w:rsidR="00B02BFE" w:rsidRPr="00B02BFE">
        <w:t>Pravomoćnim rješenjem posl.br. 7/St-</w:t>
      </w:r>
      <w:r w:rsidR="00B02BFE">
        <w:t>654/2011-221</w:t>
      </w:r>
      <w:r w:rsidR="00B02BFE" w:rsidRPr="00B02BFE">
        <w:t xml:space="preserve"> od 2</w:t>
      </w:r>
      <w:r w:rsidR="00B02BFE">
        <w:t>4</w:t>
      </w:r>
      <w:r w:rsidR="00B02BFE" w:rsidRPr="00B02BFE">
        <w:t>.</w:t>
      </w:r>
      <w:r w:rsidR="00B02BFE">
        <w:t xml:space="preserve"> kolovoza</w:t>
      </w:r>
      <w:r w:rsidR="00B02BFE" w:rsidRPr="00B02BFE">
        <w:t xml:space="preserve"> 201</w:t>
      </w:r>
      <w:r w:rsidR="00B02BFE">
        <w:t>8</w:t>
      </w:r>
      <w:r w:rsidR="00B02BFE" w:rsidRPr="00B02BFE">
        <w:t xml:space="preserve">. godine određena je konačna nagrada za rad stečajnog upravitelja i to za poslove obavljene do stupanja na snagu Uredbe o kriterijima i načinu obračuna i plaćanju nagrade stečajnim upraviteljima (NN 105/15, dalje: Uredba) u iznosu od </w:t>
      </w:r>
      <w:r w:rsidR="0058262B">
        <w:t>14.358,73</w:t>
      </w:r>
      <w:r w:rsidR="00B02BFE" w:rsidRPr="00B02BFE">
        <w:t xml:space="preserve"> Kn neto, a za poslove obavljene nakon stupanja na snagu ove Uredbe nagrada u iznosu od </w:t>
      </w:r>
      <w:r w:rsidR="00710B04">
        <w:t>80,91</w:t>
      </w:r>
      <w:r w:rsidR="00B02BFE" w:rsidRPr="00B02BFE">
        <w:t xml:space="preserve"> Kn bruto. </w:t>
      </w:r>
    </w:p>
    <w:p w:rsidRDefault="001B6753" w:rsidP="001B6753" w:rsidR="00BC2FCB">
      <w:pPr>
        <w:jc w:val="both"/>
      </w:pPr>
      <w:r>
        <w:t xml:space="preserve"> </w:t>
      </w:r>
      <w:r w:rsidR="009914FB">
        <w:tab/>
      </w:r>
      <w:r w:rsidR="009914FB">
        <w:tab/>
      </w:r>
      <w:r>
        <w:t xml:space="preserve">Na </w:t>
      </w:r>
      <w:r w:rsidR="009914FB">
        <w:t xml:space="preserve">skupštini vjerovnika - </w:t>
      </w:r>
      <w:r>
        <w:t>završnom ročištu</w:t>
      </w:r>
      <w:r w:rsidR="00ED466B">
        <w:t xml:space="preserve"> održanom 23. kolovoza 2018. godine </w:t>
      </w:r>
      <w:r>
        <w:t>vjerovnici su raspravljali o završnom računu stečajnog upravitelja koji je stečajna sutkinja ispitala i p</w:t>
      </w:r>
      <w:r w:rsidR="00CA5A2E">
        <w:t>otvrdila sukladno odredbi čl. 95</w:t>
      </w:r>
      <w:r>
        <w:t>. Stečajnog zakona</w:t>
      </w:r>
      <w:r w:rsidR="00CA5A2E">
        <w:t>( dalje SZ ,</w:t>
      </w:r>
      <w:r w:rsidR="00CA5A2E" w:rsidRPr="00CA5A2E">
        <w:t xml:space="preserve"> </w:t>
      </w:r>
      <w:r w:rsidR="00CA5A2E">
        <w:t xml:space="preserve">NN  71/15 ) </w:t>
      </w:r>
      <w:r>
        <w:t xml:space="preserve"> koji se na ovaj odnos primjenjuje na temelju odredbe čl. </w:t>
      </w:r>
      <w:smartTag w:element="metricconverter" w:uri="urn:schemas-microsoft-com:office:smarttags">
        <w:smartTagPr>
          <w:attr w:val="441. st" w:name="ProductID"/>
        </w:smartTagPr>
        <w:r>
          <w:t>441. st</w:t>
        </w:r>
      </w:smartTag>
      <w:r w:rsidR="00CA5A2E">
        <w:t>. 2. SZ-a.</w:t>
      </w:r>
      <w:r>
        <w:t xml:space="preserve"> Na završnom ročištu</w:t>
      </w:r>
      <w:r w:rsidR="00CA5A2E">
        <w:t xml:space="preserve"> vjerovnici nisu imali primjedbi</w:t>
      </w:r>
      <w:r>
        <w:t xml:space="preserve"> na završni račun stečajnog upravitelja, a niti su isticali prigovore na završni diobeni popis.  </w:t>
      </w:r>
      <w:r>
        <w:tab/>
      </w:r>
      <w:r w:rsidR="003D3672">
        <w:tab/>
      </w:r>
      <w:r w:rsidR="007F1B69">
        <w:tab/>
      </w:r>
      <w:r>
        <w:t xml:space="preserve">Kako je, dakle, stečajni upravitelj i namirio stečajne vjerovnike sukladno završnom diobenom popisu i time okončao završnu diobu te namirio dospjele troškove stečajnog </w:t>
      </w:r>
      <w:r w:rsidR="00795A23">
        <w:t>post</w:t>
      </w:r>
      <w:r w:rsidR="00A8450B">
        <w:t>upka</w:t>
      </w:r>
      <w:r w:rsidR="001E34E7">
        <w:t xml:space="preserve"> i obveze mase</w:t>
      </w:r>
      <w:r w:rsidR="00A8450B">
        <w:t xml:space="preserve"> te i iz</w:t>
      </w:r>
      <w:r w:rsidR="00795A23">
        <w:t>vršio</w:t>
      </w:r>
      <w:r w:rsidR="00A8450B">
        <w:t xml:space="preserve">  potrebn</w:t>
      </w:r>
      <w:r w:rsidR="00795A23">
        <w:t>e r</w:t>
      </w:r>
      <w:r w:rsidR="00A8450B">
        <w:t>e</w:t>
      </w:r>
      <w:r w:rsidR="00B23C31">
        <w:t>zervacije sredstva za parnični postupak</w:t>
      </w:r>
      <w:r w:rsidR="00795A23">
        <w:t xml:space="preserve"> u tijeku</w:t>
      </w:r>
      <w:r>
        <w:t>,</w:t>
      </w:r>
      <w:r w:rsidR="00795A23">
        <w:t xml:space="preserve"> to </w:t>
      </w:r>
      <w:r w:rsidR="00A8450B">
        <w:t xml:space="preserve">je </w:t>
      </w:r>
      <w:r>
        <w:t>n</w:t>
      </w:r>
      <w:r w:rsidR="00A8450B">
        <w:t>a temelju odredbe čl.196.</w:t>
      </w:r>
      <w:r w:rsidR="00BC2FCB" w:rsidRPr="00BC2FCB">
        <w:t xml:space="preserve"> u svezi odredbe čl. 441.st.1. SZ-a ( NN 71/15)</w:t>
      </w:r>
      <w:r w:rsidR="00BC2FCB">
        <w:t xml:space="preserve"> </w:t>
      </w:r>
      <w:r w:rsidR="00A8450B">
        <w:t xml:space="preserve">SZ-a </w:t>
      </w:r>
      <w:r>
        <w:t xml:space="preserve">valjalo </w:t>
      </w:r>
      <w:r w:rsidR="00A8450B">
        <w:rPr>
          <w:b/>
        </w:rPr>
        <w:t xml:space="preserve"> </w:t>
      </w:r>
      <w:r>
        <w:t>donijeti odluku o zaključenju stečajnog postupka nad stečajn</w:t>
      </w:r>
      <w:r w:rsidR="00A8450B">
        <w:t xml:space="preserve">im dužnikom, pa je odlučeno kao </w:t>
      </w:r>
      <w:r>
        <w:t>u</w:t>
      </w:r>
      <w:r w:rsidR="00A8450B">
        <w:t xml:space="preserve"> točkama</w:t>
      </w:r>
      <w:r w:rsidR="00B23C31">
        <w:t xml:space="preserve"> </w:t>
      </w:r>
      <w:r w:rsidR="009063C4">
        <w:t>I.,II. i III. izreke</w:t>
      </w:r>
      <w:r>
        <w:t xml:space="preserve"> rješenja</w:t>
      </w:r>
      <w:r w:rsidR="00BC2FCB">
        <w:t>.</w:t>
      </w:r>
    </w:p>
    <w:p w:rsidRDefault="00A8450B" w:rsidP="00BA18AA" w:rsidR="00BA18AA">
      <w:pPr>
        <w:jc w:val="both"/>
      </w:pPr>
      <w:r>
        <w:t xml:space="preserve">               </w:t>
      </w:r>
      <w:r>
        <w:tab/>
        <w:t xml:space="preserve">Kako je stečajni upravitelj </w:t>
      </w:r>
      <w:r w:rsidR="00605C81">
        <w:t>S</w:t>
      </w:r>
      <w:r w:rsidR="00F21AC0">
        <w:t>kupštin</w:t>
      </w:r>
      <w:r w:rsidR="00605C81">
        <w:t xml:space="preserve">skom odlukom </w:t>
      </w:r>
      <w:r w:rsidR="00F21AC0">
        <w:t xml:space="preserve"> od </w:t>
      </w:r>
      <w:r w:rsidR="000F1176">
        <w:t>23. kolovoza 2018</w:t>
      </w:r>
      <w:r w:rsidR="00F21AC0">
        <w:t>.</w:t>
      </w:r>
      <w:r w:rsidR="00605C81">
        <w:t xml:space="preserve"> godine ob</w:t>
      </w:r>
      <w:r w:rsidR="00F21AC0">
        <w:t xml:space="preserve">vezan </w:t>
      </w:r>
      <w:r w:rsidR="00AA2131">
        <w:t xml:space="preserve">za račun stečajne mase </w:t>
      </w:r>
      <w:r w:rsidR="002C5237">
        <w:t>poduzeti potrebne radnje u stečajnom postupku koji se pred Trgovačkim sudom u Zagrebu vodi pod posl. br. St-179/2014</w:t>
      </w:r>
      <w:r w:rsidR="003232F9">
        <w:t xml:space="preserve"> radi naplate tražbine u iznosu do 133.802,22 Kn koja je osigurana založnim pravom na nekretninama upisanim u zk. ul. 2775 k.o. Kstajnica kč. br. 2613/3 </w:t>
      </w:r>
      <w:r w:rsidR="00AD29EF">
        <w:t>prema društvu Kooperativa d.d. Sisak</w:t>
      </w:r>
      <w:r w:rsidR="00605C81">
        <w:t xml:space="preserve">, to je na temelju </w:t>
      </w:r>
      <w:r w:rsidR="00AA2131">
        <w:t>odredb</w:t>
      </w:r>
      <w:r w:rsidR="00BC2FCB">
        <w:t>i</w:t>
      </w:r>
      <w:r w:rsidR="00AA2131">
        <w:t xml:space="preserve"> </w:t>
      </w:r>
      <w:r w:rsidR="00605C81">
        <w:t>čl.</w:t>
      </w:r>
      <w:r w:rsidR="00AA2131">
        <w:t xml:space="preserve"> </w:t>
      </w:r>
      <w:r w:rsidR="00BC2FCB">
        <w:t>441 st. 2 i čl.43</w:t>
      </w:r>
      <w:r w:rsidR="00AA2131">
        <w:t>8. SZ-a</w:t>
      </w:r>
      <w:r w:rsidR="000854CC">
        <w:t xml:space="preserve"> ( NN 71/15)</w:t>
      </w:r>
      <w:r w:rsidR="00605C81">
        <w:t xml:space="preserve"> odlučeno kao u točci</w:t>
      </w:r>
      <w:r w:rsidR="007360D9">
        <w:t xml:space="preserve"> IV. </w:t>
      </w:r>
      <w:r w:rsidR="00605C81">
        <w:t xml:space="preserve"> izreke rješenja</w:t>
      </w:r>
    </w:p>
    <w:p w:rsidRDefault="00BA18AA" w:rsidP="00BA18AA" w:rsidR="00BA18AA">
      <w:pPr>
        <w:jc w:val="both"/>
      </w:pPr>
    </w:p>
    <w:p w:rsidRDefault="00BA18AA" w:rsidP="00301987" w:rsidR="001B6753">
      <w:pPr>
        <w:jc w:val="both"/>
      </w:pPr>
      <w:r>
        <w:t xml:space="preserve"> </w:t>
      </w:r>
      <w:r>
        <w:tab/>
      </w:r>
      <w:r>
        <w:tab/>
      </w:r>
      <w:r w:rsidR="000C1BB7">
        <w:t xml:space="preserve">U Slavonskom Brodu, </w:t>
      </w:r>
      <w:r w:rsidR="005E46DD">
        <w:t>28. rujna 2018</w:t>
      </w:r>
      <w:r w:rsidR="001B6753">
        <w:t>. godine</w:t>
      </w:r>
    </w:p>
    <w:p w:rsidRDefault="001B6753" w:rsidP="001B6753" w:rsidR="001B6753"/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7565D1">
        <w:t xml:space="preserve">     </w:t>
      </w:r>
      <w:r>
        <w:t xml:space="preserve">  </w:t>
      </w:r>
      <w:r w:rsidR="007565D1">
        <w:t xml:space="preserve"> </w:t>
      </w:r>
      <w:r>
        <w:t xml:space="preserve"> Stečajna sutkinja</w:t>
      </w:r>
    </w:p>
    <w:p w:rsidRDefault="001B6753" w:rsidP="001B6753" w:rsidR="001B675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BD446F">
        <w:t xml:space="preserve">  </w:t>
      </w:r>
      <w:r w:rsidR="007565D1">
        <w:t xml:space="preserve">     </w:t>
      </w:r>
      <w:r>
        <w:t xml:space="preserve"> Mirna Vujčić</w:t>
      </w:r>
    </w:p>
    <w:p w:rsidRDefault="00301987" w:rsidP="001B6753" w:rsidR="00301987"/>
    <w:p w:rsidRDefault="001B6753" w:rsidP="001B6753" w:rsidR="001B6753">
      <w:pPr>
        <w:rPr>
          <w:b/>
          <w:sz w:val="20"/>
          <w:szCs w:val="20"/>
        </w:rPr>
      </w:pPr>
      <w:r>
        <w:rPr>
          <w:b/>
          <w:sz w:val="20"/>
          <w:szCs w:val="20"/>
        </w:rPr>
        <w:t>NAPUTAK O PRAVNOM LIJEKU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Protiv ovog rješenja dopuštena je žalba u roku od osam dana po 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>isteku osmog dana od dana objave rješenja na mrežnoj stranici</w:t>
      </w:r>
    </w:p>
    <w:p w:rsidRDefault="001B6753" w:rsidP="001B6753" w:rsidR="001B6753">
      <w:pPr>
        <w:rPr>
          <w:sz w:val="20"/>
          <w:szCs w:val="20"/>
        </w:rPr>
      </w:pPr>
      <w:r>
        <w:rPr>
          <w:sz w:val="20"/>
          <w:szCs w:val="20"/>
        </w:rPr>
        <w:t xml:space="preserve">e-Oglasna ploča sudova. Žalba se podnosi  Visokom trgovačkom </w:t>
      </w:r>
    </w:p>
    <w:p w:rsidRDefault="001B6753" w:rsidP="00DA70FE" w:rsidR="001B6753">
      <w:r>
        <w:rPr>
          <w:sz w:val="20"/>
          <w:szCs w:val="20"/>
        </w:rPr>
        <w:t>sudu u Zagrebu  putem ovoga suda  u tri  primjerka.</w:t>
      </w:r>
    </w:p>
    <w:p w:rsidRDefault="001B6753" w:rsidP="001B6753" w:rsidR="001B6753">
      <w:pPr>
        <w:ind w:hanging="720" w:left="720"/>
      </w:pPr>
    </w:p>
    <w:p w:rsidRDefault="001B6753" w:rsidP="001B6753" w:rsidR="001B6753">
      <w:pPr>
        <w:ind w:hanging="720" w:left="720"/>
      </w:pPr>
      <w:r>
        <w:t>DNA:</w:t>
      </w:r>
    </w:p>
    <w:p w:rsidRDefault="001B6753" w:rsidP="001B6753" w:rsidR="001B6753">
      <w:pPr>
        <w:ind w:hanging="720" w:left="720"/>
      </w:pPr>
      <w:r>
        <w:t>1. Rješenje nepravomoćno</w:t>
      </w:r>
    </w:p>
    <w:p w:rsidRDefault="001B6753" w:rsidP="001B6753" w:rsidR="001B6753">
      <w:pPr>
        <w:ind w:hanging="720" w:left="720"/>
      </w:pPr>
      <w:r>
        <w:t>2. Rješenje objaviti na mrežnoj stranici e-Oglasna ploča sudova</w:t>
      </w:r>
    </w:p>
    <w:p w:rsidRDefault="001B6753" w:rsidP="001B6753" w:rsidR="001B6753">
      <w:pPr>
        <w:ind w:hanging="720" w:left="720"/>
      </w:pPr>
      <w:r>
        <w:t>te dostaviti:</w:t>
      </w:r>
    </w:p>
    <w:p w:rsidRDefault="001B6753" w:rsidP="001B6753" w:rsidR="001B6753">
      <w:pPr>
        <w:ind w:hanging="720" w:left="720"/>
      </w:pPr>
      <w:r>
        <w:t>- stečajnom upravitelju</w:t>
      </w:r>
    </w:p>
    <w:p w:rsidRDefault="001B6753" w:rsidP="001B6753" w:rsidR="001B6753">
      <w:pPr>
        <w:ind w:hanging="720" w:left="720"/>
      </w:pPr>
      <w:r>
        <w:t>- ŽDO Građansko- upravnom odjelu, Slavonski Brod</w:t>
      </w:r>
    </w:p>
    <w:p w:rsidRDefault="001B6753" w:rsidP="001B6753" w:rsidR="001B6753">
      <w:pPr>
        <w:ind w:hanging="720" w:left="720"/>
      </w:pPr>
      <w:r>
        <w:t>- sudskom registru po pravomoćnosti</w:t>
      </w:r>
      <w:r w:rsidR="007A40A5">
        <w:t xml:space="preserve"> elektronski i papirnatom obliku radi upisa mase</w:t>
      </w:r>
    </w:p>
    <w:p w:rsidRDefault="001B6753" w:rsidP="001B6753" w:rsidR="001B6753">
      <w:pPr>
        <w:ind w:hanging="720" w:left="720"/>
      </w:pPr>
      <w:r>
        <w:t>- FINI  po pravomoćnosti</w:t>
      </w:r>
    </w:p>
    <w:p w:rsidRDefault="001B6753" w:rsidP="001B6753" w:rsidR="001B6753">
      <w:pPr>
        <w:ind w:hanging="720" w:left="720"/>
      </w:pPr>
    </w:p>
    <w:p w:rsidRDefault="00DB052E" w:rsidP="001B6753" w:rsidR="00DB052E" w:rsidRPr="001B6753"/>
    <w:sectPr w:rsidR="00DB052E" w:rsidRPr="001B675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5D89" w:rsidP="00AF35F4" w:rsidR="008F5D89">
      <w:r>
        <w:separator/>
      </w:r>
    </w:p>
  </w:endnote>
  <w:endnote w:id="0" w:type="continuationSeparator">
    <w:p w:rsidRDefault="008F5D89" w:rsidP="00AF35F4" w:rsidR="008F5D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5D89" w:rsidP="00AF35F4" w:rsidR="008F5D89">
      <w:r>
        <w:separator/>
      </w:r>
    </w:p>
  </w:footnote>
  <w:footnote w:id="0" w:type="continuationSeparator">
    <w:p w:rsidRDefault="008F5D89" w:rsidP="00AF35F4" w:rsidR="008F5D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35F4" w:rsidP="00AF35F4" w:rsidR="00AF35F4" w:rsidRPr="00AF35F4">
    <w:pPr>
      <w:pStyle w:val="Zaglavlje"/>
      <w:jc w:val="right"/>
      <w:rPr>
        <w:b/>
      </w:rPr>
    </w:pPr>
    <w:r w:rsidRPr="00AF35F4">
      <w:rPr>
        <w:b/>
      </w:rPr>
      <w:t>Broj: 7/St-654/2011-</w:t>
    </w:r>
    <w:r w:rsidR="003F70F6">
      <w:rPr>
        <w:b/>
      </w:rPr>
      <w:t>224</w:t>
    </w:r>
  </w:p>
  <w:p w:rsidRDefault="00AF35F4" w:rsidR="00AF35F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5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753"/>
    <w:rsid w:val="0002062F"/>
    <w:rsid w:val="00041F79"/>
    <w:rsid w:val="00046650"/>
    <w:rsid w:val="00062052"/>
    <w:rsid w:val="000854CC"/>
    <w:rsid w:val="00090014"/>
    <w:rsid w:val="000C1BB7"/>
    <w:rsid w:val="000E6509"/>
    <w:rsid w:val="000F1176"/>
    <w:rsid w:val="00140AEF"/>
    <w:rsid w:val="00160493"/>
    <w:rsid w:val="00173D6C"/>
    <w:rsid w:val="001B6753"/>
    <w:rsid w:val="001D4CE7"/>
    <w:rsid w:val="001E34E7"/>
    <w:rsid w:val="001F78B5"/>
    <w:rsid w:val="001F7A26"/>
    <w:rsid w:val="0020047F"/>
    <w:rsid w:val="00233713"/>
    <w:rsid w:val="0028752A"/>
    <w:rsid w:val="002B505E"/>
    <w:rsid w:val="002C5237"/>
    <w:rsid w:val="00301987"/>
    <w:rsid w:val="003232F9"/>
    <w:rsid w:val="003C05EE"/>
    <w:rsid w:val="003D3672"/>
    <w:rsid w:val="003E52A1"/>
    <w:rsid w:val="003F70F6"/>
    <w:rsid w:val="0044235D"/>
    <w:rsid w:val="00484B2D"/>
    <w:rsid w:val="00485E56"/>
    <w:rsid w:val="004C0EBC"/>
    <w:rsid w:val="004D6ACD"/>
    <w:rsid w:val="004F6114"/>
    <w:rsid w:val="005267D0"/>
    <w:rsid w:val="00540795"/>
    <w:rsid w:val="00545D24"/>
    <w:rsid w:val="005613E6"/>
    <w:rsid w:val="0058262B"/>
    <w:rsid w:val="005B013A"/>
    <w:rsid w:val="005D376D"/>
    <w:rsid w:val="005E43F4"/>
    <w:rsid w:val="005E46DD"/>
    <w:rsid w:val="005E6E10"/>
    <w:rsid w:val="00605C81"/>
    <w:rsid w:val="006163CD"/>
    <w:rsid w:val="0064302D"/>
    <w:rsid w:val="006652B7"/>
    <w:rsid w:val="006D0014"/>
    <w:rsid w:val="006F471B"/>
    <w:rsid w:val="00710B04"/>
    <w:rsid w:val="00717DC8"/>
    <w:rsid w:val="007360D9"/>
    <w:rsid w:val="007367F6"/>
    <w:rsid w:val="007565D1"/>
    <w:rsid w:val="00780760"/>
    <w:rsid w:val="00795A23"/>
    <w:rsid w:val="007A40A5"/>
    <w:rsid w:val="007B0FF4"/>
    <w:rsid w:val="007B5328"/>
    <w:rsid w:val="007E69A4"/>
    <w:rsid w:val="007F1B69"/>
    <w:rsid w:val="00800170"/>
    <w:rsid w:val="00812C93"/>
    <w:rsid w:val="00844142"/>
    <w:rsid w:val="00873DF0"/>
    <w:rsid w:val="008931B2"/>
    <w:rsid w:val="008B4071"/>
    <w:rsid w:val="008F5D89"/>
    <w:rsid w:val="00901123"/>
    <w:rsid w:val="009063C4"/>
    <w:rsid w:val="0094172D"/>
    <w:rsid w:val="00954A1D"/>
    <w:rsid w:val="009752D3"/>
    <w:rsid w:val="009914FB"/>
    <w:rsid w:val="009B0C8E"/>
    <w:rsid w:val="009B7E4F"/>
    <w:rsid w:val="00A2639D"/>
    <w:rsid w:val="00A54CED"/>
    <w:rsid w:val="00A8450B"/>
    <w:rsid w:val="00AA01BF"/>
    <w:rsid w:val="00AA2131"/>
    <w:rsid w:val="00AC7C42"/>
    <w:rsid w:val="00AD29EF"/>
    <w:rsid w:val="00AF35F4"/>
    <w:rsid w:val="00B02BFE"/>
    <w:rsid w:val="00B23B66"/>
    <w:rsid w:val="00B23C31"/>
    <w:rsid w:val="00B52830"/>
    <w:rsid w:val="00B56F13"/>
    <w:rsid w:val="00B61284"/>
    <w:rsid w:val="00B73096"/>
    <w:rsid w:val="00B80712"/>
    <w:rsid w:val="00B82391"/>
    <w:rsid w:val="00B942E7"/>
    <w:rsid w:val="00BA18AA"/>
    <w:rsid w:val="00BB4210"/>
    <w:rsid w:val="00BB62A3"/>
    <w:rsid w:val="00BC2FCB"/>
    <w:rsid w:val="00BC37E5"/>
    <w:rsid w:val="00BD446F"/>
    <w:rsid w:val="00BE33D6"/>
    <w:rsid w:val="00C13904"/>
    <w:rsid w:val="00C434FC"/>
    <w:rsid w:val="00C47246"/>
    <w:rsid w:val="00C514C4"/>
    <w:rsid w:val="00CA5A2E"/>
    <w:rsid w:val="00CE3063"/>
    <w:rsid w:val="00D10D56"/>
    <w:rsid w:val="00D152D3"/>
    <w:rsid w:val="00D57E43"/>
    <w:rsid w:val="00DA70FE"/>
    <w:rsid w:val="00DB052E"/>
    <w:rsid w:val="00DE40C6"/>
    <w:rsid w:val="00E26FEF"/>
    <w:rsid w:val="00E36EBB"/>
    <w:rsid w:val="00E736C8"/>
    <w:rsid w:val="00E86F2F"/>
    <w:rsid w:val="00ED466B"/>
    <w:rsid w:val="00F21AC0"/>
    <w:rsid w:val="00F329AC"/>
    <w:rsid w:val="00F42C5F"/>
    <w:rsid w:val="00F47F50"/>
    <w:rsid w:val="00F75CD3"/>
    <w:rsid w:val="00FA5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7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cs="Tahoma" w:eastAsia="Times New Roman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00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35F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35F4"/>
    <w:rPr>
      <w:rFonts w:cs="Times New Roman" w:eastAsia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35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35F4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4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B2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B2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B2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B2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7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B6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753"/>
    <w:rPr>
      <w:rFonts w:ascii="Tahoma" w:cs="Tahoma" w:eastAsia="Times New Roman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900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AF35F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35F4"/>
    <w:rPr>
      <w:rFonts w:ascii="Times New Roman" w:cs="Times New Roman" w:eastAsia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F35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35F4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84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B2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B2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B2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B2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3322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748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4101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654</izvorni_sadrzaj>
    <derivirana_varijabla naziv="DomainObject.Predmet.Broj_1">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2011.</izvorni_sadrzaj>
    <derivirana_varijabla naziv="DomainObject.Predmet.DatumOsnivanja_1">29.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St-654/2011</izvorni_sadrzaj>
    <derivirana_varijabla naziv="DomainObject.Predmet.OznakaBroj_1">St-654/2011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 , IV,V dio hodnik ormar</izvorni_sadrzaj>
    <derivirana_varijabla naziv="DomainObject.Predmet.PrimjedbaSuca_1">I,II,III , IV,V dio hodnik ormar</derivirana_varijabla>
  </DomainObject.Predmet.PrimjedbaSuca>
  <DomainObject.Predmet.ProtustrankaFormated>
    <izvorni_sadrzaj>  VACOM, trgovina, promet i usluge, društvo s ograničenom odgovornošću " u stečaju "</izvorni_sadrzaj>
    <derivirana_varijabla naziv="DomainObject.Predmet.ProtustrankaFormated_1">  VACOM, trgovina, promet i usluge, društvo s ograničenom odgovornošću " u stečaju "</derivirana_varijabla>
  </DomainObject.Predmet.ProtustrankaFormated>
  <DomainObject.Predmet.ProtustrankaFormatedOIB>
    <izvorni_sadrzaj>  VACOM, trgovina, promet i usluge, društvo s ograničenom odgovornošću " u stečaju ", OIB 65921625689</izvorni_sadrzaj>
    <derivirana_varijabla naziv="DomainObject.Predmet.ProtustrankaFormatedOIB_1">  VACOM, trgovina, promet i usluge, društvo s ograničenom odgovornošću " u stečaju ", OIB 65921625689</derivirana_varijabla>
  </DomainObject.Predmet.ProtustrankaFormatedOIB>
  <DomainObject.Predmet.ProtustrankaFormatedWithAdress>
    <izvorni_sadrzaj> VACOM, trgovina, promet i usluge, društvo s ograničenom odgovornošću " u stečaju ", Nepoznato 188, 35252 Slobodnica</izvorni_sadrzaj>
    <derivirana_varijabla naziv="DomainObject.Predmet.ProtustrankaFormatedWithAdress_1"> VACOM, trgovina, promet i usluge, društvo s ograničenom odgovornošću " u stečaju ", Nepoznato 188, 35252 Slobodnica</derivirana_varijabla>
  </DomainObject.Predmet.ProtustrankaFormatedWithAdress>
  <DomainObject.Predmet.ProtustrankaFormatedWithAdressOIB>
    <izvorni_sadrzaj> VACOM, trgovina, promet i usluge, društvo s ograničenom odgovornošću " u stečaju ", OIB 65921625689, Nepoznato 188, 35252 Slobodnica</izvorni_sadrzaj>
    <derivirana_varijabla naziv="DomainObject.Predmet.ProtustrankaFormatedWithAdressOIB_1"> VACOM, trgovina, promet i usluge, društvo s ograničenom odgovornošću " u stečaju ", OIB 65921625689, Nepoznato 188, 35252 Slobodnica</derivirana_varijabla>
  </DomainObject.Predmet.ProtustrankaFormatedWithAdressOIB>
  <DomainObject.Predmet.ProtustrankaWithAdress>
    <izvorni_sadrzaj>VACOM, trgovina, promet i usluge, društvo s ograničenom odgovornošću " u stečaju " Nepoznato 188, 35252 Slobodnica</izvorni_sadrzaj>
    <derivirana_varijabla naziv="DomainObject.Predmet.ProtustrankaWithAdress_1">VACOM, trgovina, promet i usluge, društvo s ograničenom odgovornošću " u stečaju " Nepoznato 188, 35252 Slobodnica</derivirana_varijabla>
  </DomainObject.Predmet.ProtustrankaWithAdress>
  <DomainObject.Predmet.ProtustrankaWithAdressOIB>
    <izvorni_sadrzaj>VACOM, trgovina, promet i usluge, društvo s ograničenom odgovornošću " u stečaju ", OIB 65921625689, Nepoznato 188, 35252 Slobodnica</izvorni_sadrzaj>
    <derivirana_varijabla naziv="DomainObject.Predmet.ProtustrankaWithAdressOIB_1">VACOM, trgovina, promet i usluge, društvo s ograničenom odgovornošću " u stečaju ", OIB 65921625689, Nepoznato 188, 35252 Slobodnica</derivirana_varijabla>
  </DomainObject.Predmet.ProtustrankaWithAdressOIB>
  <DomainObject.Predmet.ProtustrankaNazivFormated>
    <izvorni_sadrzaj>VACOM, trgovina, promet i usluge, društvo s ograničenom odgovornošću " u stečaju "</izvorni_sadrzaj>
    <derivirana_varijabla naziv="DomainObject.Predmet.ProtustrankaNazivFormated_1">VACOM, trgovina, promet i usluge, društvo s ograničenom odgovornošću " u stečaju "</derivirana_varijabla>
  </DomainObject.Predmet.ProtustrankaNazivFormated>
  <DomainObject.Predmet.ProtustrankaNazivFormatedOIB>
    <izvorni_sadrzaj>VACOM, trgovina, promet i usluge, društvo s ograničenom odgovornošću " u stečaju ", OIB 65921625689</izvorni_sadrzaj>
    <derivirana_varijabla naziv="DomainObject.Predmet.ProtustrankaNazivFormatedOIB_1">VACOM, trgovina, promet i usluge, društvo s ograničenom odgovornošću " u stečaju ", OIB 65921625689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SLAVONSKI  BROD</izvorni_sadrzaj>
    <derivirana_varijabla naziv="DomainObject.Predmet.StrankaFormated_1">  RH MINISTARSTVO FINANCIJA POREZNA UPRAVA PU SLAVONSKI  BROD</derivirana_varijabla>
  </DomainObject.Predmet.StrankaFormated>
  <DomainObject.Predmet.StrankaFormatedOIB>
    <izvorni_sadrzaj>  RH MINISTARSTVO FINANCIJA POREZNA UPRAVA PU SLAVONSKI  BROD</izvorni_sadrzaj>
    <derivirana_varijabla naziv="DomainObject.Predmet.StrankaFormatedOIB_1">  RH MINISTARSTVO FINANCIJA POREZNA UPRAVA PU SLAVONSKI  BROD</derivirana_varijabla>
  </DomainObject.Predmet.StrankaFormatedOIB>
  <DomainObject.Predmet.StrankaFormatedWithAdress>
    <izvorni_sadrzaj> RH MINISTARSTVO FINANCIJA POREZNA UPRAVA PU SLAVONSKI  BROD, 35000 Slavonski Brod</izvorni_sadrzaj>
    <derivirana_varijabla naziv="DomainObject.Predmet.StrankaFormatedWithAdress_1"> RH MINISTARSTVO FINANCIJA POREZNA UPRAVA PU SLAVONSKI  BROD, 35000 Slavonski Brod</derivirana_varijabla>
  </DomainObject.Predmet.StrankaFormatedWithAdress>
  <DomainObject.Predmet.StrankaFormatedWithAdressOIB>
    <izvorni_sadrzaj> RH MINISTARSTVO FINANCIJA POREZNA UPRAVA PU SLAVONSKI  BROD, 35000 Slavonski Brod</izvorni_sadrzaj>
    <derivirana_varijabla naziv="DomainObject.Predmet.StrankaFormatedWithAdressOIB_1"> RH MINISTARSTVO FINANCIJA POREZNA UPRAVA PU SLAVONSKI  BROD, 35000 Slavonski Brod</derivirana_varijabla>
  </DomainObject.Predmet.StrankaFormatedWithAdressOIB>
  <DomainObject.Predmet.StrankaWithAdress>
    <izvorni_sadrzaj>RH MINISTARSTVO FINANCIJA POREZNA UPRAVA PU SLAVONSKI  BROD 35000 Slavonski Brod</izvorni_sadrzaj>
    <derivirana_varijabla naziv="DomainObject.Predmet.StrankaWithAdress_1">RH MINISTARSTVO FINANCIJA POREZNA UPRAVA PU SLAVONSKI  BROD 35000 Slavonski Brod</derivirana_varijabla>
  </DomainObject.Predmet.StrankaWithAdress>
  <DomainObject.Predmet.StrankaWithAdressOIB>
    <izvorni_sadrzaj>RH MINISTARSTVO FINANCIJA POREZNA UPRAVA PU SLAVONSKI  BROD, 35000 Slavonski Brod</izvorni_sadrzaj>
    <derivirana_varijabla naziv="DomainObject.Predmet.StrankaWithAdressOIB_1">RH MINISTARSTVO FINANCIJA POREZNA UPRAVA PU SLAVONSKI  BROD, 35000 Slavonski Brod</derivirana_varijabla>
  </DomainObject.Predmet.StrankaWithAdressOIB>
  <DomainObject.Predmet.StrankaNazivFormated>
    <izvorni_sadrzaj>RH MINISTARSTVO FINANCIJA POREZNA UPRAVA PU SLAVONSKI  BROD</izvorni_sadrzaj>
    <derivirana_varijabla naziv="DomainObject.Predmet.StrankaNazivFormated_1">RH MINISTARSTVO FINANCIJA POREZNA UPRAVA PU SLAVONSKI  BROD</derivirana_varijabla>
  </DomainObject.Predmet.StrankaNazivFormated>
  <DomainObject.Predmet.StrankaNazivFormatedOIB>
    <izvorni_sadrzaj>RH MINISTARSTVO FINANCIJA POREZNA UPRAVA PU SLAVONSKI  BROD</izvorni_sadrzaj>
    <derivirana_varijabla naziv="DomainObject.Predmet.StrankaNazivFormatedOIB_1">RH MINISTARSTVO FINANCIJA POREZNA UPRAVA PU SLAVONSKI 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RH MINISTARSTVO FINANCIJA POREZNA UPRAVA PU SLAVONSKI  BROD</item>
    </izvorni_sadrzaj>
    <derivirana_varijabla naziv="DomainObject.Predmet.StrankaListFormated_1">
      <item>RH MINISTARSTVO FINANCIJA POREZNA UPRAVA PU SLAVONSKI  BROD</item>
    </derivirana_varijabla>
  </DomainObject.Predmet.StrankaListFormated>
  <DomainObject.Predmet.StrankaListFormatedOIB>
    <izvorni_sadrzaj>
      <item>RH MINISTARSTVO FINANCIJA POREZNA UPRAVA PU SLAVONSKI  BROD</item>
    </izvorni_sadrzaj>
    <derivirana_varijabla naziv="DomainObject.Predmet.StrankaListFormatedOIB_1">
      <item>RH MINISTARSTVO FINANCIJA POREZNA UPRAVA PU SLAVONSKI  BROD</item>
    </derivirana_varijabla>
  </DomainObject.Predmet.StrankaListFormatedOIB>
  <DomainObject.Predmet.StrankaListFormatedWithAdress>
    <izvorni_sadrzaj>
      <item>RH MINISTARSTVO FINANCIJA POREZNA UPRAVA PU SLAVONSKI  BROD, 35000 Slavonski Brod</item>
    </izvorni_sadrzaj>
    <derivirana_varijabla naziv="DomainObject.Predmet.StrankaListFormatedWithAdress_1">
      <item>RH MINISTARSTVO FINANCIJA POREZNA UPRAVA PU SLAVONSKI  BROD, 35000 Slavonski Brod</item>
    </derivirana_varijabla>
  </DomainObject.Predmet.StrankaListFormatedWithAdress>
  <DomainObject.Predmet.StrankaListFormatedWithAdressOIB>
    <izvorni_sadrzaj>
      <item>RH MINISTARSTVO FINANCIJA POREZNA UPRAVA PU SLAVONSKI  BROD, 35000 Slavonski Brod</item>
    </izvorni_sadrzaj>
    <derivirana_varijabla naziv="DomainObject.Predmet.StrankaListFormatedWithAdressOIB_1">
      <item>RH MINISTARSTVO FINANCIJA POREZNA UPRAVA PU SLAVONSKI  BROD, 35000 Slavonski Brod</item>
    </derivirana_varijabla>
  </DomainObject.Predmet.StrankaListFormatedWithAdressOIB>
  <DomainObject.Predmet.StrankaListNazivFormated>
    <izvorni_sadrzaj>
      <item>RH MINISTARSTVO FINANCIJA POREZNA UPRAVA PU SLAVONSKI  BROD</item>
    </izvorni_sadrzaj>
    <derivirana_varijabla naziv="DomainObject.Predmet.StrankaListNazivFormated_1">
      <item>RH MINISTARSTVO FINANCIJA POREZNA UPRAVA PU SLAVONSKI  BROD</item>
    </derivirana_varijabla>
  </DomainObject.Predmet.StrankaListNazivFormated>
  <DomainObject.Predmet.StrankaListNazivFormatedOIB>
    <izvorni_sadrzaj>
      <item>RH MINISTARSTVO FINANCIJA POREZNA UPRAVA PU SLAVONSKI  BROD</item>
    </izvorni_sadrzaj>
    <derivirana_varijabla naziv="DomainObject.Predmet.StrankaListNazivFormatedOIB_1">
      <item>RH MINISTARSTVO FINANCIJA POREZNA UPRAVA PU SLAVONSKI  BROD</item>
    </derivirana_varijabla>
  </DomainObject.Predmet.StrankaListNazivFormatedOIB>
  <DomainObject.Predmet.ProtuStrankaListFormated>
    <izvorni_sadrzaj>
      <item>VACOM, trgovina, promet i usluge, društvo s ograničenom odgovornošću " u stečaju "</item>
    </izvorni_sadrzaj>
    <derivirana_varijabla naziv="DomainObject.Predmet.ProtuStrankaListFormated_1">
      <item>VACOM, trgovina, promet i usluge, društvo s ograničenom odgovornošću " u stečaju "</item>
    </derivirana_varijabla>
  </DomainObject.Predmet.ProtuStrankaListFormated>
  <DomainObject.Predmet.ProtuStrankaListFormatedOIB>
    <izvorni_sadrzaj>
      <item>VACOM, trgovina, promet i usluge, društvo s ograničenom odgovornošću " u stečaju ", OIB 65921625689</item>
    </izvorni_sadrzaj>
    <derivirana_varijabla naziv="DomainObject.Predmet.ProtuStrankaListFormatedOIB_1">
      <item>VACOM, trgovina, promet i usluge, društvo s ograničenom odgovornošću " u stečaju ", OIB 65921625689</item>
    </derivirana_varijabla>
  </DomainObject.Predmet.ProtuStrankaListFormatedOIB>
  <DomainObject.Predmet.ProtuStrankaListFormatedWithAdress>
    <izvorni_sadrzaj>
      <item>VACOM, trgovina, promet i usluge, društvo s ograničenom odgovornošću " u stečaju ", Nepoznato 188, 35252 Slobodnica</item>
    </izvorni_sadrzaj>
    <derivirana_varijabla naziv="DomainObject.Predmet.ProtuStrankaListFormatedWithAdress_1">
      <item>VACOM, trgovina, promet i usluge, društvo s ograničenom odgovornošću " u stečaju ", Nepoznato 188, 35252 Slobodnica</item>
    </derivirana_varijabla>
  </DomainObject.Predmet.ProtuStrankaListFormatedWithAdress>
  <DomainObject.Predmet.ProtuStrankaListFormatedWithAdressOIB>
    <izvorni_sadrzaj>
      <item>VACOM, trgovina, promet i usluge, društvo s ograničenom odgovornošću " u stečaju ", OIB 65921625689, Nepoznato 188, 35252 Slobodnica</item>
    </izvorni_sadrzaj>
    <derivirana_varijabla naziv="DomainObject.Predmet.ProtuStrankaListFormatedWithAdressOIB_1">
      <item>VACOM, trgovina, promet i usluge, društvo s ograničenom odgovornošću " u stečaju ", OIB 65921625689, Nepoznato 188, 35252 Slobodnica</item>
    </derivirana_varijabla>
  </DomainObject.Predmet.ProtuStrankaListFormatedWithAdressOIB>
  <DomainObject.Predmet.ProtuStrankaListNazivFormated>
    <izvorni_sadrzaj>
      <item>VACOM, trgovina, promet i usluge, društvo s ograničenom odgovornošću " u stečaju "</item>
    </izvorni_sadrzaj>
    <derivirana_varijabla naziv="DomainObject.Predmet.ProtuStrankaListNazivFormated_1">
      <item>VACOM, trgovina, promet i usluge, društvo s ograničenom odgovornošću " u stečaju "</item>
    </derivirana_varijabla>
  </DomainObject.Predmet.ProtuStrankaListNazivFormated>
  <DomainObject.Predmet.ProtuStrankaListNazivFormatedOIB>
    <izvorni_sadrzaj>
      <item>VACOM, trgovina, promet i usluge, društvo s ograničenom odgovornošću " u stečaju ", OIB 65921625689</item>
    </izvorni_sadrzaj>
    <derivirana_varijabla naziv="DomainObject.Predmet.ProtuStrankaListNazivFormatedOIB_1">
      <item>VACOM, trgovina, promet i usluge, društvo s ograničenom odgovornošću " u stečaju ", OIB 65921625689</item>
    </derivirana_varijabla>
  </DomainObject.Predmet.ProtuStrankaListNazivFormatedOIB>
  <DomainObject.Predmet.OstaliList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>
  <DomainObject.Predmet.OstaliList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FormatedOIB>
  <DomainObject.Predmet.OstaliListFormatedWithAdress>
    <izvorni_sadrzaj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_1">
      <item>MINISTARSTVO FINANCIJA, Porezna uprava, Područni ured, 35000 Slavonski Brod</item>
      <item>ŽDO Građansko-upravni odjel, 35000 Slavonski Brod</item>
      <item>KREŠIMIR TOMAC,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>
  <DomainObject.Predmet.OstaliListFormatedWithAdressOIB>
    <izvorni_sadrzaj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OstaliListFormatedWithAdressOIB_1"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 35252 Slobodnica</item>
      <item>BRANKA VAČIĆ, Tisklovci 40, 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OstaliListFormatedWithAdressOIB>
  <DomainObject.Predmet.OstaliListNazivFormated>
    <izvorni_sadrzaj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_1"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>
  <DomainObject.Predmet.OstaliListNazivFormatedOIB>
    <izvorni_sadrzaj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OstaliListNazivFormatedOIB_1">
      <item>MINISTARSTVO FINANCIJA, Porezna uprava, Područni ured</item>
      <item>ŽDO Građansko-upravni odjel</item>
      <item>KREŠIMIR TOMAC, OIB 89208179103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SLAVONSKI  BROD</izvorni_sadrzaj>
    <derivirana_varijabla naziv="DomainObject.Predmet.StrankaIDrugi_1">RH MINISTARSTVO FINANCIJA POREZNA UPRAVA PU SLAVONSKI  BROD</derivirana_varijabla>
  </DomainObject.Predmet.StrankaIDrugi>
  <DomainObject.Predmet.ProtustrankaIDrugi>
    <izvorni_sadrzaj>VACOM, trgovina, promet i usluge, društvo s ograničenom odgovornošću " u stečaju "</izvorni_sadrzaj>
    <derivirana_varijabla naziv="DomainObject.Predmet.ProtustrankaIDrugi_1">VACOM, trgovina, promet i usluge, društvo s ograničenom odgovornošću " u stečaju "</derivirana_varijabla>
  </DomainObject.Predmet.ProtustrankaIDrugi>
  <DomainObject.Predmet.StrankaIDrugiAdressOIB>
    <izvorni_sadrzaj>RH MINISTARSTVO FINANCIJA POREZNA UPRAVA PU SLAVONSKI  BROD, 35000 Slavonski Brod</izvorni_sadrzaj>
    <derivirana_varijabla naziv="DomainObject.Predmet.StrankaIDrugiAdressOIB_1">RH MINISTARSTVO FINANCIJA POREZNA UPRAVA PU SLAVONSKI  BROD, 35000 Slavonski Brod</derivirana_varijabla>
  </DomainObject.Predmet.StrankaIDrugiAdressOIB>
  <DomainObject.Predmet.ProtustrankaIDrugiAdressOIB>
    <izvorni_sadrzaj>VACOM, trgovina, promet i usluge, društvo s ograničenom odgovornošću " u stečaju ", OIB 65921625689, Nepoznato 188, 35252 Slobodnica</izvorni_sadrzaj>
    <derivirana_varijabla naziv="DomainObject.Predmet.ProtustrankaIDrugiAdressOIB_1">VACOM, trgovina, promet i usluge, društvo s ograničenom odgovornošću " u stečaju ", OIB 65921625689, Nepoznato 188, 35252 Slobodnica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izvorni_sadrzaj>
    <derivirana_varijabla naziv="DomainObject.Predmet.SudioniciListNaziv_1">
      <item>VACOM, trgovina, promet i usluge, društvo s ograničenom odgovornošću " u stečaju "</item>
      <item>RH MINISTARSTVO FINANCIJA POREZNA UPRAVA PU SLAVONSKI  BROD</item>
      <item>MINISTARSTVO FINANCIJA, Porezna uprava, Područni ured</item>
      <item>ŽDO Građansko-upravni odjel</item>
      <item>KREŠIMIR TOMAC</item>
      <item>ANTUN VAČIĆ</item>
      <item>BRANKA VAČIĆ</item>
      <item>FINANCIJSKA AGENCIJA, Podružnica Slavonski Brod</item>
      <item>Hypo Alpe-Adria-bank d.d.</item>
      <item>VESNA LAZARIĆ</item>
      <item>RUŽICA ZMAIĆ</item>
      <item>STANISLAV BARBARIĆ</item>
      <item>STANISLAV BARBARIĆ</item>
      <item>Vlatka Forgić</item>
      <item>Gabrijel Zovak</item>
    </derivirana_varijabla>
  </DomainObject.Predmet.SudioniciListNaziv>
  <DomainObject.Predmet.SudioniciListAdressOIB>
    <izvorni_sadrzaj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izvorni_sadrzaj>
    <derivirana_varijabla naziv="DomainObject.Predmet.SudioniciListAdressOIB_1">
      <item>VACOM, trgovina, promet i usluge, društvo s ograničenom odgovornošću " u stečaju ", OIB 65921625689, Nepoznato 188,35252 Slobodnica</item>
      <item>RH MINISTARSTVO FINANCIJA POREZNA UPRAVA PU SLAVONSKI  BROD, 35000 Slavonski Brod</item>
      <item>MINISTARSTVO FINANCIJA, Porezna uprava, Područni ured, 35000 Slavonski Brod</item>
      <item>ŽDO Građansko-upravni odjel, 35000 Slavonski Brod</item>
      <item>KREŠIMIR TOMAC, OIB 89208179103, 35000 Slavonski Brod</item>
      <item>ANTUN VAČIĆ, Tiskalovci 40,35252 Slobodnica</item>
      <item>BRANKA VAČIĆ, Tisklovci 40,35252 Slobodnica</item>
      <item>FINANCIJSKA AGENCIJA, Podružnica Slavonski Brod, 35000 Slavonski Brod</item>
      <item>Hypo Alpe-Adria-bank d.d., 10000 Zagreb</item>
      <item>VESNA LAZARIĆ, 35000 Slavonski Brod</item>
      <item>RUŽICA ZMAIĆ, 35000 Slavonski Brod</item>
      <item>STANISLAV BARBARIĆ, 35000 Slavonski Brod</item>
      <item>STANISLAV BARBARIĆ, 35000 Slavonski Brod</item>
      <item>Vlatka Forgić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65921625689</item>
      <item>, OIB null</item>
      <item>, OIB null</item>
      <item>, OIB null</item>
      <item>, OIB 89208179103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Tomac, OIB 89208179103, Tome Bakača 35 Slavonski Brod</item>
    </izvorni_sadrzaj>
    <derivirana_varijabla naziv="DomainObject.Predmet.StecajniUpraviteljiListAddressOIB_1">
      <item>Krešimir Tomac, OIB 89208179103, Tome Bakača 35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943</properties:Words>
  <properties:Characters>4994</properties:Characters>
  <properties:Lines>108</properties:Lines>
  <properties:Paragraphs>37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2018-09-28T06:32:00Z</dcterms:created>
  <dc:creator>wsadmin</dc:creator>
  <cp:lastModifiedBy>wsadmin</cp:lastModifiedBy>
  <cp:lastPrinted>2017-05-15T11:32:00Z</cp:lastPrinted>
  <dcterms:modified xmlns:xsi="http://www.w3.org/2001/XMLSchema-instance" xsi:type="dcterms:W3CDTF">2018-09-28T07:55:00Z</dcterms:modified>
  <cp:revision>47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196 SZ-a) (st-654-2011 -28.09.2018. VACOM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