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7461" w14:paraId="2367461" w:rsidRDefault="007D1933" w:rsidP="007D1933" w:rsidR="007D1933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933" w:rsidP="0058216F" w:rsidR="007D1933" w:rsidRPr="005821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216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D1933" w:rsidP="0058216F" w:rsidR="007D1933" w:rsidRPr="005821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216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D1933" w:rsidP="0058216F" w:rsidR="007D1933" w:rsidRPr="005821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216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7D1933" w:rsidP="0058216F" w:rsidR="007D1933" w:rsidRPr="005821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216F">
        <w:rPr>
          <w:rFonts w:cs="Times New Roman" w:hAnsi="Times New Roman" w:ascii="Times New Roman"/>
          <w:sz w:val="24"/>
          <w:szCs w:val="24"/>
        </w:rPr>
        <w:t>Trg pobjede 13</w:t>
      </w:r>
    </w:p>
    <w:p w:rsidRDefault="007D1933" w:rsidP="0058216F" w:rsidR="007D1933" w:rsidRPr="005821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216F">
        <w:rPr>
          <w:rFonts w:cs="Times New Roman" w:hAnsi="Times New Roman" w:ascii="Times New Roman"/>
          <w:sz w:val="24"/>
          <w:szCs w:val="24"/>
        </w:rPr>
        <w:t>35000 SLAVONSKI BROD                                                                       3 St-1013/2013-</w:t>
      </w:r>
      <w:r w:rsidR="0058216F" w:rsidRPr="0058216F">
        <w:rPr>
          <w:rFonts w:cs="Times New Roman" w:hAnsi="Times New Roman" w:ascii="Times New Roman"/>
          <w:sz w:val="24"/>
          <w:szCs w:val="24"/>
        </w:rPr>
        <w:t>127</w:t>
      </w:r>
    </w:p>
    <w:p w:rsidRDefault="007D1933" w:rsidP="007D1933" w:rsidR="007D1933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, zastupan po stečajnoj upraviteljici Sandi Marinac iz Požege,  </w:t>
      </w:r>
      <w:r w:rsidR="0058216F">
        <w:rPr>
          <w:rFonts w:cs="Times New Roman" w:hAnsi="Times New Roman" w:ascii="Times New Roman"/>
          <w:color w:val="222222"/>
          <w:sz w:val="24"/>
          <w:szCs w:val="24"/>
        </w:rPr>
        <w:t>0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1. </w:t>
      </w:r>
      <w:r w:rsidR="0058216F">
        <w:rPr>
          <w:rFonts w:cs="Times New Roman" w:hAnsi="Times New Roman" w:ascii="Times New Roman"/>
          <w:color w:val="222222"/>
          <w:sz w:val="24"/>
          <w:szCs w:val="24"/>
        </w:rPr>
        <w:t>kolovoza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2018.</w:t>
      </w:r>
    </w:p>
    <w:p w:rsidRDefault="007D1933" w:rsidP="007D1933" w:rsidR="007D1933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 w:rsidR="0058216F">
        <w:rPr>
          <w:rFonts w:cs="Times New Roman" w:hAnsi="Times New Roman" w:ascii="Times New Roman"/>
          <w:b/>
          <w:color w:val="222222"/>
          <w:sz w:val="24"/>
          <w:szCs w:val="24"/>
        </w:rPr>
        <w:t>četrnaestu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 w:rsidR="0058216F">
        <w:rPr>
          <w:rFonts w:cs="Times New Roman" w:hAnsi="Times New Roman" w:ascii="Times New Roman"/>
          <w:b/>
          <w:color w:val="222222"/>
          <w:sz w:val="24"/>
          <w:szCs w:val="24"/>
        </w:rPr>
        <w:t>27. rujna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u </w:t>
      </w:r>
      <w:r w:rsidR="0058216F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 xml:space="preserve">9,00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 w:rsidR="0058216F">
        <w:rPr>
          <w:rFonts w:cs="Times New Roman" w:hAnsi="Times New Roman" w:ascii="Times New Roman"/>
          <w:b/>
          <w:color w:val="222222"/>
          <w:sz w:val="24"/>
          <w:szCs w:val="24"/>
        </w:rPr>
        <w:t>četrnaestoj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7D1933" w:rsidP="007D1933" w:rsidR="007D1933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/>
          <w:b/>
          <w:color w:val="000000"/>
          <w:sz w:val="24"/>
          <w:szCs w:val="24"/>
          <w:u w:val="single"/>
        </w:rPr>
      </w:pPr>
      <w:r>
        <w:rPr>
          <w:rFonts w:ascii="Times New Roman"/>
          <w:b/>
          <w:color w:val="000000"/>
          <w:sz w:val="24"/>
          <w:szCs w:val="24"/>
        </w:rPr>
        <w:t>Upisane u 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>
        <w:rPr>
          <w:rFonts w:ascii="Times New Roman"/>
          <w:b/>
          <w:color w:val="000000"/>
          <w:sz w:val="24"/>
          <w:szCs w:val="24"/>
          <w:u w:val="single"/>
        </w:rPr>
        <w:t>134.515,80 kn,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58216F" w:rsidP="0058216F" w:rsidR="0058216F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>3 St-1013/2013-127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kupovnine u roku od 30 dana po  zaključenju javne dražbe. 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se plaća sukladno pozitivnim propisima i nije uključen u cijenu.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7D1933" w:rsidP="007D1933" w:rsidR="007D1933">
      <w:pPr>
        <w:spacing w:beforeAutospacing="true" w:before="100"/>
        <w:ind w:firstLine="708" w:left="283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7D1933" w:rsidP="007D1933" w:rsidR="007D1933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toč. I. ovog zaključka nisu prodane na </w:t>
      </w:r>
      <w:r w:rsidR="0058216F">
        <w:rPr>
          <w:rFonts w:cs="Times New Roman" w:hAnsi="Times New Roman" w:ascii="Times New Roman"/>
          <w:color w:val="222222"/>
          <w:sz w:val="24"/>
          <w:szCs w:val="24"/>
        </w:rPr>
        <w:t>trinaestoj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te će se nekretnine prodavati na </w:t>
      </w:r>
      <w:r w:rsidR="0058216F">
        <w:rPr>
          <w:rFonts w:cs="Times New Roman" w:hAnsi="Times New Roman" w:ascii="Times New Roman"/>
          <w:color w:val="222222"/>
          <w:sz w:val="24"/>
          <w:szCs w:val="24"/>
        </w:rPr>
        <w:t>četrnaestoj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za cijenu koja je</w:t>
      </w:r>
      <w:r w:rsidR="0058216F">
        <w:rPr>
          <w:rFonts w:cs="Times New Roman" w:hAnsi="Times New Roman" w:ascii="Times New Roman"/>
          <w:color w:val="222222"/>
          <w:sz w:val="24"/>
          <w:szCs w:val="24"/>
        </w:rPr>
        <w:t xml:space="preserve"> jedna cijeni s prethodne dražbe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7D1933" w:rsidP="007D1933" w:rsidR="007D1933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7D1933" w:rsidP="0058216F" w:rsidR="0058216F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U Slavonskom Brodu </w:t>
      </w:r>
      <w:r w:rsidR="0070698E">
        <w:rPr>
          <w:rFonts w:cs="Times New Roman" w:hAnsi="Times New Roman" w:ascii="Times New Roman"/>
          <w:color w:val="222222"/>
          <w:sz w:val="24"/>
          <w:szCs w:val="24"/>
        </w:rPr>
        <w:t>0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1. </w:t>
      </w:r>
      <w:r w:rsidR="0070698E">
        <w:rPr>
          <w:rFonts w:cs="Times New Roman" w:hAnsi="Times New Roman" w:ascii="Times New Roman"/>
          <w:color w:val="222222"/>
          <w:sz w:val="24"/>
          <w:szCs w:val="24"/>
        </w:rPr>
        <w:t>kolovoza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2018.</w:t>
      </w:r>
    </w:p>
    <w:p w:rsidRDefault="007D1933" w:rsidP="0058216F" w:rsidR="007D1933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Sudac:                                                                                                      Daniela Martini Maoduš</w:t>
      </w:r>
    </w:p>
    <w:sectPr w:rsidR="007D19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84F" w:rsidP="0058216F" w:rsidR="005E584F">
      <w:pPr>
        <w:spacing w:lineRule="auto" w:line="240" w:after="0"/>
      </w:pPr>
      <w:r>
        <w:separator/>
      </w:r>
    </w:p>
  </w:endnote>
  <w:endnote w:id="0" w:type="continuationSeparator">
    <w:p w:rsidRDefault="005E584F" w:rsidP="0058216F" w:rsidR="005E58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84F" w:rsidP="0058216F" w:rsidR="005E584F">
      <w:pPr>
        <w:spacing w:lineRule="auto" w:line="240" w:after="0"/>
      </w:pPr>
      <w:r>
        <w:separator/>
      </w:r>
    </w:p>
  </w:footnote>
  <w:footnote w:id="0" w:type="continuationSeparator">
    <w:p w:rsidRDefault="005E584F" w:rsidP="0058216F" w:rsidR="005E584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933"/>
    <w:rsid w:val="00435697"/>
    <w:rsid w:val="004C342E"/>
    <w:rsid w:val="0058216F"/>
    <w:rsid w:val="005E15FD"/>
    <w:rsid w:val="005E584F"/>
    <w:rsid w:val="0070698E"/>
    <w:rsid w:val="007D1933"/>
    <w:rsid w:val="008515C4"/>
    <w:rsid w:val="009A4A48"/>
    <w:rsid w:val="00AC4080"/>
    <w:rsid w:val="00BC2E54"/>
    <w:rsid w:val="00C1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93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1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19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1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E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E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E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E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8216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5821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216F"/>
  </w:style>
  <w:style w:styleId="Podnoje" w:type="paragraph">
    <w:name w:val="footer"/>
    <w:basedOn w:val="Normal"/>
    <w:link w:val="PodnojeChar"/>
    <w:uiPriority w:val="99"/>
    <w:unhideWhenUsed/>
    <w:rsid w:val="005821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216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93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D1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19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1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E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8216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5821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8216F"/>
  </w:style>
  <w:style w:styleId="Podnoje" w:type="paragraph">
    <w:name w:val="footer"/>
    <w:basedOn w:val="Normal"/>
    <w:link w:val="PodnojeChar"/>
    <w:uiPriority w:val="99"/>
    <w:unhideWhenUsed/>
    <w:rsid w:val="005821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8216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96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St-1013/2013-127</izvorni_sadrzaj>
    <derivirana_varijabla naziv="DomainObject.Oznaka_1">St-1013/2013-127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11.6</izvorni_sadrzaj>
    <derivirana_varijabla naziv="DomainObject.Predmet.Opis_1">spis u 11.6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St-1013/2013-127</izvorni_sadrzaj>
    <derivirana_varijabla naziv="DomainObject.PoslovniBrojDokumenta_1">St-1013/2013-127</derivirana_varijabla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532</properties:Words>
  <properties:Characters>2903</properties:Characters>
  <properties:Lines>62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2018-08-01T11:51:00Z</dcterms:created>
  <dc:creator>wsadmin</dc:creator>
  <cp:lastModifiedBy>wsadmin</cp:lastModifiedBy>
  <cp:lastPrinted>2018-08-01T11:49:00Z</cp:lastPrinted>
  <dcterms:modified xmlns:xsi="http://www.w3.org/2001/XMLSchema-instance" xsi:type="dcterms:W3CDTF">2018-08-01T11:52:00Z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St-1013/2013-127 / Odluka - Zaključak - određuje se ročište za dražbu (Zaključak_st-1013-13.docx)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