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8569" w14:paraId="14a8569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9A5E2A">
        <w:rPr>
          <w:rFonts w:eastAsia="Times New Roman" w:hAnsi="Times New Roman" w:ascii="Times New Roman"/>
          <w:bCs/>
          <w:color w:val="000000"/>
          <w:lang w:eastAsia="hr-HR"/>
        </w:rPr>
        <w:t>3975</w:t>
      </w:r>
      <w:r w:rsidR="002D2E7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-63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MINIL d.o.o.</w:t>
      </w:r>
      <w:r w:rsidR="009A5E2A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, Samobor, Petra Preradovića 20, OIB: 95643595749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>7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 xml:space="preserve">ožujka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>8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dužnikom </w:t>
      </w:r>
      <w:r w:rsidRPr="002E65D0">
        <w:rPr>
          <w:rFonts w:hAnsi="Times New Roman" w:ascii="Times New Roman"/>
        </w:rPr>
        <w:t>MINIL d.o.o. u stečaju, Samobor, Petra Preradovića 20, OIB: 95643595749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80080E" w:rsidR="009D5E53" w:rsidRPr="00837827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42263F">
        <w:rPr>
          <w:rFonts w:eastAsia="Times New Roman" w:hAnsi="Times New Roman" w:ascii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eastAsia="Times New Roman" w:hAnsi="Times New Roman" w:ascii="Times New Roman"/>
          <w:color w:val="000000"/>
        </w:rPr>
        <w:t xml:space="preserve">293. Stečajnog zakona </w:t>
      </w:r>
      <w:r w:rsidR="009357D7" w:rsidRPr="009357D7">
        <w:rPr>
          <w:rFonts w:eastAsia="Times New Roman" w:hAnsi="Times New Roman" w:ascii="Times New Roman"/>
          <w:color w:val="000000"/>
        </w:rPr>
        <w:t>("Narodne novine" broj 71/15</w:t>
      </w:r>
      <w:r w:rsidR="009357D7">
        <w:rPr>
          <w:rFonts w:eastAsia="Times New Roman" w:hAnsi="Times New Roman" w:ascii="Times New Roman"/>
          <w:color w:val="000000"/>
        </w:rPr>
        <w:t>- dalje SZ), budući stečajna masa nije dostatna za pokriće troškova u stečajnom postupku.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 predao izviješće o tijeku stečajnog postupka i stanju stečajne mase, te konačni diobni popis za obustavu i zaključenje stečajnog postupka po čl. 293. SZ-a.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Rješenjem ovog suda poslovni broj gornji od 25. siječnja 2018.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pokriće troškova stečajnog postupka. </w:t>
      </w:r>
    </w:p>
    <w:p w:rsidRDefault="009357D7" w:rsidP="009D5E53" w:rsidR="009357D7">
      <w:pPr>
        <w:jc w:val="both"/>
        <w:rPr>
          <w:rFonts w:eastAsia="Times New Roman" w:hAnsi="Times New Roman" w:ascii="Times New Roman"/>
          <w:color w:val="000000"/>
        </w:rPr>
      </w:pPr>
    </w:p>
    <w:p w:rsidRDefault="007A0BF3" w:rsidP="009D5E53" w:rsidR="009357D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je u izviješću iznio da stečajna masa nije dostatna ni za pokriće troškova stečajnog postupka, te je precizirao kako predvidivi troškovi vođenja stečajnog </w:t>
      </w:r>
      <w:r>
        <w:rPr>
          <w:rFonts w:eastAsia="Times New Roman" w:hAnsi="Times New Roman" w:ascii="Times New Roman"/>
          <w:color w:val="000000"/>
        </w:rPr>
        <w:lastRenderedPageBreak/>
        <w:t>postupka za daljnjih šest mjeseci iznose ukupno 18.648,00 kn po osnovi knjigovodstvenih usluga te ostalih materijalnih troškova.</w:t>
      </w:r>
      <w:r w:rsidR="00EF6ED2">
        <w:rPr>
          <w:rFonts w:eastAsia="Times New Roman" w:hAnsi="Times New Roman" w:ascii="Times New Roman"/>
          <w:color w:val="000000"/>
        </w:rPr>
        <w:t xml:space="preserve"> </w:t>
      </w:r>
    </w:p>
    <w:p w:rsidRDefault="007A0BF3" w:rsidP="009D5E53" w:rsidR="007A0BF3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7A0BF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 skupštini održanoj 23. veljače 2018. pribavljano je i mišljenje nazočnog vjerovnika u pogledu prijedloga stečajnog upravitelja, te je vjerovnik bio suglasan s prijedlogom stečajnog upravitelja da se nad dužnikom obustavi i zaključi stečajni postupak zbog nedostatnosti stečajne mase za pokriće troškova stečajnog postupka.</w:t>
      </w: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</w:p>
    <w:p w:rsidRDefault="00EF6ED2" w:rsidP="009D5E53" w:rsidR="00EF6ED2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Uz nazočnog vjerovnika i stečajni upravitelj je dao svoju suglasnost da se nad stečajnim dužnikom pozivom na odredbu čl. 293. SZ-a </w:t>
      </w:r>
      <w:r w:rsidRPr="00EF6ED2">
        <w:rPr>
          <w:rFonts w:eastAsia="Times New Roman" w:hAnsi="Times New Roman" w:ascii="Times New Roman"/>
          <w:color w:val="000000"/>
        </w:rPr>
        <w:t>obustavi i zaključi stečajni postupak zbog nedostatnosti stečajne mase za pokriće troškova stečajnog postupka.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Podneskom zaprimljenim kod ovog suda 26. veljače 2018. stečajni vjerovnik Republika Hrvatska, Ministarstvo financija se pisanim putem očitovala da odobrava izvješće stečajnog upravitelja o tijeku stečajnog postupak i stanju stečajne mase, te da je suglasna sa prijedlogom stečajnog upravitelja za obustavu stečajnog postupka zbog nedostatnosti stečajne mase za pokriće troškova stečajnog postupka.</w:t>
      </w: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eastAsia="Times New Roman" w:hAnsi="Times New Roman" w:ascii="Times New Roman"/>
          <w:color w:val="000000"/>
        </w:rPr>
        <w:t xml:space="preserve">čl. 293. st. 1. </w:t>
      </w:r>
      <w:r>
        <w:rPr>
          <w:rFonts w:eastAsia="Times New Roman" w:hAnsi="Times New Roman" w:ascii="Times New Roman"/>
          <w:color w:val="000000"/>
        </w:rPr>
        <w:t xml:space="preserve">i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A854C7">
        <w:rPr>
          <w:rFonts w:eastAsia="Times New Roman" w:hAnsi="Times New Roman" w:ascii="Times New Roman"/>
          <w:color w:val="000000"/>
        </w:rPr>
        <w:t>7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 w:rsidR="00A854C7">
        <w:rPr>
          <w:rFonts w:eastAsia="Times New Roman" w:hAnsi="Times New Roman" w:ascii="Times New Roman"/>
          <w:color w:val="000000"/>
        </w:rPr>
        <w:t>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854C7">
        <w:rPr>
          <w:rFonts w:eastAsia="Times New Roman" w:hAnsi="Times New Roman" w:ascii="Times New Roman"/>
          <w:color w:val="000000"/>
        </w:rPr>
        <w:t>8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620CBB">
        <w:rPr>
          <w:rFonts w:eastAsia="Times New Roman" w:hAnsi="Times New Roman" w:ascii="Times New Roman"/>
          <w:color w:val="000000"/>
        </w:rPr>
        <w:t>, v.r.</w:t>
      </w:r>
    </w:p>
    <w:p w:rsidRDefault="00620CBB" w:rsidP="008C0B3D" w:rsidR="00620CBB">
      <w:pPr>
        <w:jc w:val="right"/>
        <w:rPr>
          <w:rFonts w:eastAsia="Times New Roman" w:hAnsi="Times New Roman" w:ascii="Times New Roman"/>
          <w:color w:val="000000"/>
        </w:rPr>
      </w:pPr>
    </w:p>
    <w:p w:rsidRDefault="00620CBB" w:rsidP="008C0B3D" w:rsidR="00620CB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620CBB" w:rsidP="008C0B3D" w:rsidR="00620CB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620CBB" w:rsidP="008C0B3D" w:rsidR="00620CBB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620CBB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CBB">
          <w:rPr>
            <w:noProof/>
          </w:rPr>
          <w:t>2</w:t>
        </w:r>
        <w:r>
          <w:fldChar w:fldCharType="end"/>
        </w:r>
      </w:p>
    </w:sdtContent>
  </w:sdt>
  <w:p w:rsidRDefault="00822B39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A5E2A">
      <w:rPr>
        <w:rFonts w:hAnsi="Times New Roman" w:ascii="Times New Roman"/>
      </w:rPr>
      <w:t>3975</w:t>
    </w:r>
    <w:r w:rsidR="005D01E2">
      <w:rPr>
        <w:rFonts w:hAnsi="Times New Roman" w:ascii="Times New Roman"/>
      </w:rPr>
      <w:t>/16</w:t>
    </w:r>
    <w:r w:rsidR="009F1DD4">
      <w:rPr>
        <w:rFonts w:hAnsi="Times New Roman" w:ascii="Times New Roman"/>
      </w:rPr>
      <w:t>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620951"/>
    <w:rsid w:val="00620CBB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357D7"/>
    <w:rsid w:val="00983D4D"/>
    <w:rsid w:val="009A44EC"/>
    <w:rsid w:val="009A5E2A"/>
    <w:rsid w:val="009D5E53"/>
    <w:rsid w:val="009F1DD4"/>
    <w:rsid w:val="00A00A0C"/>
    <w:rsid w:val="00A14CF8"/>
    <w:rsid w:val="00A854C7"/>
    <w:rsid w:val="00A968AF"/>
    <w:rsid w:val="00AB06C1"/>
    <w:rsid w:val="00AF3A6E"/>
    <w:rsid w:val="00BA7A3D"/>
    <w:rsid w:val="00BC7E75"/>
    <w:rsid w:val="00BE15FC"/>
    <w:rsid w:val="00C474D2"/>
    <w:rsid w:val="00C53C04"/>
    <w:rsid w:val="00C835FD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20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CBB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0CBB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0CBB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0CBB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20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CBB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0CBB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0CBB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0CBB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3975</izvorni_sadrzaj>
    <derivirana_varijabla naziv="DomainObject.Predmet.Broj_1">3975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St-3975/2016</izvorni_sadrzaj>
    <derivirana_varijabla naziv="DomainObject.Predmet.OznakaBroj_1">St-3975/2016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MINIL d.o.o. zastupanog po punomoćniku Tihomir Mihaldinec</izvorni_sadrzaj>
    <derivirana_varijabla naziv="DomainObject.Predmet.ProtustrankaFormated_1">  MINIL d.o.o. zastupanog po punomoćniku Tihomir Mihaldinec</derivirana_varijabla>
  </DomainObject.Predmet.ProtustrankaFormated>
  <DomainObject.Predmet.ProtustrankaFormatedOIB>
    <izvorni_sadrzaj>  MINIL d.o.o., OIB 95643595749 zastupanog po punomoćniku Tihomir Mihaldinec</izvorni_sadrzaj>
    <derivirana_varijabla naziv="DomainObject.Predmet.ProtustrankaFormatedOIB_1">  MINIL d.o.o., OIB 95643595749 zastupanog po punomoćniku Tihomir Mihaldinec</derivirana_varijabla>
  </DomainObject.Predmet.ProtustrankaFormatedOIB>
  <DomainObject.Predmet.ProtustrankaFormatedWithAdress>
    <izvorni_sadrzaj> MINIL d.o.o., Petra Preradovića 20, 10430 Samobor zastupanog po punomoćniku Tihomir Mihaldinec</izvorni_sadrzaj>
    <derivirana_varijabla naziv="DomainObject.Predmet.ProtustrankaFormatedWithAdress_1"> MINIL d.o.o., Petra Preradovića 20, 10430 Samobor zastupanog po punomoćniku Tihomir Mihaldinec</derivirana_varijabla>
  </DomainObject.Predmet.ProtustrankaFormatedWithAdress>
  <DomainObject.Predmet.ProtustrankaFormatedWithAdressOIB>
    <izvorni_sadrzaj> MINIL d.o.o., OIB 95643595749, Petra Preradovića 20, 10430 Samobor zastupanog po punomoćniku Tihomir Mihaldinec</izvorni_sadrzaj>
    <derivirana_varijabla naziv="DomainObject.Predmet.ProtustrankaFormatedWithAdressOIB_1"> MINIL d.o.o., OIB 95643595749, Petra Preradovića 20, 10430 Samobor zastupanog po punomoćniku Tihomir Mihaldinec</derivirana_varijabla>
  </DomainObject.Predmet.ProtustrankaFormatedWithAdressOIB>
  <DomainObject.Predmet.ProtustrankaWithAdress>
    <izvorni_sadrzaj>MINIL d.o.o. Petra Preradovića 20, 10430 Samobor</izvorni_sadrzaj>
    <derivirana_varijabla naziv="DomainObject.Predmet.ProtustrankaWithAdress_1">MINIL d.o.o. Petra Preradovića 20, 10430 Samobor</derivirana_varijabla>
  </DomainObject.Predmet.ProtustrankaWithAdress>
  <DomainObject.Predmet.ProtustrankaWithAdressOIB>
    <izvorni_sadrzaj>MINIL d.o.o., OIB 95643595749, Petra Preradovića 20, 10430 Samobor</izvorni_sadrzaj>
    <derivirana_varijabla naziv="DomainObject.Predmet.ProtustrankaWithAdressOIB_1">MINIL d.o.o., OIB 95643595749, Petra Preradovića 20, 10430 Samobor</derivirana_varijabla>
  </DomainObject.Predmet.ProtustrankaWithAdressOIB>
  <DomainObject.Predmet.ProtustrankaNazivFormated>
    <izvorni_sadrzaj>MINIL d.o.o.</izvorni_sadrzaj>
    <derivirana_varijabla naziv="DomainObject.Predmet.ProtustrankaNazivFormated_1">MINIL d.o.o.</derivirana_varijabla>
  </DomainObject.Predmet.ProtustrankaNazivFormated>
  <DomainObject.Predmet.ProtustrankaNazivFormatedOIB>
    <izvorni_sadrzaj>MINIL d.o.o., OIB 95643595749</izvorni_sadrzaj>
    <derivirana_varijabla naziv="DomainObject.Predmet.ProtustrankaNazivFormatedOIB_1">MINIL d.o.o., OIB 95643595749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HAIRCOS jednostavno društvo s ograničenom odgovornošću za trgovinu i usluge</izvorni_sadrzaj>
    <derivirana_varijabla naziv="DomainObject.Predmet.StrankaFormated_1">  FINA Regionalni centar Zagreb; HAIRCOS jednostavno društvo s ograničenom odgovornošću za trgovinu i usluge</derivirana_varijabla>
  </DomainObject.Predmet.StrankaFormated>
  <DomainObject.Predmet.StrankaFormatedOIB>
    <izvorni_sadrzaj>  FINA Regionalni centar Zagreb, OIB 85821130368; HAIRCOS jednostavno društvo s ograničenom odgovornošću za trgovinu i usluge, OIB 13834374965</izvorni_sadrzaj>
    <derivirana_varijabla naziv="DomainObject.Predmet.StrankaFormatedOIB_1">  FINA Regionalni centar Zagreb, OIB 85821130368; HAIRCOS jednostavno društvo s ograničenom odgovornošću za trgovinu i usluge, OIB 13834374965</derivirana_varijabla>
  </DomainObject.Predmet.StrankaFormatedOIB>
  <DomainObject.Predmet.StrankaFormatedWithAdress>
    <izvorni_sadrzaj> FINA Regionalni centar Zagreb, Trg svibanjskih žrtava 1995. 1, 10000 Zagreb; HAIRCOS jednostavno društvo s ograničenom odgovornošću za trgovinu i usluge, Milana Langa 14, 10430 Samobor</izvorni_sadrzaj>
    <derivirana_varijabla naziv="DomainObject.Predmet.StrankaFormatedWithAdress_1"> FINA Regionalni centar Zagreb, Trg svibanjskih žrtava 1995. 1, 10000 Zagreb; HAIRCOS jednostavno društvo s ograničenom odgovornošću za trgovinu i usluge, Milana Langa 14, 10430 Samobor</derivirana_varijabla>
  </DomainObject.Predmet.StrankaFormatedWithAdress>
  <DomainObject.Predmet.StrankaFormatedWithAdressOIB>
    <izvorni_sadrzaj> FINA Regionalni centar Zagreb, OIB 85821130368, Trg svibanjskih žrtava 1995. 1, 10000 Zagreb; HAIRCOS jednostavno društvo s ograničenom odgovornošću za trgovinu i usluge, OIB 13834374965, Milana Langa 14, 10430 Samobor</izvorni_sadrzaj>
    <derivirana_varijabla naziv="DomainObject.Predmet.StrankaFormatedWithAdressOIB_1"> FINA Regionalni centar Zagreb, OIB 85821130368, Trg svibanjskih žrtava 1995. 1, 10000 Zagreb; HAIRCOS jednostavno društvo s ograničenom odgovornošću za trgovinu i usluge, OIB 13834374965, Milana Langa 14, 10430 Samobor</derivirana_varijabla>
  </DomainObject.Predmet.StrankaFormatedWithAdressOIB>
  <DomainObject.Predmet.StrankaWithAdress>
    <izvorni_sadrzaj>FINA Regionalni centar Zagreb Trg svibanjskih žrtava 1995. 1,10000 Zagreb,HAIRCOS jednostavno društvo s ograničenom odgovornošću za trgovinu i usluge Milana Langa 14,10430 Samobor</izvorni_sadrzaj>
    <derivirana_varijabla naziv="DomainObject.Predmet.StrankaWithAdress_1">FINA Regionalni centar Zagreb Trg svibanjskih žrtava 1995. 1,10000 Zagreb,HAIRCOS jednostavno društvo s ograničenom odgovornošću za trgovinu i usluge Milana Langa 14,10430 Samobor</derivirana_varijabla>
  </DomainObject.Predmet.StrankaWithAdress>
  <DomainObject.Predmet.StrankaWithAdressOIB>
    <izvorni_sadrzaj>FINA Regionalni centar Zagreb, OIB 85821130368, Trg svibanjskih žrtava 1995. 1,10000 Zagreb,HAIRCOS jednostavno društvo s ograničenom odgovornošću za trgovinu i usluge, OIB 13834374965, Milana Langa 14,10430 Samobor</izvorni_sadrzaj>
    <derivirana_varijabla naziv="DomainObject.Predmet.StrankaWithAdressOIB_1">FINA Regionalni centar Zagreb, OIB 85821130368, Trg svibanjskih žrtava 1995. 1,10000 Zagreb,HAIRCOS jednostavno društvo s ograničenom odgovornošću za trgovinu i usluge, OIB 13834374965, Milana Langa 14,10430 Samobor</derivirana_varijabla>
  </DomainObject.Predmet.StrankaWithAdressOIB>
  <DomainObject.Predmet.StrankaNazivFormated>
    <izvorni_sadrzaj>FINA Regionalni centar Zagreb,HAIRCOS jednostavno društvo s ograničenom odgovornošću za trgovinu i usluge</izvorni_sadrzaj>
    <derivirana_varijabla naziv="DomainObject.Predmet.StrankaNazivFormated_1">FINA Regionalni centar Zagreb,HAIRCOS jednostavno društvo s ograničenom odgovornošću za trgovinu i usluge</derivirana_varijabla>
  </DomainObject.Predmet.StrankaNazivFormated>
  <DomainObject.Predmet.StrankaNazivFormatedOIB>
    <izvorni_sadrzaj>FINA Regionalni centar Zagreb, OIB 85821130368,HAIRCOS jednostavno društvo s ograničenom odgovornošću za trgovinu i usluge, OIB 13834374965</izvorni_sadrzaj>
    <derivirana_varijabla naziv="DomainObject.Predmet.StrankaNazivFormatedOIB_1">FINA Regionalni centar Zagreb, OIB 85821130368,HAIRCOS jednostavno društvo s ograničenom odgovornošću za trgovinu i usluge, OIB 13834374965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HAIRCOS jednostavno društvo s ograničenom odgovornošću za trgovinu i usluge</item>
    </izvorni_sadrzaj>
    <derivirana_varijabla naziv="DomainObject.Predmet.StrankaListFormated_1">
      <item>FINA Regionalni centar Zagreb</item>
      <item>HAIRCOS jednostavno društvo s ograničenom odgovornošću za trgovinu i usluge</item>
    </derivirana_varijabla>
  </DomainObject.Predmet.StrankaListFormated>
  <DomainObject.Predmet.StrankaList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FormatedOIB_1">
      <item>FINA Regionalni centar Zagreb, OIB 85821130368</item>
      <item>HAIRCOS jednostavno društvo s ograničenom odgovornošću za trgovinu i usluge, OIB 13834374965</item>
    </derivirana_varijabla>
  </DomainObject.Predmet.StrankaListFormatedOIB>
  <DomainObject.Predmet.StrankaListFormatedWithAdress>
    <izvorni_sadrzaj>
      <item>FINA Regionalni centar Zagreb, Trg svibanjskih žrtava 1995. 1, 10000 Zagreb</item>
      <item>HAIRCOS jednostavno društvo s ograničenom odgovornošću za trgovinu i usluge, Milana Langa 14, 10430 Samobor</item>
    </izvorni_sadrzaj>
    <derivirana_varijabla naziv="DomainObject.Predmet.StrankaListFormatedWithAdress_1">
      <item>FINA Regionalni centar Zagreb, Trg svibanjskih žrtava 1995. 1, 10000 Zagreb</item>
      <item>HAIRCOS jednostavno društvo s ograničenom odgovornošću za trgovinu i usluge, Milana Langa 14,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HAIRCOS jednostavno društvo s ograničenom odgovornošću za trgovinu i usluge, OIB 13834374965, Milana Langa 14, 10430 Samobor</item>
    </izvorni_sadrzaj>
    <derivirana_varijabla naziv="DomainObject.Predmet.StrankaListFormatedWithAdressOIB_1">
      <item>FINA Regionalni centar Zagreb, OIB 85821130368, Trg svibanjskih žrtava 1995. 1, 10000 Zagreb</item>
      <item>HAIRCOS jednostavno društvo s ograničenom odgovornošću za trgovinu i usluge, OIB 13834374965, Milana Langa 14, 10430 Samobor</item>
    </derivirana_varijabla>
  </DomainObject.Predmet.StrankaListFormatedWithAdressOIB>
  <DomainObject.Predmet.StrankaListNazivFormated>
    <izvorni_sadrzaj>
      <item>FINA Regionalni centar Zagreb</item>
      <item>HAIRCOS jednostavno društvo s ograničenom odgovornošću za trgovinu i usluge</item>
    </izvorni_sadrzaj>
    <derivirana_varijabla naziv="DomainObject.Predmet.StrankaListNazivFormated_1">
      <item>FINA Regionalni centar Zagreb</item>
      <item>HAIRCOS jednostavno društvo s ograničenom odgovornošću za trgovinu i usluge</item>
    </derivirana_varijabla>
  </DomainObject.Predmet.StrankaListNazivFormated>
  <DomainObject.Predmet.StrankaListNaziv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NazivFormatedOIB_1">
      <item>FINA Regionalni centar Zagreb, OIB 85821130368</item>
      <item>HAIRCOS jednostavno društvo s ograničenom odgovornošću za trgovinu i usluge, OIB 13834374965</item>
    </derivirana_varijabla>
  </DomainObject.Predmet.StrankaListNazivFormatedOIB>
  <DomainObject.Predmet.ProtuStrankaListFormated>
    <izvorni_sadrzaj>
      <item>MINIL d.o.o. zastupanog po punomoćniku Tihomir Mihaldinec</item>
    </izvorni_sadrzaj>
    <derivirana_varijabla naziv="DomainObject.Predmet.ProtuStrankaListFormated_1">
      <item>MINIL d.o.o. zastupanog po punomoćniku Tihomir Mihaldinec</item>
    </derivirana_varijabla>
  </DomainObject.Predmet.ProtuStrankaListFormated>
  <DomainObject.Predmet.ProtuStrankaListFormatedOIB>
    <izvorni_sadrzaj>
      <item>MINIL d.o.o., OIB 95643595749 zastupanog po punomoćniku Tihomir Mihaldinec</item>
    </izvorni_sadrzaj>
    <derivirana_varijabla naziv="DomainObject.Predmet.ProtuStrankaListFormatedOIB_1">
      <item>MINIL d.o.o., OIB 95643595749 zastupanog po punomoćniku Tihomir Mihaldinec</item>
    </derivirana_varijabla>
  </DomainObject.Predmet.ProtuStrankaListFormatedOIB>
  <DomainObject.Predmet.ProtuStrankaListFormatedWithAdress>
    <izvorni_sadrzaj>
      <item>MINIL d.o.o., Petra Preradovića 20, 10430 Samobor zastupanog po punomoćniku Tihomir Mihaldinec</item>
    </izvorni_sadrzaj>
    <derivirana_varijabla naziv="DomainObject.Predmet.ProtuStrankaListFormatedWithAdress_1">
      <item>MINIL d.o.o., Petra Preradovića 20, 10430 Samobor zastupanog po punomoćniku Tihomir Mihaldinec</item>
    </derivirana_varijabla>
  </DomainObject.Predmet.ProtuStrankaListFormatedWithAdress>
  <DomainObject.Predmet.ProtuStrankaListFormatedWithAdressOIB>
    <izvorni_sadrzaj>
      <item>MINIL d.o.o., OIB 95643595749, Petra Preradovića 20, 10430 Samobor zastupanog po punomoćniku Tihomir Mihaldinec</item>
    </izvorni_sadrzaj>
    <derivirana_varijabla naziv="DomainObject.Predmet.ProtuStrankaListFormatedWithAdressOIB_1">
      <item>MINIL d.o.o., OIB 95643595749, Petra Preradovića 20, 10430 Samobor zastupanog po punomoćniku Tihomir Mihaldinec</item>
    </derivirana_varijabla>
  </DomainObject.Predmet.ProtuStrankaListFormatedWithAdressOIB>
  <DomainObject.Predmet.ProtuStrankaListNazivFormated>
    <izvorni_sadrzaj>
      <item>MINIL d.o.o.</item>
    </izvorni_sadrzaj>
    <derivirana_varijabla naziv="DomainObject.Predmet.ProtuStrankaListNazivFormated_1">
      <item>MINIL d.o.o.</item>
    </derivirana_varijabla>
  </DomainObject.Predmet.ProtuStrankaListNazivFormated>
  <DomainObject.Predmet.ProtuStrankaListNazivFormatedOIB>
    <izvorni_sadrzaj>
      <item>MINIL d.o.o., OIB 95643595749</item>
    </izvorni_sadrzaj>
    <derivirana_varijabla naziv="DomainObject.Predmet.ProtuStrankaListNazivFormatedOIB_1">
      <item>MINIL d.o.o., OIB 95643595749</item>
    </derivirana_varijabla>
  </DomainObject.Predmet.ProtuStrankaListNazivFormatedOIB>
  <DomainObject.Predmet.OstaliListFormated>
    <izvorni_sadrzaj>
      <item>Tihomir Mihaldinec punomoćnik sudionika u postupku MINIL d.o.o.</item>
      <item>Igor Borčić</item>
    </izvorni_sadrzaj>
    <derivirana_varijabla naziv="DomainObject.Predmet.OstaliListFormated_1">
      <item>Tihomir Mihaldinec punomoćnik sudionika u postupku MINIL d.o.o.</item>
      <item>Igor Borčić</item>
    </derivirana_varijabla>
  </DomainObject.Predmet.OstaliListFormated>
  <DomainObject.Predmet.OstaliListFormatedOIB>
    <izvorni_sadrzaj>
      <item>Tihomir Mihaldinec, OIB 28317957126 punomoćnik sudionika u postupku MINIL d.o.o.</item>
      <item>Igor Borčić, OIB 46360267066</item>
    </izvorni_sadrzaj>
    <derivirana_varijabla naziv="DomainObject.Predmet.OstaliListFormatedOIB_1">
      <item>Tihomir Mihaldinec, OIB 28317957126 punomoćnik sudionika u postupku MINIL d.o.o.</item>
      <item>Igor Borčić, OIB 46360267066</item>
    </derivirana_varijabla>
  </DomainObject.Predmet.OstaliListFormatedOIB>
  <DomainObject.Predmet.OstaliListFormatedWithAdress>
    <izvorni_sadrzaj>
      <item>Tihomir Mihaldinec, Milana Langa 14, 10430 Samobor punomoćnik sudionika u postupku MINIL d.o.o.</item>
      <item>Igor Borčić, Hvarska 9a, 10000 Zagreb</item>
    </izvorni_sadrzaj>
    <derivirana_varijabla naziv="DomainObject.Predmet.OstaliListFormatedWithAdress_1">
      <item>Tihomir Mihaldinec, Milana Langa 14, 10430 Samobor punomoćnik sudionika u postupku MINIL d.o.o.</item>
      <item>Igor Borčić, Hvarska 9a, 10000 Zagreb</item>
    </derivirana_varijabla>
  </DomainObject.Predmet.OstaliListFormatedWithAdress>
  <DomainObject.Predmet.OstaliListFormatedWithAdressOIB>
    <izvorni_sadrzaj>
      <item>Tihomir Mihaldinec, OIB 28317957126, Milana Langa 14, 10430 Samobor punomoćnik sudionika u postupku MINIL d.o.o.</item>
      <item>Igor Borčić, OIB 46360267066, Hvarska 9a, 10000 Zagreb</item>
    </izvorni_sadrzaj>
    <derivirana_varijabla naziv="DomainObject.Predmet.OstaliListFormatedWithAdressOIB_1">
      <item>Tihomir Mihaldinec, OIB 28317957126, Milana Langa 14, 10430 Samobor punomoćnik sudionika u postupku MINIL d.o.o.</item>
      <item>Igor Borčić, OIB 46360267066, Hvarska 9a, 10000 Zagreb</item>
    </derivirana_varijabla>
  </DomainObject.Predmet.OstaliListFormatedWithAdressOIB>
  <DomainObject.Predmet.OstaliListNazivFormated>
    <izvorni_sadrzaj>
      <item>Tihomir Mihaldinec</item>
      <item>Igor Borčić</item>
    </izvorni_sadrzaj>
    <derivirana_varijabla naziv="DomainObject.Predmet.OstaliListNazivFormated_1">
      <item>Tihomir Mihaldinec</item>
      <item>Igor Borčić</item>
    </derivirana_varijabla>
  </DomainObject.Predmet.OstaliListNazivFormated>
  <DomainObject.Predmet.OstaliListNazivFormatedOIB>
    <izvorni_sadrzaj>
      <item>Tihomir Mihaldinec, OIB 28317957126</item>
      <item>Igor Borčić, OIB 46360267066</item>
    </izvorni_sadrzaj>
    <derivirana_varijabla naziv="DomainObject.Predmet.OstaliListNazivFormatedOIB_1">
      <item>Tihomir Mihaldinec, OIB 28317957126</item>
      <item>Igor Borčić, OIB 46360267066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MINIL d.o.o.</izvorni_sadrzaj>
    <derivirana_varijabla naziv="DomainObject.Predmet.ProtustrankaIDrugi_1">MINIL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MINIL d.o.o., OIB 95643595749, Petra Preradovića 20, 10430 Samobor</izvorni_sadrzaj>
    <derivirana_varijabla naziv="DomainObject.Predmet.ProtustrankaIDrugiAdressOIB_1">MINIL d.o.o., OIB 95643595749, Petra Preradovića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MINIL d.o.o.</item>
      <item>Tihomir Mihaldinec</item>
      <item>HAIRCOS jednostavno društvo s ograničenom odgovornošću za trgovinu i usluge</item>
      <item>Igor Borčić</item>
    </izvorni_sadrzaj>
    <derivirana_varijabla naziv="DomainObject.Predmet.SudioniciListNaziv_1">
      <item>FINA Regionalni centar Zagreb</item>
      <item>MINIL d.o.o.</item>
      <item>Tihomir Mihaldinec</item>
      <item>HAIRCOS jednostavno društvo s ograničenom odgovornošću za trgovinu i usluge</item>
      <item>Igor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izvorni_sadrzaj>
    <derivirana_varijabla naziv="DomainObject.Predmet.SudioniciListAdressOIB_1"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95643595749</item>
      <item>, OIB 28317957126</item>
      <item>, OIB 13834374965</item>
      <item>, OIB 46360267066</item>
    </izvorni_sadrzaj>
    <derivirana_varijabla naziv="DomainObject.Predmet.SudioniciListNazivOIB_1">
      <item>, OIB 85821130368</item>
      <item>, OIB 95643595749</item>
      <item>, OIB 28317957126</item>
      <item>, OIB 13834374965</item>
      <item>, OIB 46360267066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10827-F0A2-486F-B5E5-E6CD0D11D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3522</properties:Characters>
  <properties:Lines>86</properties:Lines>
  <properties:Paragraphs>29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2018-03-07T11:19:00Z</dcterms:created>
  <dc:creator>point</dc:creator>
  <cp:lastModifiedBy>Žana Livaja</cp:lastModifiedBy>
  <cp:lastPrinted>2017-03-08T13:10:00Z</cp:lastPrinted>
  <dcterms:modified xmlns:xsi="http://www.w3.org/2001/XMLSchema-instance" xsi:type="dcterms:W3CDTF">2018-03-07T11:53:00Z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obustava-- St-3975-16.docx)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