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47be" w14:paraId="e8247be" w:rsidRDefault="00AE649C" w:rsidP="002E3152" w:rsidR="00AE649C">
      <w:pPr>
        <w:pStyle w:val="Naslov3"/>
        <w:spacing w:after="0" w:before="0"/>
        <w15:collapsed w:val="false"/>
      </w:pPr>
    </w:p>
    <w:p w:rsidRDefault="002E3152" w:rsidP="002E3152" w:rsidR="002E3152"/>
    <w:p w:rsidRDefault="002E3152" w:rsidP="002E3152" w:rsidR="002E3152">
      <w:pPr>
        <w:spacing w:after="0"/>
      </w:pPr>
      <w:r>
        <w:t>REPUBLIKA HRVATSKA</w:t>
      </w:r>
    </w:p>
    <w:p w:rsidRDefault="002E3152" w:rsidP="002E3152" w:rsidR="002E3152">
      <w:pPr>
        <w:spacing w:after="0"/>
      </w:pPr>
      <w:r>
        <w:t>Trgovački sud u Varaždinu</w:t>
      </w:r>
    </w:p>
    <w:p w:rsidRDefault="002E3152" w:rsidP="002E3152" w:rsidR="002E3152" w:rsidRPr="002E3152">
      <w:pPr>
        <w:spacing w:after="0"/>
      </w:pPr>
      <w:r>
        <w:t>Varaždin, Braće Radić br. 2.</w:t>
      </w:r>
    </w:p>
    <w:p w:rsidRDefault="00937FF9" w:rsidP="002E315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302A" w:rsidP="002E3152" w:rsidR="001A302A">
      <w:pPr>
        <w:pStyle w:val="SudSjedite"/>
      </w:pPr>
    </w:p>
    <w:p w:rsidRDefault="00EA1C6D" w:rsidP="002E3152" w:rsidR="00AE649C" w:rsidRPr="00B76F3C">
      <w:pPr>
        <w:pStyle w:val="SudSjedite"/>
      </w:pPr>
      <w:r>
        <w:tab/>
      </w:r>
    </w:p>
    <w:p w:rsidRDefault="002E3152" w:rsidP="002E3152" w:rsidR="002E315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RC Zagreb, Podružnica Varaždin, iz Varaždina, A. Cesarca 2, radi otvaranja stečajnog postupka nad društvom KAMINI HOYAN d.o.o., OIB: 31689883490 sa sjedištem u Zagrebačka 62, 42222 </w:t>
      </w:r>
      <w:proofErr w:type="spellStart"/>
      <w:r>
        <w:rPr>
          <w:rStyle w:val="Naglaeno"/>
          <w:b w:val="false"/>
        </w:rPr>
        <w:t>Ljubeš</w:t>
      </w:r>
      <w:r>
        <w:rPr>
          <w:rStyle w:val="Naglaeno"/>
          <w:b w:val="false"/>
        </w:rPr>
        <w:t>ćica</w:t>
      </w:r>
      <w:proofErr w:type="spellEnd"/>
      <w:r>
        <w:rPr>
          <w:rStyle w:val="Naglaeno"/>
          <w:b w:val="false"/>
        </w:rPr>
        <w:t>, izvan ročišta 17. siječnja 2017</w:t>
      </w:r>
      <w:r>
        <w:rPr>
          <w:rStyle w:val="Naglaeno"/>
          <w:b w:val="false"/>
        </w:rPr>
        <w:t>.,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I/ Pokreće se prethodni postupak radi utvrđivanja pretpostavki za otvaranje stečajnog postupka nad dužnikom KAMINI HOYAN d.o.o., OIB: 31689883490 sa sjedištem u Zagrebačka 62, 42222 </w:t>
      </w:r>
      <w:proofErr w:type="spellStart"/>
      <w:r>
        <w:rPr>
          <w:rStyle w:val="Naglaeno"/>
          <w:b w:val="false"/>
        </w:rPr>
        <w:t>Ljubešćica</w:t>
      </w:r>
      <w:proofErr w:type="spellEnd"/>
      <w:r>
        <w:rPr>
          <w:rStyle w:val="Naglaeno"/>
          <w:b w:val="false"/>
        </w:rPr>
        <w:t>.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1A302A" w:rsidP="002E3152" w:rsidR="002E3152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21. veljače 2017. u 9</w:t>
      </w:r>
      <w:r w:rsidR="002E3152">
        <w:rPr>
          <w:rStyle w:val="Naglaeno"/>
          <w:b w:val="false"/>
          <w:u w:val="single"/>
        </w:rPr>
        <w:t>,00 sati, soba broj 222/II kat,</w:t>
      </w:r>
    </w:p>
    <w:p w:rsidRDefault="002E3152" w:rsidP="002E3152" w:rsidR="002E3152">
      <w:pPr>
        <w:spacing w:after="0"/>
        <w:jc w:val="center"/>
        <w:rPr>
          <w:rStyle w:val="Naglaeno"/>
          <w:b w:val="false"/>
          <w:u w:val="singl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</w:t>
      </w:r>
      <w:r w:rsidR="001A302A">
        <w:rPr>
          <w:rStyle w:val="Naglaeno"/>
          <w:b w:val="false"/>
        </w:rPr>
        <w:t xml:space="preserve"> dostavom ovog rješenja smatra pozvanim </w:t>
      </w:r>
      <w:r>
        <w:rPr>
          <w:rStyle w:val="Naglaeno"/>
          <w:b w:val="false"/>
        </w:rPr>
        <w:t>: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E3152" w:rsidP="002E3152" w:rsidR="002E315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17. siječnja 2017.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</w:t>
      </w:r>
      <w:r>
        <w:rPr>
          <w:rStyle w:val="Naglaeno"/>
          <w:b w:val="false"/>
        </w:rPr>
        <w:t>SUDAC: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</w:t>
      </w:r>
      <w:r>
        <w:rPr>
          <w:rStyle w:val="Naglaeno"/>
          <w:b w:val="false"/>
        </w:rPr>
        <w:t xml:space="preserve">  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</w:t>
      </w:r>
      <w:r w:rsidR="00F612B0">
        <w:rPr>
          <w:rStyle w:val="Naglaeno"/>
          <w:b w:val="false"/>
        </w:rPr>
        <w:t xml:space="preserve"> e-O</w:t>
      </w:r>
      <w:bookmarkStart w:name="_GoBack" w:id="0"/>
      <w:bookmarkEnd w:id="0"/>
      <w:r>
        <w:rPr>
          <w:rStyle w:val="Naglaeno"/>
          <w:b w:val="false"/>
        </w:rPr>
        <w:t>glasna ploča ovog suda</w:t>
      </w:r>
    </w:p>
    <w:p w:rsidRDefault="002E3152" w:rsidP="002E3152" w:rsidR="002E3152">
      <w:pPr>
        <w:spacing w:after="0"/>
        <w:jc w:val="both"/>
        <w:rPr>
          <w:rStyle w:val="Naglaeno"/>
          <w:b w:val="false"/>
        </w:rPr>
      </w:pPr>
    </w:p>
    <w:p w:rsidRDefault="002E3152" w:rsidP="002E3152" w:rsidR="002E3152">
      <w:pPr>
        <w:spacing w:after="0"/>
        <w:jc w:val="both"/>
      </w:pPr>
    </w:p>
    <w:p w:rsidRDefault="00CB0EA4" w:rsidP="002E3152" w:rsidR="00CB0EA4">
      <w:pPr>
        <w:pStyle w:val="Naslovdokumenta"/>
        <w:spacing w:after="0" w:before="0"/>
      </w:pPr>
    </w:p>
    <w:p w:rsidRDefault="0071688E" w:rsidP="002E3152" w:rsidR="0071688E">
      <w:pPr>
        <w:pStyle w:val="Poetniodjeljak"/>
        <w:spacing w:after="0" w:before="0"/>
      </w:pPr>
    </w:p>
    <w:p w:rsidRDefault="00A21F0D" w:rsidP="002E3152" w:rsidR="00A21F0D">
      <w:pPr>
        <w:pStyle w:val="NormaleSPIS"/>
        <w:spacing w:after="0"/>
        <w:rPr>
          <w:noProof/>
        </w:rPr>
      </w:pPr>
    </w:p>
    <w:p w:rsidRDefault="00DA0242" w:rsidP="002E315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BAD" w:rsidP="00537B78" w:rsidR="00CF2BAD">
      <w:r>
        <w:separator/>
      </w:r>
    </w:p>
  </w:endnote>
  <w:endnote w:id="0" w:type="continuationSeparator">
    <w:p w:rsidRDefault="00CF2BAD" w:rsidP="00537B78" w:rsidR="00CF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157449"/>
      <w:docPartObj>
        <w:docPartGallery w:val="Page Numbers (Bottom of Page)"/>
        <w:docPartUnique/>
      </w:docPartObj>
    </w:sdtPr>
    <w:sdtContent>
      <w:p w:rsidRDefault="002E3152" w:rsidR="002E315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2B0">
          <w:t>2</w:t>
        </w:r>
        <w:r>
          <w:fldChar w:fldCharType="end"/>
        </w:r>
      </w:p>
    </w:sdtContent>
  </w:sdt>
  <w:p w:rsidRDefault="002E3152" w:rsidR="002E31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BAD" w:rsidP="00537B78" w:rsidR="00CF2BAD">
      <w:r>
        <w:separator/>
      </w:r>
    </w:p>
  </w:footnote>
  <w:footnote w:id="0" w:type="continuationSeparator">
    <w:p w:rsidRDefault="00CF2BAD" w:rsidP="00537B78" w:rsidR="00CF2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152" w:rsidR="008333A9">
    <w:pPr>
      <w:pStyle w:val="Zaglavlje"/>
    </w:pPr>
    <w:r>
      <w:rPr>
        <w:rStyle w:val="PozadinaSvijetloCrvena"/>
        <w:shd w:fill="auto" w:color="auto" w:val="clear"/>
      </w:rPr>
      <w:t>POSL. BROJ : 6 St-775/166-10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02A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152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118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BAD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2B0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65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St-775/2016-10</izvorni_sadrzaj>
    <derivirana_varijabla naziv="DomainObject.Oznaka_1">St-775/2016-10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KAMINI HOYAN d.o.o. za građevinarstvo, izradu kamina i trgovinu zastupanog po punomoćniku Franjo Šebijan,odvjetnik</izvorni_sadrzaj>
    <derivirana_varijabla naziv="DomainObject.Predmet.ProtustrankaFormated_1">  KAMINI HOYAN d.o.o. za građevinarstvo, izradu kamina i trgovinu zastupanog po punomoćniku Franjo Šebijan,odvjetnik</derivirana_varijabla>
  </DomainObject.Predmet.ProtustrankaFormated>
  <DomainObject.Predmet.ProtustrankaFormatedOIB>
    <izvorni_sadrzaj>  KAMINI HOYAN d.o.o. za građevinarstvo, izradu kamina i trgovinu, OIB 31689883490 zastupanog po punomoćniku Franjo Šebijan,odvjetnik</izvorni_sadrzaj>
    <derivirana_varijabla naziv="DomainObject.Predmet.ProtustrankaFormatedOIB_1">  KAMINI HOYAN d.o.o. za građevinarstvo, izradu kamina i trgovinu, OIB 31689883490 zastupanog po punomoćniku Franjo Šebijan,odvjetnik</derivirana_varijabla>
  </DomainObject.Predmet.ProtustrankaFormatedOIB>
  <DomainObject.Predmet.ProtustrankaFormatedWithAdress>
    <izvorni_sadrzaj> KAMINI HOYAN d.o.o. za građevinarstvo, izradu kamina i trgovinu, Zagrebačka 62, 42220 Ljubešćica zastupanog po punomoćniku Franjo Šebijan,odvjetnik</izvorni_sadrzaj>
    <derivirana_varijabla naziv="DomainObject.Predmet.ProtustrankaFormatedWithAdress_1"> KAMINI HOYAN d.o.o. za građevinarstvo, izradu kamina i trgovinu, Zagrebačka 62, 42220 Ljubešćica zastupanog po punomoćniku Franjo Šebijan,odvjetnik</derivirana_varijabla>
  </DomainObject.Predmet.ProtustrankaFormatedWithAdress>
  <DomainObject.Predmet.ProtustrankaFormatedWithAdressOIB>
    <izvorni_sadrzaj> KAMINI HOYAN d.o.o. za građevinarstvo, izradu kamina i trgovinu, OIB 31689883490, Zagrebačka 62, 42220 Ljubešćica zastupanog po punomoćniku Franjo Šebijan,odvjetnik</izvorni_sadrzaj>
    <derivirana_varijabla naziv="DomainObject.Predmet.ProtustrankaFormatedWithAdressOIB_1"> KAMINI HOYAN d.o.o. za građevinarstvo, izradu kamina i trgovinu, OIB 31689883490, Zagrebačka 62, 42220 Ljubešćica zastupanog po punomoćniku Franjo Šebijan,odvjetnik</derivirana_varijabla>
  </DomainObject.Predmet.ProtustrankaFormatedWithAdressOIB>
  <DomainObject.Predmet.ProtustrankaWithAdress>
    <izvorni_sadrzaj>KAMINI HOYAN d.o.o. za građevinarstvo, izradu kamina i trgovinu Zagrebačka 62, 42220 Ljubešćica</izvorni_sadrzaj>
    <derivirana_varijabla naziv="DomainObject.Predmet.ProtustrankaWithAdress_1">KAMINI HOYAN d.o.o. za građevinarstvo, izradu kamina i trgovinu Zagrebačka 62, 42220 Ljubešćica</derivirana_varijabla>
  </DomainObject.Predmet.ProtustrankaWithAdress>
  <DomainObject.Predmet.ProtustrankaWithAdressOIB>
    <izvorni_sadrzaj>KAMINI HOYAN d.o.o. za građevinarstvo, izradu kamina i trgovinu, OIB 31689883490, Zagrebačka 62, 42220 Ljubešćica</izvorni_sadrzaj>
    <derivirana_varijabla naziv="DomainObject.Predmet.ProtustrankaWithAdressOIB_1">KAMINI HOYAN d.o.o. za građevinarstvo, izradu kamina i trgovinu, OIB 31689883490, Zagrebačka 62, 42220 Ljubešćica</derivirana_varijabla>
  </DomainObject.Predmet.ProtustrankaWithAdressOIB>
  <DomainObject.Predmet.ProtustrankaNazivFormated>
    <izvorni_sadrzaj>KAMINI HOYAN d.o.o. za građevinarstvo, izradu kamina i trgovinu</izvorni_sadrzaj>
    <derivirana_varijabla naziv="DomainObject.Predmet.ProtustrankaNazivFormated_1">KAMINI HOYAN d.o.o. za građevinarstvo, izradu kamina i trgovinu</derivirana_varijabla>
  </DomainObject.Predmet.ProtustrankaNazivFormated>
  <DomainObject.Predmet.ProtustrankaNazivFormatedOIB>
    <izvorni_sadrzaj>KAMINI HOYAN d.o.o. za građevinarstvo, izradu kamina i trgovinu, OIB 31689883490</izvorni_sadrzaj>
    <derivirana_varijabla naziv="DomainObject.Predmet.ProtustrankaNazivFormatedOIB_1">KAMINI HOYAN d.o.o. za građevinarstvo, izradu kamina i trgovinu, OIB 31689883490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908611.17</izvorni_sadrzaj>
    <derivirana_varijabla naziv="DomainObject.Predmet.TrenutnaVrijednost_1">908611.17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HOYAN d.o.o. za građevinarstvo, izradu kamina i trgovinu zastupanog po punomoćniku Franjo Šebijan,odvjetnik</item>
    </izvorni_sadrzaj>
    <derivirana_varijabla naziv="DomainObject.Predmet.ProtuStrankaListFormated_1">
      <item>KAMINI HOYAN d.o.o. za građevinarstvo, izradu kamina i trgovinu zastupanog po punomoćniku Franjo Šebijan,odvjetnik</item>
    </derivirana_varijabla>
  </DomainObject.Predmet.ProtuStrankaListFormated>
  <DomainObject.Predmet.ProtuStrankaListFormatedOIB>
    <izvorni_sadrzaj>
      <item>KAMINI HOYAN d.o.o. za građevinarstvo, izradu kamina i trgovinu, OIB 31689883490 zastupanog po punomoćniku Franjo Šebijan,odvjetnik</item>
    </izvorni_sadrzaj>
    <derivirana_varijabla naziv="DomainObject.Predmet.ProtuStrankaListFormatedOIB_1">
      <item>KAMINI HOYAN d.o.o. za građevinarstvo, izradu kamina i trgovinu, OIB 31689883490 zastupanog po punomoćniku Franjo Šebijan,odvjetnik</item>
    </derivirana_varijabla>
  </DomainObject.Predmet.ProtuStrankaListFormatedOIB>
  <DomainObject.Predmet.ProtuStrankaListFormatedWithAdress>
    <izvorni_sadrzaj>
      <item>KAMINI HOYAN d.o.o. za građevinarstvo, izradu kamina i trgovinu, Zagrebačka 62, 42220 Ljubešćica zastupanog po punomoćniku Franjo Šebijan,odvjetnik</item>
    </izvorni_sadrzaj>
    <derivirana_varijabla naziv="DomainObject.Predmet.ProtuStrankaListFormatedWithAdress_1">
      <item>KAMINI HOYAN d.o.o. za građevinarstvo, izradu kamina i trgovinu, Zagrebačka 62, 42220 Ljubešćica zastupanog po punomoćniku Franjo Šebijan,odvjetnik</item>
    </derivirana_varijabla>
  </DomainObject.Predmet.ProtuStrankaListFormatedWithAdress>
  <DomainObject.Predmet.ProtuStrankaListFormatedWithAdressOIB>
    <izvorni_sadrzaj>
      <item>KAMINI HOYAN d.o.o. za građevinarstvo, izradu kamina i trgovinu, OIB 31689883490, Zagrebačka 62, 42220 Ljubešćica zastupanog po punomoćniku Franjo Šebijan,odvjetnik</item>
    </izvorni_sadrzaj>
    <derivirana_varijabla naziv="DomainObject.Predmet.ProtuStrankaListFormatedWithAdressOIB_1">
      <item>KAMINI HOYAN d.o.o. za građevinarstvo, izradu kamina i trgovinu, OIB 31689883490, Zagrebačka 62, 42220 Ljubešćica zastupanog po punomoćniku Franjo Šebijan,odvjetnik</item>
    </derivirana_varijabla>
  </DomainObject.Predmet.ProtuStrankaListFormatedWithAdressOIB>
  <DomainObject.Predmet.ProtuStrankaListNazivFormated>
    <izvorni_sadrzaj>
      <item>KAMINI HOYAN d.o.o. za građevinarstvo, izradu kamina i trgovinu</item>
    </izvorni_sadrzaj>
    <derivirana_varijabla naziv="DomainObject.Predmet.ProtuStrankaListNazivFormated_1">
      <item>KAMINI HOYAN d.o.o. za građevinarstvo, izradu kamina i trgovinu</item>
    </derivirana_varijabla>
  </DomainObject.Predmet.ProtuStrankaListNazivFormated>
  <DomainObject.Predmet.ProtuStrankaListNazivFormatedOIB>
    <izvorni_sadrzaj>
      <item>KAMINI HOYAN d.o.o. za građevinarstvo, izradu kamina i trgovinu, OIB 31689883490</item>
    </izvorni_sadrzaj>
    <derivirana_varijabla naziv="DomainObject.Predmet.ProtuStrankaListNazivFormatedOIB_1">
      <item>KAMINI HOYAN d.o.o. za građevinarstvo, izradu kamina i trgovinu, OIB 31689883490</item>
    </derivirana_varijabla>
  </DomainObject.Predmet.ProtuStrankaListNazivFormatedOIB>
  <DomainObject.Predmet.OstaliListFormated>
    <izvorni_sadrzaj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</izvorni_sadrzaj>
    <derivirana_varijabla naziv="DomainObject.Predmet.OstaliListFormated_1"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</derivirana_varijabla>
  </DomainObject.Predmet.OstaliListFormated>
  <DomainObject.Predmet.OstaliListFormatedOIB>
    <izvorni_sadrzaj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</izvorni_sadrzaj>
    <derivirana_varijabla naziv="DomainObject.Predmet.OstaliListFormatedOIB_1"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</derivirana_varijabla>
  </DomainObject.Predmet.OstaliListFormatedOIB>
  <DomainObject.Predmet.OstaliListFormatedWithAdress>
    <izvorni_sadrzaj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</izvorni_sadrzaj>
    <derivirana_varijabla naziv="DomainObject.Predmet.OstaliListFormatedWithAdress_1"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</derivirana_varijabla>
  </DomainObject.Predmet.OstaliListFormatedWithAdress>
  <DomainObject.Predmet.OstaliListFormatedWithAdressOIB>
    <izvorni_sadrzaj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</izvorni_sadrzaj>
    <derivirana_varijabla naziv="DomainObject.Predmet.OstaliListFormatedWithAdressOIB_1"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</derivirana_varijabla>
  </DomainObject.Predmet.OstaliListFormatedWithAdressOIB>
  <DomainObject.Predmet.OstaliListNazivFormated>
    <izvorni_sadrzaj>
      <item>sudski registar</item>
      <item>Josip Mikulčić</item>
      <item>Nikola Mikulčić</item>
      <item>Marko Mikulčić</item>
      <item>Franjo Šebijan,odvjetnik</item>
    </izvorni_sadrzaj>
    <derivirana_varijabla naziv="DomainObject.Predmet.OstaliListNazivFormated_1">
      <item>sudski registar</item>
      <item>Josip Mikulčić</item>
      <item>Nikola Mikulčić</item>
      <item>Marko Mikulčić</item>
      <item>Franjo Šebijan,odvjetnik</item>
    </derivirana_varijabla>
  </DomainObject.Predmet.OstaliListNazivFormated>
  <DomainObject.Predmet.OstaliListNazivFormatedOIB>
    <izvorni_sadrzaj>
      <item>sudski registar</item>
      <item>Josip Mikulčić, OIB 23446288867</item>
      <item>Nikola Mikulčić, OIB 43459832566</item>
      <item>Marko Mikulčić, OIB 39232745922</item>
      <item>Franjo Šebijan,odvjetnik</item>
    </izvorni_sadrzaj>
    <derivirana_varijabla naziv="DomainObject.Predmet.OstaliListNazivFormatedOIB_1">
      <item>sudski registar</item>
      <item>Josip Mikulčić, OIB 23446288867</item>
      <item>Nikola Mikulčić, OIB 43459832566</item>
      <item>Marko Mikulčić, OIB 39232745922</item>
      <item>Franjo Šebijan,odvjetnik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St-775/2016-10</izvorni_sadrzaj>
    <derivirana_varijabla naziv="DomainObject.PoslovniBrojDokumenta_1">St-775/2016-10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HOYAN d.o.o. za građevinarstvo, izradu kamina i trgovinu</izvorni_sadrzaj>
    <derivirana_varijabla naziv="DomainObject.Predmet.ProtustrankaIDrugi_1">KAMINI HOYAN d.o.o. za građevinarstvo, izradu kamina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KAMINI HOYAN d.o.o. za građevinarstvo, izradu kamina i trgovinu, OIB 31689883490, Zagrebačka 62, 42220 Ljubešćica</izvorni_sadrzaj>
    <derivirana_varijabla naziv="DomainObject.Predmet.ProtustrankaIDrugiAdressOIB_1">KAMINI HOYAN d.o.o. za građevinarstvo, izradu kamina i trgovinu, OIB 31689883490, Zagrebačka 62,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</izvorni_sadrzaj>
    <derivirana_varijabla naziv="DomainObject.Predmet.SudioniciListNaziv_1"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</derivirana_varijabla>
  </DomainObject.Predmet.SudioniciListNaziv>
  <DomainObject.Predmet.SudioniciListAdressOIB>
    <izvorni_sadrzaj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</izvorni_sadrzaj>
    <derivirana_varijabla naziv="DomainObject.Predmet.SudioniciListAdressOIB_1"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C1143-C63F-4389-9415-051D66E0B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1106</properties:Characters>
  <properties:Lines>56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2017-01-17T13:38:00Z</cp:lastPrinted>
  <dcterms:modified xmlns:xsi="http://www.w3.org/2001/XMLSchema-instance" xsi:type="dcterms:W3CDTF">2017-01-17T13:39:00Z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