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23ec" w14:paraId="bee23ec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7A3BA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A3BA3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7A3BA3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7A3BA3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7A3BA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7A3BA3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7A3BA3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7A3BA3">
        <w:rPr>
          <w:rFonts w:hAnsi="Times New Roman" w:ascii="Times New Roman"/>
          <w:sz w:val="24"/>
          <w:szCs w:val="24"/>
          <w:lang w:val="hr-HR"/>
        </w:rPr>
        <w:t>Gorana</w:t>
      </w:r>
      <w:r w:rsidRPr="007A3BA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7A3BA3">
        <w:rPr>
          <w:rFonts w:hAnsi="Times New Roman" w:ascii="Times New Roman"/>
          <w:sz w:val="24"/>
          <w:szCs w:val="24"/>
          <w:lang w:val="hr-HR"/>
        </w:rPr>
        <w:t>Radanovića</w:t>
      </w:r>
      <w:r w:rsidRPr="007A3BA3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7A3BA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A3BA3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7A3BA3" w:rsidRPr="007A3BA3">
        <w:rPr>
          <w:rFonts w:hAnsi="Times New Roman" w:ascii="Times New Roman"/>
          <w:sz w:val="24"/>
          <w:szCs w:val="24"/>
          <w:lang w:val="hr-HR"/>
        </w:rPr>
        <w:t>JOZA d.o.o., Podstrana (Općina Podstrana), Mile Gojsalić 61, OIB: 44908162454,  MBS: 060230848</w:t>
      </w:r>
      <w:r w:rsidRPr="007A3BA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7A3BA3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552F5">
        <w:rPr>
          <w:rFonts w:hAnsi="Times New Roman" w:ascii="Times New Roman"/>
          <w:sz w:val="24"/>
          <w:szCs w:val="24"/>
          <w:lang w:val="hr-HR"/>
        </w:rPr>
        <w:t>13</w:t>
      </w:r>
      <w:r w:rsidR="009D244E" w:rsidRPr="007A3BA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7A3BA3">
        <w:rPr>
          <w:rFonts w:hAnsi="Times New Roman" w:ascii="Times New Roman"/>
          <w:sz w:val="24"/>
          <w:szCs w:val="24"/>
          <w:lang w:val="hr-HR"/>
        </w:rPr>
        <w:t>lipnja</w:t>
      </w:r>
      <w:r w:rsidRPr="007A3BA3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7A3BA3" w:rsidRPr="007A3BA3">
        <w:rPr>
          <w:rFonts w:hAnsi="Times New Roman" w:ascii="Times New Roman"/>
          <w:sz w:val="24"/>
          <w:szCs w:val="24"/>
          <w:lang w:val="hr-HR"/>
        </w:rPr>
        <w:t>JOZA d.o.o., Podstrana (Općina Podstrana), Mile Gojsalić 61, OIB: 44908162454,  MBS: 060230848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>
        <w:rPr>
          <w:rFonts w:hAnsi="Times New Roman" w:ascii="Times New Roman"/>
          <w:sz w:val="24"/>
          <w:szCs w:val="24"/>
          <w:lang w:val="hr-HR"/>
        </w:rPr>
        <w:t>29</w:t>
      </w:r>
      <w:r w:rsidR="00C525B1">
        <w:rPr>
          <w:rFonts w:hAnsi="Times New Roman" w:ascii="Times New Roman"/>
          <w:sz w:val="24"/>
          <w:szCs w:val="24"/>
          <w:lang w:val="hr-HR"/>
        </w:rPr>
        <w:t>. listopada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5552F5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5552F5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7A3BA3" w:rsidRPr="007A3BA3">
        <w:rPr>
          <w:rFonts w:hAnsi="Times New Roman" w:ascii="Times New Roman"/>
          <w:sz w:val="24"/>
          <w:szCs w:val="24"/>
          <w:lang w:val="hr-HR"/>
        </w:rPr>
        <w:t>JOZA d.o.o., Podstrana (Općina Podstrana), Mile Gojsalić 61, OIB: 44908162454,  MBS: 060230848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podnesenom zahtjevu navedeno je da dužnik n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5552F5">
        <w:rPr>
          <w:rFonts w:hAnsi="Times New Roman" w:ascii="Times New Roman"/>
          <w:sz w:val="24"/>
          <w:szCs w:val="24"/>
          <w:lang w:val="hr-HR"/>
        </w:rPr>
        <w:t>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</w:t>
      </w:r>
      <w:r>
        <w:rPr>
          <w:rFonts w:hAnsi="Times New Roman" w:ascii="Times New Roman"/>
          <w:sz w:val="24"/>
          <w:szCs w:val="24"/>
          <w:lang w:val="hr-HR"/>
        </w:rPr>
        <w:t>osnova za plaćanje ima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evidentirane neizvršene osnove za plaćanja u neprekinutom razdoblju od </w:t>
      </w:r>
      <w:r w:rsidR="007A3BA3">
        <w:rPr>
          <w:rFonts w:hAnsi="Times New Roman" w:ascii="Times New Roman"/>
          <w:sz w:val="24"/>
          <w:szCs w:val="24"/>
          <w:lang w:val="hr-HR"/>
        </w:rPr>
        <w:t>1329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7A3BA3">
        <w:rPr>
          <w:rFonts w:hAnsi="Times New Roman" w:ascii="Times New Roman"/>
          <w:sz w:val="24"/>
          <w:szCs w:val="24"/>
          <w:lang w:val="hr-HR"/>
        </w:rPr>
        <w:t>399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7A3BA3">
        <w:rPr>
          <w:rFonts w:hAnsi="Times New Roman" w:ascii="Times New Roman"/>
          <w:sz w:val="24"/>
          <w:szCs w:val="24"/>
          <w:lang w:val="hr-HR"/>
        </w:rPr>
        <w:t>606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7A3BA3">
        <w:rPr>
          <w:rFonts w:hAnsi="Times New Roman" w:ascii="Times New Roman"/>
          <w:sz w:val="24"/>
          <w:szCs w:val="24"/>
          <w:lang w:val="hr-HR"/>
        </w:rPr>
        <w:t>54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5552F5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5552F5">
        <w:rPr>
          <w:rFonts w:hAnsi="Times New Roman" w:ascii="Times New Roman"/>
          <w:sz w:val="24"/>
          <w:szCs w:val="24"/>
          <w:lang w:val="hr-HR"/>
        </w:rPr>
        <w:t>a</w:t>
      </w:r>
      <w:r w:rsidRPr="00310E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5A8E">
        <w:rPr>
          <w:rFonts w:hAnsi="Times New Roman" w:ascii="Times New Roman"/>
          <w:sz w:val="24"/>
          <w:szCs w:val="24"/>
          <w:lang w:val="hr-HR"/>
        </w:rPr>
        <w:t>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5552F5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E872EB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FB602B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>
        <w:rPr>
          <w:rFonts w:hAnsi="Times New Roman" w:ascii="Times New Roman"/>
          <w:sz w:val="24"/>
          <w:szCs w:val="24"/>
          <w:lang w:val="hr-HR"/>
        </w:rPr>
        <w:t xml:space="preserve">18. travnja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5552F5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>
        <w:rPr>
          <w:rFonts w:hAnsi="Times New Roman" w:ascii="Times New Roman"/>
          <w:sz w:val="24"/>
          <w:szCs w:val="24"/>
          <w:lang w:val="hr-HR"/>
        </w:rPr>
        <w:t>26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travnja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7A3BA3">
        <w:rPr>
          <w:rFonts w:hAnsi="Times New Roman" w:ascii="Times New Roman"/>
          <w:sz w:val="24"/>
          <w:szCs w:val="24"/>
          <w:lang w:val="hr-HR"/>
        </w:rPr>
        <w:t>436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7A3BA3">
        <w:rPr>
          <w:rFonts w:hAnsi="Times New Roman" w:ascii="Times New Roman"/>
          <w:sz w:val="24"/>
          <w:szCs w:val="24"/>
          <w:lang w:val="hr-HR"/>
        </w:rPr>
        <w:t>681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7A3BA3">
        <w:rPr>
          <w:rFonts w:hAnsi="Times New Roman" w:ascii="Times New Roman"/>
          <w:sz w:val="24"/>
          <w:szCs w:val="24"/>
          <w:lang w:val="hr-HR"/>
        </w:rPr>
        <w:t>87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5552F5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5552F5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111DC0">
        <w:rPr>
          <w:rFonts w:hAnsi="Times New Roman" w:ascii="Times New Roman"/>
          <w:sz w:val="24"/>
          <w:szCs w:val="24"/>
          <w:lang w:val="hr-HR"/>
        </w:rPr>
        <w:t>19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7A3BA3">
        <w:rPr>
          <w:rFonts w:hAnsi="Times New Roman" w:ascii="Times New Roman"/>
          <w:sz w:val="24"/>
          <w:szCs w:val="24"/>
          <w:lang w:val="hr-HR"/>
        </w:rPr>
        <w:t>cijskih izvješća dužnika za 2013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5552F5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8439B7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263C48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5552F5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5552F5">
        <w:rPr>
          <w:rFonts w:hAnsi="Times New Roman" w:ascii="Times New Roman"/>
          <w:sz w:val="24"/>
          <w:szCs w:val="24"/>
          <w:lang w:val="hr-HR"/>
        </w:rPr>
        <w:t>13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C94B94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15485A" w:rsidRPr="0015485A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7A3BA3">
          <w:rPr>
            <w:rFonts w:hAnsi="Times New Roman" w:ascii="Times New Roman"/>
            <w:sz w:val="24"/>
            <w:szCs w:val="24"/>
          </w:rPr>
          <w:t>1217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7A3BA3">
      <w:rPr>
        <w:rFonts w:hAnsi="Times New Roman" w:ascii="Times New Roman"/>
        <w:sz w:val="24"/>
        <w:szCs w:val="24"/>
        <w:lang w:val="hr-HR"/>
      </w:rPr>
      <w:t>1217</w:t>
    </w:r>
    <w:r w:rsidRPr="00F91280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111DC0"/>
    <w:rsid w:val="00126BCC"/>
    <w:rsid w:val="0015485A"/>
    <w:rsid w:val="00165E14"/>
    <w:rsid w:val="00180B82"/>
    <w:rsid w:val="00185225"/>
    <w:rsid w:val="001D2671"/>
    <w:rsid w:val="002246E8"/>
    <w:rsid w:val="002526AC"/>
    <w:rsid w:val="00263C4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F3825"/>
    <w:rsid w:val="00504EE0"/>
    <w:rsid w:val="005309ED"/>
    <w:rsid w:val="00547DB9"/>
    <w:rsid w:val="005552F5"/>
    <w:rsid w:val="0056275F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4F02"/>
    <w:rsid w:val="008439B7"/>
    <w:rsid w:val="00847C7F"/>
    <w:rsid w:val="00870D95"/>
    <w:rsid w:val="008E29D4"/>
    <w:rsid w:val="0092599B"/>
    <w:rsid w:val="0099022B"/>
    <w:rsid w:val="009A7062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94B94"/>
    <w:rsid w:val="00CE67FC"/>
    <w:rsid w:val="00D345B8"/>
    <w:rsid w:val="00D56AB9"/>
    <w:rsid w:val="00D75636"/>
    <w:rsid w:val="00DA0A46"/>
    <w:rsid w:val="00DE1196"/>
    <w:rsid w:val="00E03BB9"/>
    <w:rsid w:val="00E0783B"/>
    <w:rsid w:val="00E146B7"/>
    <w:rsid w:val="00E26959"/>
    <w:rsid w:val="00E632A6"/>
    <w:rsid w:val="00E872EB"/>
    <w:rsid w:val="00E903D6"/>
    <w:rsid w:val="00EA68D5"/>
    <w:rsid w:val="00EA7C68"/>
    <w:rsid w:val="00F05276"/>
    <w:rsid w:val="00F24F71"/>
    <w:rsid w:val="00F2523A"/>
    <w:rsid w:val="00F716A2"/>
    <w:rsid w:val="00F91280"/>
    <w:rsid w:val="00FA5D2C"/>
    <w:rsid w:val="00FB602B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St-1217/2015</izvorni_sadrzaj>
    <derivirana_varijabla naziv="DomainObject.Predmet.OznakaBroj_1">St-1217/2015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JOZA za trgovinu, društvo s ograničenom odgovornošću</izvorni_sadrzaj>
    <derivirana_varijabla naziv="DomainObject.Predmet.ProtustrankaFormated_1">  JOZA za trgovinu, društvo s ograničenom odgovornošću</derivirana_varijabla>
  </DomainObject.Predmet.ProtustrankaFormated>
  <DomainObject.Predmet.ProtustrankaFormatedOIB>
    <izvorni_sadrzaj>  JOZA za trgovinu, društvo s ograničenom odgovornošću, OIB 44908162454</izvorni_sadrzaj>
    <derivirana_varijabla naziv="DomainObject.Predmet.ProtustrankaFormatedOIB_1">  JOZA za trgovinu, društvo s ograničenom odgovornošću, OIB 44908162454</derivirana_varijabla>
  </DomainObject.Predmet.ProtustrankaFormatedOIB>
  <DomainObject.Predmet.ProtustrankaFormatedWithAdress>
    <izvorni_sadrzaj> JOZA za trgovinu, društvo s ograničenom odgovornošću, Mile Gojsalić 61, 21311 Podstrana</izvorni_sadrzaj>
    <derivirana_varijabla naziv="DomainObject.Predmet.ProtustrankaFormatedWithAdress_1"> JOZA za trgovinu, društvo s ograničenom odgovornošću, Mile Gojsalić 61, 21311 Podstrana</derivirana_varijabla>
  </DomainObject.Predmet.ProtustrankaFormatedWithAdress>
  <DomainObject.Predmet.ProtustrankaFormatedWithAdressOIB>
    <izvorni_sadrzaj> JOZA za trgovinu, društvo s ograničenom odgovornošću, OIB 44908162454, Mile Gojsalić 61, 21311 Podstrana</izvorni_sadrzaj>
    <derivirana_varijabla naziv="DomainObject.Predmet.ProtustrankaFormatedWithAdressOIB_1"> JOZA za trgovinu, društvo s ograničenom odgovornošću, OIB 44908162454, Mile Gojsalić 61, 21311 Podstrana</derivirana_varijabla>
  </DomainObject.Predmet.ProtustrankaFormatedWithAdressOIB>
  <DomainObject.Predmet.ProtustrankaWithAdress>
    <izvorni_sadrzaj>JOZA za trgovinu, društvo s ograničenom odgovornošću Mile Gojsalić 61, 21311 Podstrana</izvorni_sadrzaj>
    <derivirana_varijabla naziv="DomainObject.Predmet.ProtustrankaWithAdress_1">JOZA za trgovinu, društvo s ograničenom odgovornošću Mile Gojsalić 61, 21311 Podstrana</derivirana_varijabla>
  </DomainObject.Predmet.ProtustrankaWithAdress>
  <DomainObject.Predmet.ProtustrankaWithAdressOIB>
    <izvorni_sadrzaj>JOZA za trgovinu, društvo s ograničenom odgovornošću, OIB 44908162454, Mile Gojsalić 61, 21311 Podstrana</izvorni_sadrzaj>
    <derivirana_varijabla naziv="DomainObject.Predmet.ProtustrankaWithAdressOIB_1">JOZA za trgovinu, društvo s ograničenom odgovornošću, OIB 44908162454, Mile Gojsalić 61, 21311 Podstrana</derivirana_varijabla>
  </DomainObject.Predmet.ProtustrankaWithAdressOIB>
  <DomainObject.Predmet.ProtustrankaNazivFormated>
    <izvorni_sadrzaj>JOZA za trgovinu, društvo s ograničenom odgovornošću</izvorni_sadrzaj>
    <derivirana_varijabla naziv="DomainObject.Predmet.ProtustrankaNazivFormated_1">JOZA za trgovinu, društvo s ograničenom odgovornošću</derivirana_varijabla>
  </DomainObject.Predmet.ProtustrankaNazivFormated>
  <DomainObject.Predmet.ProtustrankaNazivFormatedOIB>
    <izvorni_sadrzaj>JOZA za trgovinu, društvo s ograničenom odgovornošću, OIB 44908162454</izvorni_sadrzaj>
    <derivirana_varijabla naziv="DomainObject.Predmet.ProtustrankaNazivFormatedOIB_1">JOZA za trgovinu, društvo s ograničenom odgovornošću, OIB 44908162454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399606.54</izvorni_sadrzaj>
    <derivirana_varijabla naziv="DomainObject.Predmet.TrenutnaVrijednost_1">399606.54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JOZA za trgovinu, društvo s ograničenom odgovornošću</item>
    </izvorni_sadrzaj>
    <derivirana_varijabla naziv="DomainObject.Predmet.ProtuStrankaListFormated_1">
      <item>JOZA za trgovinu, društvo s ograničenom odgovornošću</item>
    </derivirana_varijabla>
  </DomainObject.Predmet.ProtuStrankaListFormated>
  <DomainObject.Predmet.ProtuStrankaListFormatedOIB>
    <izvorni_sadrzaj>
      <item>JOZA za trgovinu, društvo s ograničenom odgovornošću, OIB 44908162454</item>
    </izvorni_sadrzaj>
    <derivirana_varijabla naziv="DomainObject.Predmet.ProtuStrankaListFormatedOIB_1">
      <item>JOZA za trgovinu, društvo s ograničenom odgovornošću, OIB 44908162454</item>
    </derivirana_varijabla>
  </DomainObject.Predmet.ProtuStrankaListFormatedOIB>
  <DomainObject.Predmet.ProtuStrankaListFormatedWithAdress>
    <izvorni_sadrzaj>
      <item>JOZA za trgovinu, društvo s ograničenom odgovornošću, Mile Gojsalić 61, 21311 Podstrana</item>
    </izvorni_sadrzaj>
    <derivirana_varijabla naziv="DomainObject.Predmet.ProtuStrankaListFormatedWithAdress_1">
      <item>JOZA za trgovinu, društvo s ograničenom odgovornošću, Mile Gojsalić 61, 21311 Podstrana</item>
    </derivirana_varijabla>
  </DomainObject.Predmet.ProtuStrankaListFormatedWithAdress>
  <DomainObject.Predmet.ProtuStrankaListFormatedWithAdressOIB>
    <izvorni_sadrzaj>
      <item>JOZA za trgovinu, društvo s ograničenom odgovornošću, OIB 44908162454, Mile Gojsalić 61, 21311 Podstrana</item>
    </izvorni_sadrzaj>
    <derivirana_varijabla naziv="DomainObject.Predmet.ProtuStrankaListFormatedWithAdressOIB_1">
      <item>JOZA za trgovinu, društvo s ograničenom odgovornošću, OIB 44908162454, Mile Gojsalić 61, 21311 Podstrana</item>
    </derivirana_varijabla>
  </DomainObject.Predmet.ProtuStrankaListFormatedWithAdressOIB>
  <DomainObject.Predmet.ProtuStrankaListNazivFormated>
    <izvorni_sadrzaj>
      <item>JOZA za trgovinu, društvo s ograničenom odgovornošću</item>
    </izvorni_sadrzaj>
    <derivirana_varijabla naziv="DomainObject.Predmet.ProtuStrankaListNazivFormated_1">
      <item>JOZA za trgovinu, društvo s ograničenom odgovornošću</item>
    </derivirana_varijabla>
  </DomainObject.Predmet.ProtuStrankaListNazivFormated>
  <DomainObject.Predmet.ProtuStrankaListNazivFormatedOIB>
    <izvorni_sadrzaj>
      <item>JOZA za trgovinu, društvo s ograničenom odgovornošću, OIB 44908162454</item>
    </izvorni_sadrzaj>
    <derivirana_varijabla naziv="DomainObject.Predmet.ProtuStrankaListNazivFormatedOIB_1">
      <item>JOZA za trgovinu, društvo s ograničenom odgovornošću, OIB 44908162454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JOZA za trgovinu, društvo s ograničenom odgovornošću</izvorni_sadrzaj>
    <derivirana_varijabla naziv="DomainObject.Predmet.ProtustrankaIDrugi_1">JOZA za trgovinu, društvo s ograničenom odgovornošću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JOZA za trgovinu, društvo s ograničenom odgovornošću, OIB 44908162454, Mile Gojsalić 61, 21311 Podstrana</izvorni_sadrzaj>
    <derivirana_varijabla naziv="DomainObject.Predmet.ProtustrankaIDrugiAdressOIB_1">JOZA za trgovinu, društvo s ograničenom odgovornošću, OIB 44908162454, Mile Gojsalić 61,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JOZA za trgovinu, društvo s ograničenom odgovornošću</item>
    </izvorni_sadrzaj>
    <derivirana_varijabla naziv="DomainObject.Predmet.SudioniciListNaziv_1">
      <item>FINANCIJSKA AGENCIJA RC SPLIT</item>
      <item>JOZA za trgovinu, društvo s ograničenom odgovornošću</item>
    </derivirana_varijabla>
  </DomainObject.Predmet.SudioniciListNaziv>
  <DomainObject.Predmet.SudioniciListAdressOIB>
    <izvorni_sadrzaj>
      <item>FINANCIJSKA AGENCIJA RC SPLIT, OIB 85821130368, Mažuranićeva 24b,21000 Split</item>
      <item>JOZA za trgovinu, društvo s ograničenom odgovornošću, OIB 44908162454, Mile Gojsalić 61,21311 Podstrana</item>
    </izvorni_sadrzaj>
    <derivirana_varijabla naziv="DomainObject.Predmet.SudioniciListAdressOIB_1">
      <item>FINANCIJSKA AGENCIJA RC SPLIT, OIB 85821130368, Mažuranićeva 24b,21000 Split</item>
      <item>JOZA za trgovinu, društvo s ograničenom odgovornošću, OIB 44908162454, Mile Gojsalić 61,21311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44908162454</item>
    </izvorni_sadrzaj>
    <derivirana_varijabla naziv="DomainObject.Predmet.SudioniciListNazivOIB_1">
      <item>, OIB 85821130368</item>
      <item>, OIB 44908162454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741</properties:Words>
  <properties:Characters>4103</properties:Characters>
  <properties:Lines>95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2016-06-07T06:09:00Z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2016-06-13T10:28:00Z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