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239b" w14:paraId="044239b" w:rsidRDefault="00FD10DE" w:rsidP="0009063B" w:rsidR="00E96E37">
      <w:pPr>
        <w15:collapsed w:val="false"/>
      </w:pPr>
      <w:bookmarkStart w:name="_GoBack" w:id="0"/>
      <w:bookmarkEnd w:id="0"/>
      <w:r>
        <w:t xml:space="preserve">          </w:t>
      </w:r>
    </w:p>
    <w:p w:rsidRDefault="00FD10DE" w:rsidP="00E96E37" w:rsidR="0009063B" w:rsidRPr="00FD10DE">
      <w:pPr>
        <w:ind w:firstLine="708"/>
      </w:pPr>
      <w:r>
        <w:t xml:space="preserve">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15ABE" w:rsidP="0009063B" w:rsidR="0064065E">
      <w:r>
        <w:t xml:space="preserve"> </w:t>
      </w:r>
      <w:r w:rsidR="0009063B" w:rsidRPr="00FD10DE">
        <w:t xml:space="preserve"> TRGOVAČKI SUD U </w:t>
      </w:r>
      <w:r w:rsidR="0064065E">
        <w:t xml:space="preserve">RIJECI </w:t>
      </w:r>
    </w:p>
    <w:p w:rsidRDefault="00015ABE" w:rsidP="00015ABE" w:rsidR="00303042">
      <w:pPr>
        <w:pStyle w:val="Zaglavlje"/>
      </w:pPr>
      <w:r>
        <w:t xml:space="preserve">        </w:t>
      </w:r>
      <w:r w:rsidR="0064065E">
        <w:t>Rijeka</w:t>
      </w:r>
      <w:r>
        <w:t>, Zadarska 1 i 3</w:t>
      </w:r>
      <w:r w:rsidR="004C2ED7">
        <w:t xml:space="preserve"> </w:t>
      </w:r>
      <w:r>
        <w:tab/>
      </w:r>
      <w:r>
        <w:tab/>
      </w:r>
      <w:r w:rsidR="00303042">
        <w:t>Poslovni broj: 382/2017-9</w:t>
      </w:r>
    </w:p>
    <w:p w:rsidRDefault="0064065E" w:rsidP="0009063B" w:rsidR="0064065E"/>
    <w:p w:rsidRDefault="0064065E" w:rsidP="0009063B" w:rsidR="0009063B">
      <w:pPr>
        <w:jc w:val="both"/>
      </w:pPr>
      <w:r>
        <w:t xml:space="preserve"> </w:t>
      </w:r>
    </w:p>
    <w:p w:rsidRDefault="00E96E37" w:rsidP="0009063B" w:rsidR="00E96E37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5A395B" w:rsidRPr="005A395B">
        <w:t>Stečajna masa iza DUCTOR društvo s ograničenom odgovornošću za pripremu građevinskog zemljišta za izgradnju, planiranje i provođenje investicija, upravljanje investicijskim projektima i promet nekretninama u stečaju Zagreb, Preradovićeva 13 (MBS 040376592 – OIB 27263907589)</w:t>
      </w:r>
      <w:r w:rsidR="00962487" w:rsidRPr="00962487">
        <w:t xml:space="preserve"> na ispitnom ročištu vjerovnika održanom dana </w:t>
      </w:r>
      <w:r w:rsidR="005A395B" w:rsidRPr="005A395B">
        <w:t>7. studenog 2017</w:t>
      </w:r>
      <w:r w:rsidR="00962487" w:rsidRPr="00962487">
        <w:t xml:space="preserve">. u prisutnosti stečajnog upravitelja, punomoćnika i zastupnika </w:t>
      </w:r>
    </w:p>
    <w:p w:rsidRDefault="0009063B" w:rsidP="0009063B" w:rsidR="005A395B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5A395B" w:rsidR="0009063B" w:rsidRPr="00FD10DE">
      <w:pPr>
        <w:jc w:val="center"/>
      </w:pPr>
      <w:r w:rsidRPr="00FD10DE">
        <w:t>r i j e š i o   j e</w:t>
      </w:r>
    </w:p>
    <w:p w:rsidRDefault="003037C3" w:rsidP="005557CA" w:rsidR="003037C3" w:rsidRPr="00FD10DE">
      <w:pPr>
        <w:ind w:left="1080"/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</w:t>
      </w:r>
      <w:r w:rsidR="005A395B">
        <w:t>e</w:t>
      </w:r>
      <w:r w:rsidR="002946C5">
        <w:t xml:space="preserve"> tražbin</w:t>
      </w:r>
      <w:r w:rsidR="005A395B">
        <w:t>e</w:t>
      </w:r>
      <w:r w:rsidR="002946C5">
        <w:t xml:space="preserve"> drugog višeg isplatnog reda:</w:t>
      </w:r>
    </w:p>
    <w:p w:rsidRDefault="005A395B" w:rsidP="002529CA" w:rsidR="005A395B">
      <w:pPr>
        <w:jc w:val="both"/>
      </w:pPr>
    </w:p>
    <w:tbl>
      <w:tblPr>
        <w:tblStyle w:val="Reetkatablice"/>
        <w:tblW w:type="dxa" w:w="9072"/>
        <w:tblInd w:type="dxa" w:w="108"/>
        <w:tblLook w:val="04A0" w:noVBand="1" w:noHBand="0" w:lastColumn="0" w:firstColumn="1" w:lastRow="0" w:firstRow="1"/>
      </w:tblPr>
      <w:tblGrid>
        <w:gridCol w:w="396"/>
        <w:gridCol w:w="6834"/>
        <w:gridCol w:w="1842"/>
      </w:tblGrid>
      <w:tr w:rsidTr="0062000E" w:rsidR="005A395B" w:rsidRPr="00200FC0">
        <w:tc>
          <w:tcPr>
            <w:tcW w:type="dxa" w:w="396"/>
          </w:tcPr>
          <w:p w:rsidRDefault="005A395B" w:rsidP="0062000E" w:rsidR="005A395B" w:rsidRPr="00200FC0">
            <w:r w:rsidRPr="00200FC0">
              <w:t>1.</w:t>
            </w:r>
          </w:p>
        </w:tc>
        <w:tc>
          <w:tcPr>
            <w:tcW w:type="dxa" w:w="6834"/>
          </w:tcPr>
          <w:p w:rsidRDefault="005A395B" w:rsidP="0062000E" w:rsidR="005A395B">
            <w:r w:rsidRPr="00200FC0">
              <w:t>ALLIANZ ZAGREB d.d.</w:t>
            </w:r>
          </w:p>
          <w:p w:rsidRDefault="005A395B" w:rsidP="0062000E" w:rsidR="005A395B" w:rsidRPr="00200FC0">
            <w:r w:rsidRPr="00200FC0">
              <w:t>Zagreb, Heinzelova 70, OIB:23759810849</w:t>
            </w:r>
          </w:p>
        </w:tc>
        <w:tc>
          <w:tcPr>
            <w:tcW w:type="dxa" w:w="1842"/>
          </w:tcPr>
          <w:p w:rsidRDefault="005A395B" w:rsidP="0062000E" w:rsidR="005A395B" w:rsidRPr="00200FC0">
            <w:pPr>
              <w:jc w:val="right"/>
            </w:pPr>
            <w:r w:rsidRPr="00200FC0">
              <w:t>3.937,50 kn</w:t>
            </w:r>
          </w:p>
        </w:tc>
      </w:tr>
      <w:tr w:rsidTr="0062000E" w:rsidR="005A395B" w:rsidRPr="00200FC0">
        <w:tc>
          <w:tcPr>
            <w:tcW w:type="dxa" w:w="396"/>
          </w:tcPr>
          <w:p w:rsidRDefault="005A395B" w:rsidP="0062000E" w:rsidR="005A395B" w:rsidRPr="00200FC0">
            <w:r w:rsidRPr="00200FC0">
              <w:t>2.</w:t>
            </w:r>
          </w:p>
        </w:tc>
        <w:tc>
          <w:tcPr>
            <w:tcW w:type="dxa" w:w="6834"/>
          </w:tcPr>
          <w:p w:rsidRDefault="005A395B" w:rsidP="0062000E" w:rsidR="005A395B" w:rsidRPr="00200FC0">
            <w:r w:rsidRPr="00200FC0">
              <w:t>REPUBLIKA HRVATSKA, OIB:52634238587</w:t>
            </w:r>
          </w:p>
        </w:tc>
        <w:tc>
          <w:tcPr>
            <w:tcW w:type="dxa" w:w="1842"/>
          </w:tcPr>
          <w:p w:rsidRDefault="005A395B" w:rsidP="0062000E" w:rsidR="005A395B" w:rsidRPr="00200FC0">
            <w:pPr>
              <w:jc w:val="right"/>
            </w:pPr>
            <w:r w:rsidRPr="00200FC0">
              <w:t>47.520,35 kn</w:t>
            </w:r>
          </w:p>
        </w:tc>
      </w:tr>
      <w:tr w:rsidTr="0062000E" w:rsidR="005A395B" w:rsidRPr="00200FC0">
        <w:tc>
          <w:tcPr>
            <w:tcW w:type="dxa" w:w="396"/>
          </w:tcPr>
          <w:p w:rsidRDefault="005A395B" w:rsidP="0062000E" w:rsidR="005A395B" w:rsidRPr="00200FC0">
            <w:r w:rsidRPr="00200FC0">
              <w:t>3.</w:t>
            </w:r>
          </w:p>
        </w:tc>
        <w:tc>
          <w:tcPr>
            <w:tcW w:type="dxa" w:w="6834"/>
          </w:tcPr>
          <w:p w:rsidRDefault="005A395B" w:rsidP="0062000E" w:rsidR="005A395B" w:rsidRPr="00200FC0">
            <w:r w:rsidRPr="00200FC0">
              <w:t>PLANIUM d.o.o. Rijeka, Riva 4, OIB: 54751231839</w:t>
            </w:r>
          </w:p>
        </w:tc>
        <w:tc>
          <w:tcPr>
            <w:tcW w:type="dxa" w:w="1842"/>
          </w:tcPr>
          <w:p w:rsidRDefault="005A395B" w:rsidP="0062000E" w:rsidR="005A395B" w:rsidRPr="00200FC0">
            <w:pPr>
              <w:jc w:val="right"/>
            </w:pPr>
            <w:r w:rsidRPr="00200FC0">
              <w:t>100.953,06 kn</w:t>
            </w:r>
          </w:p>
        </w:tc>
      </w:tr>
      <w:tr w:rsidTr="0062000E" w:rsidR="005A395B" w:rsidRPr="00200FC0">
        <w:tc>
          <w:tcPr>
            <w:tcW w:type="dxa" w:w="396"/>
          </w:tcPr>
          <w:p w:rsidRDefault="005A395B" w:rsidP="0062000E" w:rsidR="005A395B" w:rsidRPr="00200FC0">
            <w:r w:rsidRPr="00200FC0">
              <w:t>4.</w:t>
            </w:r>
          </w:p>
        </w:tc>
        <w:tc>
          <w:tcPr>
            <w:tcW w:type="dxa" w:w="6834"/>
          </w:tcPr>
          <w:p w:rsidRDefault="005A395B" w:rsidP="0062000E" w:rsidR="005A395B" w:rsidRPr="00200FC0">
            <w:r w:rsidRPr="00200FC0">
              <w:t>KD ČISTOĆA d.o.o. Rijeka, Dolac 14, OIB:06531901714</w:t>
            </w:r>
          </w:p>
        </w:tc>
        <w:tc>
          <w:tcPr>
            <w:tcW w:type="dxa" w:w="1842"/>
          </w:tcPr>
          <w:p w:rsidRDefault="005A395B" w:rsidP="0062000E" w:rsidR="005A395B" w:rsidRPr="00200FC0">
            <w:pPr>
              <w:jc w:val="right"/>
            </w:pPr>
            <w:r w:rsidRPr="00200FC0">
              <w:t>35.183,13 kn</w:t>
            </w:r>
          </w:p>
        </w:tc>
      </w:tr>
      <w:tr w:rsidTr="0062000E" w:rsidR="005A395B" w:rsidRPr="00200FC0">
        <w:tc>
          <w:tcPr>
            <w:tcW w:type="dxa" w:w="396"/>
          </w:tcPr>
          <w:p w:rsidRDefault="005A395B" w:rsidP="0062000E" w:rsidR="005A395B" w:rsidRPr="00200FC0">
            <w:r w:rsidRPr="00200FC0">
              <w:t>5.</w:t>
            </w:r>
          </w:p>
        </w:tc>
        <w:tc>
          <w:tcPr>
            <w:tcW w:type="dxa" w:w="6834"/>
          </w:tcPr>
          <w:p w:rsidRDefault="005A395B" w:rsidP="0062000E" w:rsidR="005A395B" w:rsidRPr="00200FC0">
            <w:r w:rsidRPr="00200FC0">
              <w:t>GRAD RIJEKA, Korzo 16, OIB:54382731928</w:t>
            </w:r>
          </w:p>
        </w:tc>
        <w:tc>
          <w:tcPr>
            <w:tcW w:type="dxa" w:w="1842"/>
          </w:tcPr>
          <w:p w:rsidRDefault="005A395B" w:rsidP="0062000E" w:rsidR="005A395B" w:rsidRPr="00200FC0">
            <w:pPr>
              <w:jc w:val="right"/>
            </w:pPr>
            <w:r w:rsidRPr="00200FC0">
              <w:t>267.128,20 kn</w:t>
            </w:r>
          </w:p>
        </w:tc>
      </w:tr>
    </w:tbl>
    <w:p w:rsidRDefault="005557CA" w:rsidP="005557CA" w:rsidR="005557CA">
      <w:pPr>
        <w:jc w:val="both"/>
      </w:pPr>
    </w:p>
    <w:p w:rsidRDefault="00E96E37" w:rsidP="005557CA" w:rsidR="00E96E37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A395B" w:rsidP="005557CA" w:rsidR="005A395B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SZ.  </w:t>
      </w:r>
    </w:p>
    <w:p w:rsidRDefault="00E96E37" w:rsidP="006D3DFA" w:rsidR="00E96E37">
      <w:pPr>
        <w:pStyle w:val="Bezproreda"/>
        <w:ind w:firstLine="708"/>
        <w:jc w:val="both"/>
      </w:pP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96E37" w:rsidP="006D3DFA" w:rsidR="00E96E37">
      <w:pPr>
        <w:pStyle w:val="Bezproreda"/>
        <w:ind w:firstLine="708"/>
        <w:jc w:val="both"/>
      </w:pP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</w:t>
      </w:r>
      <w:r w:rsidR="001F02BF">
        <w:rPr>
          <w:color w:val="000000"/>
        </w:rPr>
        <w:lastRenderedPageBreak/>
        <w:t xml:space="preserve">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1F02BF" w:rsidP="002529CA" w:rsidR="001F02BF">
      <w:pPr>
        <w:ind w:firstLine="708"/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5A395B" w:rsidRPr="005A395B">
        <w:rPr>
          <w:rFonts w:eastAsia="MS Mincho"/>
        </w:rPr>
        <w:t>7. studenog 2017</w:t>
      </w:r>
      <w:r w:rsidRPr="002D4198">
        <w:t>.</w:t>
      </w: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5A395B" w:rsidR="002529CA" w:rsidRPr="002D4198">
      <w:pPr>
        <w:jc w:val="both"/>
      </w:pPr>
      <w:r w:rsidRPr="002D4198">
        <w:t xml:space="preserve">                                        </w:t>
      </w:r>
      <w:r w:rsidR="005A395B">
        <w:t xml:space="preserve">                                                                                        </w:t>
      </w: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>
      <w:pPr>
        <w:jc w:val="both"/>
        <w:rPr>
          <w:rFonts w:eastAsia="MS Mincho"/>
          <w:lang w:val="de-DE"/>
        </w:rPr>
      </w:pPr>
    </w:p>
    <w:p w:rsidRDefault="00E96E37" w:rsidP="002529CA" w:rsidR="00E96E37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AE0" w:rsidP="0009063B" w:rsidR="00F70AE0">
      <w:r>
        <w:separator/>
      </w:r>
    </w:p>
  </w:endnote>
  <w:endnote w:id="0" w:type="continuationSeparator">
    <w:p w:rsidRDefault="00F70AE0" w:rsidP="0009063B" w:rsidR="00F70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558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AE0" w:rsidP="0009063B" w:rsidR="00F70AE0">
      <w:r>
        <w:separator/>
      </w:r>
    </w:p>
  </w:footnote>
  <w:footnote w:id="0" w:type="continuationSeparator">
    <w:p w:rsidRDefault="00F70AE0" w:rsidP="0009063B" w:rsidR="00F70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042" w:rsidP="00303042" w:rsidR="00303042">
    <w:pPr>
      <w:pStyle w:val="Zaglavlje"/>
      <w:jc w:val="right"/>
    </w:pPr>
    <w:r>
      <w:t>Poslovni broj: 382/2017-9</w:t>
    </w:r>
  </w:p>
  <w:p w:rsidRDefault="00303042" w:rsidR="003030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15ABE"/>
    <w:rsid w:val="00044B3C"/>
    <w:rsid w:val="000809C6"/>
    <w:rsid w:val="0009063B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042"/>
    <w:rsid w:val="003037C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A395B"/>
    <w:rsid w:val="0064065E"/>
    <w:rsid w:val="0066158C"/>
    <w:rsid w:val="00663809"/>
    <w:rsid w:val="00685AED"/>
    <w:rsid w:val="006D3DFA"/>
    <w:rsid w:val="00702229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62487"/>
    <w:rsid w:val="00970EB7"/>
    <w:rsid w:val="00977C3B"/>
    <w:rsid w:val="00985388"/>
    <w:rsid w:val="009A56AD"/>
    <w:rsid w:val="009C3943"/>
    <w:rsid w:val="009E0558"/>
    <w:rsid w:val="00A00233"/>
    <w:rsid w:val="00A1134E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92054"/>
    <w:rsid w:val="00DD6E24"/>
    <w:rsid w:val="00E603EE"/>
    <w:rsid w:val="00E96E37"/>
    <w:rsid w:val="00EA2081"/>
    <w:rsid w:val="00EC6F43"/>
    <w:rsid w:val="00ED64D7"/>
    <w:rsid w:val="00EF774F"/>
    <w:rsid w:val="00EF7E9E"/>
    <w:rsid w:val="00F04F68"/>
    <w:rsid w:val="00F70AE0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St-676/15</izvorni_sadrzaj>
    <derivirana_varijabla naziv="DomainObject.Predmet.PrimjedbaSuca_1">Nastavak postupka radi naknadne diobe,
stari broj St-676/15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DUCTOR d.o.o.</izvorni_sadrzaj>
    <derivirana_varijabla naziv="DomainObject.Predmet.ProtustrankaFormated_1">  Stečajna masa DUCTOR d.o.o.</derivirana_varijabla>
  </DomainObject.Predmet.ProtustrankaFormated>
  <DomainObject.Predmet.ProtustrankaFormatedOIB>
    <izvorni_sadrzaj>  Stečajna masa DUCTOR d.o.o., OIB 75568594706</izvorni_sadrzaj>
    <derivirana_varijabla naziv="DomainObject.Predmet.ProtustrankaFormatedOIB_1">  Stečajna masa DUCTOR d.o.o., OIB 75568594706</derivirana_varijabla>
  </DomainObject.Predmet.ProtustrankaFormatedOIB>
  <DomainObject.Predmet.ProtustrankaFormatedWithAdress>
    <izvorni_sadrzaj> Stečajna masa DUCTOR d.o.o., Strossmayerova 11, 51000 Rijeka</izvorni_sadrzaj>
    <derivirana_varijabla naziv="DomainObject.Predmet.ProtustrankaFormatedWithAdress_1"> Stečajna masa DUCTOR d.o.o., Strossmayerova 11, 51000 Rijeka</derivirana_varijabla>
  </DomainObject.Predmet.ProtustrankaFormatedWithAdress>
  <DomainObject.Predmet.ProtustrankaFormatedWithAdressOIB>
    <izvorni_sadrzaj> Stečajna masa DUCTOR d.o.o., OIB 75568594706, Strossmayerova 11, 51000 Rijeka</izvorni_sadrzaj>
    <derivirana_varijabla naziv="DomainObject.Predmet.ProtustrankaFormatedWithAdressOIB_1"> Stečajna masa DUCTOR d.o.o., OIB 75568594706, Strossmayerova 11, 51000 Rijeka</derivirana_varijabla>
  </DomainObject.Predmet.ProtustrankaFormatedWithAdressOIB>
  <DomainObject.Predmet.ProtustrankaWithAdress>
    <izvorni_sadrzaj>Stečajna masa DUCTOR d.o.o. Strossmayerova 11, 51000 Rijeka</izvorni_sadrzaj>
    <derivirana_varijabla naziv="DomainObject.Predmet.ProtustrankaWithAdress_1">Stečajna masa DUCTOR d.o.o. Strossmayerova 11, 51000 Rijeka</derivirana_varijabla>
  </DomainObject.Predmet.ProtustrankaWithAdress>
  <DomainObject.Predmet.ProtustrankaWithAdressOIB>
    <izvorni_sadrzaj>Stečajna masa DUCTOR d.o.o., OIB 75568594706, Strossmayerova 11, 51000 Rijeka</izvorni_sadrzaj>
    <derivirana_varijabla naziv="DomainObject.Predmet.ProtustrankaWithAdressOIB_1">Stečajna masa DUCTOR d.o.o., OIB 75568594706, Strossmayerova 11, 51000 Rijeka</derivirana_varijabla>
  </DomainObject.Predmet.ProtustrankaWithAdressOIB>
  <DomainObject.Predmet.ProtustrankaNazivFormated>
    <izvorni_sadrzaj>Stečajna masa DUCTOR d.o.o.</izvorni_sadrzaj>
    <derivirana_varijabla naziv="DomainObject.Predmet.ProtustrankaNazivFormated_1">Stečajna masa DUCTOR d.o.o.</derivirana_varijabla>
  </DomainObject.Predmet.ProtustrankaNazivFormated>
  <DomainObject.Predmet.ProtustrankaNazivFormatedOIB>
    <izvorni_sadrzaj>Stečajna masa DUCTOR d.o.o., OIB 75568594706</izvorni_sadrzaj>
    <derivirana_varijabla naziv="DomainObject.Predmet.ProtustrankaNazivFormatedOIB_1">Stečajna masa DUCTOR d.o.o., OIB 75568594706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 ZK odjel</izvorni_sadrzaj>
    <derivirana_varijabla naziv="DomainObject.Predmet.StrankaFormated_1">  OPĆINSKI SUD U RIJECI ZK odjel</derivirana_varijabla>
  </DomainObject.Predmet.StrankaFormated>
  <DomainObject.Predmet.StrankaFormatedOIB>
    <izvorni_sadrzaj>  OPĆINSKI SUD U RIJECI ZK odjel</izvorni_sadrzaj>
    <derivirana_varijabla naziv="DomainObject.Predmet.StrankaFormatedOIB_1">  OPĆINSKI SUD U RIJECI ZK odjel</derivirana_varijabla>
  </DomainObject.Predmet.StrankaFormatedOIB>
  <DomainObject.Predmet.StrankaFormatedWithAdress>
    <izvorni_sadrzaj> OPĆINSKI SUD U RIJECI ZK odjel, Zadarska 1, 51000 Rijeka</izvorni_sadrzaj>
    <derivirana_varijabla naziv="DomainObject.Predmet.StrankaFormatedWithAdress_1"> OPĆINSKI SUD U RIJECI ZK odjel, Zadarska 1, 51000 Rijeka</derivirana_varijabla>
  </DomainObject.Predmet.StrankaFormatedWithAdress>
  <DomainObject.Predmet.StrankaFormatedWithAdressOIB>
    <izvorni_sadrzaj> OPĆINSKI SUD U RIJECI ZK odjel, Zadarska 1, 51000 Rijeka</izvorni_sadrzaj>
    <derivirana_varijabla naziv="DomainObject.Predmet.StrankaFormatedWithAdressOIB_1"> OPĆINSKI SUD U RIJECI ZK odjel, Zadarska 1, 51000 Rijeka</derivirana_varijabla>
  </DomainObject.Predmet.StrankaFormatedWithAdressOIB>
  <DomainObject.Predmet.StrankaWithAdress>
    <izvorni_sadrzaj>OPĆINSKI SUD U RIJECI ZK odjel Zadarska 1,51000 Rijeka</izvorni_sadrzaj>
    <derivirana_varijabla naziv="DomainObject.Predmet.StrankaWithAdress_1">OPĆINSKI SUD U RIJECI ZK odjel Zadarska 1,51000 Rijeka</derivirana_varijabla>
  </DomainObject.Predmet.StrankaWithAdress>
  <DomainObject.Predmet.StrankaWithAdressOIB>
    <izvorni_sadrzaj>OPĆINSKI SUD U RIJECI ZK odjel, Zadarska 1,51000 Rijeka</izvorni_sadrzaj>
    <derivirana_varijabla naziv="DomainObject.Predmet.StrankaWithAdressOIB_1">OPĆINSKI SUD U RIJECI ZK odjel, Zadarska 1,51000 Rijeka</derivirana_varijabla>
  </DomainObject.Predmet.StrankaWithAdressOIB>
  <DomainObject.Predmet.StrankaNazivFormated>
    <izvorni_sadrzaj>OPĆINSKI SUD U RIJECI ZK odjel</izvorni_sadrzaj>
    <derivirana_varijabla naziv="DomainObject.Predmet.StrankaNazivFormated_1">OPĆINSKI SUD U RIJECI ZK odjel</derivirana_varijabla>
  </DomainObject.Predmet.StrankaNazivFormated>
  <DomainObject.Predmet.StrankaNazivFormatedOIB>
    <izvorni_sadrzaj>OPĆINSKI SUD U RIJECI ZK odjel</izvorni_sadrzaj>
    <derivirana_varijabla naziv="DomainObject.Predmet.StrankaNazivFormatedOIB_1">OPĆINSKI SUD U RIJECI ZK odjel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OPĆINSKI SUD U RIJECI ZK odjel</item>
    </izvorni_sadrzaj>
    <derivirana_varijabla naziv="DomainObject.Predmet.StrankaListFormated_1">
      <item>OPĆINSKI SUD U RIJECI ZK odjel</item>
    </derivirana_varijabla>
  </DomainObject.Predmet.StrankaListFormated>
  <DomainObject.Predmet.StrankaListFormatedOIB>
    <izvorni_sadrzaj>
      <item>OPĆINSKI SUD U RIJECI ZK odjel</item>
    </izvorni_sadrzaj>
    <derivirana_varijabla naziv="DomainObject.Predmet.StrankaListFormatedOIB_1">
      <item>OPĆINSKI SUD U RIJECI ZK odjel</item>
    </derivirana_varijabla>
  </DomainObject.Predmet.StrankaListFormatedOIB>
  <DomainObject.Predmet.StrankaListFormatedWithAdress>
    <izvorni_sadrzaj>
      <item>OPĆINSKI SUD U RIJECI ZK odjel, Zadarska 1, 51000 Rijeka</item>
    </izvorni_sadrzaj>
    <derivirana_varijabla naziv="DomainObject.Predmet.StrankaListFormatedWithAdress_1">
      <item>OPĆINSKI SUD U RIJECI ZK odjel, Zadarska 1, 51000 Rijeka</item>
    </derivirana_varijabla>
  </DomainObject.Predmet.StrankaListFormatedWithAdress>
  <DomainObject.Predmet.StrankaListFormatedWithAdressOIB>
    <izvorni_sadrzaj>
      <item>OPĆINSKI SUD U RIJECI ZK odjel, Zadarska 1, 51000 Rijeka</item>
    </izvorni_sadrzaj>
    <derivirana_varijabla naziv="DomainObject.Predmet.StrankaListFormatedWithAdressOIB_1">
      <item>OPĆINSKI SUD U RIJECI ZK odjel, Zadarska 1, 51000 Rijeka</item>
    </derivirana_varijabla>
  </DomainObject.Predmet.StrankaListFormatedWithAdressOIB>
  <DomainObject.Predmet.StrankaListNazivFormated>
    <izvorni_sadrzaj>
      <item>OPĆINSKI SUD U RIJECI ZK odjel</item>
    </izvorni_sadrzaj>
    <derivirana_varijabla naziv="DomainObject.Predmet.StrankaListNazivFormated_1">
      <item>OPĆINSKI SUD U RIJECI ZK odjel</item>
    </derivirana_varijabla>
  </DomainObject.Predmet.StrankaListNazivFormated>
  <DomainObject.Predmet.StrankaListNazivFormatedOIB>
    <izvorni_sadrzaj>
      <item>OPĆINSKI SUD U RIJECI ZK odjel</item>
    </izvorni_sadrzaj>
    <derivirana_varijabla naziv="DomainObject.Predmet.StrankaListNazivFormatedOIB_1">
      <item>OPĆINSKI SUD U RIJECI ZK odjel</item>
    </derivirana_varijabla>
  </DomainObject.Predmet.StrankaListNazivFormatedOIB>
  <DomainObject.Predmet.ProtuStrankaListFormated>
    <izvorni_sadrzaj>
      <item>Stečajna masa DUCTOR d.o.o.</item>
    </izvorni_sadrzaj>
    <derivirana_varijabla naziv="DomainObject.Predmet.ProtuStrankaListFormated_1">
      <item>Stečajna masa DUCTOR d.o.o.</item>
    </derivirana_varijabla>
  </DomainObject.Predmet.ProtuStrankaListFormated>
  <DomainObject.Predmet.ProtuStrankaListFormatedOIB>
    <izvorni_sadrzaj>
      <item>Stečajna masa DUCTOR d.o.o., OIB 75568594706</item>
    </izvorni_sadrzaj>
    <derivirana_varijabla naziv="DomainObject.Predmet.ProtuStrankaListFormatedOIB_1">
      <item>Stečajna masa DUCTOR d.o.o., OIB 75568594706</item>
    </derivirana_varijabla>
  </DomainObject.Predmet.ProtuStrankaListFormatedOIB>
  <DomainObject.Predmet.ProtuStrankaListFormatedWithAdress>
    <izvorni_sadrzaj>
      <item>Stečajna masa DUCTOR d.o.o., Strossmayerova 11, 51000 Rijeka</item>
    </izvorni_sadrzaj>
    <derivirana_varijabla naziv="DomainObject.Predmet.ProtuStrankaListFormatedWithAdress_1">
      <item>Stečajna masa DUCTOR d.o.o., Strossmayerova 11, 51000 Rijeka</item>
    </derivirana_varijabla>
  </DomainObject.Predmet.ProtuStrankaListFormatedWithAdress>
  <DomainObject.Predmet.ProtuStrankaListFormatedWithAdressOIB>
    <izvorni_sadrzaj>
      <item>Stečajna masa DUCTOR d.o.o., OIB 75568594706, Strossmayerova 11, 51000 Rijeka</item>
    </izvorni_sadrzaj>
    <derivirana_varijabla naziv="DomainObject.Predmet.ProtuStrankaListFormatedWithAdressOIB_1">
      <item>Stečajna masa DUCTOR d.o.o., OIB 75568594706, Strossmayerova 11, 51000 Rijeka</item>
    </derivirana_varijabla>
  </DomainObject.Predmet.ProtuStrankaListFormatedWithAdressOIB>
  <DomainObject.Predmet.ProtuStrankaListNazivFormated>
    <izvorni_sadrzaj>
      <item>Stečajna masa DUCTOR d.o.o.</item>
    </izvorni_sadrzaj>
    <derivirana_varijabla naziv="DomainObject.Predmet.ProtuStrankaListNazivFormated_1">
      <item>Stečajna masa DUCTOR d.o.o.</item>
    </derivirana_varijabla>
  </DomainObject.Predmet.ProtuStrankaListNazivFormated>
  <DomainObject.Predmet.ProtuStrankaListNazivFormatedOIB>
    <izvorni_sadrzaj>
      <item>Stečajna masa DUCTOR d.o.o., OIB 75568594706</item>
    </izvorni_sadrzaj>
    <derivirana_varijabla naziv="DomainObject.Predmet.ProtuStrankaListNazivFormatedOIB_1">
      <item>Stečajna masa DUCTOR d.o.o., OIB 75568594706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 ZK odjel</izvorni_sadrzaj>
    <derivirana_varijabla naziv="DomainObject.Predmet.StrankaIDrugi_1">OPĆINSKI SUD U RIJECI ZK odjel</derivirana_varijabla>
  </DomainObject.Predmet.StrankaIDrugi>
  <DomainObject.Predmet.ProtustrankaIDrugi>
    <izvorni_sadrzaj>Stečajna masa DUCTOR d.o.o.</izvorni_sadrzaj>
    <derivirana_varijabla naziv="DomainObject.Predmet.ProtustrankaIDrugi_1">Stečajna masa DUCTOR d.o.o.</derivirana_varijabla>
  </DomainObject.Predmet.ProtustrankaIDrugi>
  <DomainObject.Predmet.StrankaIDrugiAdressOIB>
    <izvorni_sadrzaj>OPĆINSKI SUD U RIJECI ZK odjel, Zadarska 1, 51000 Rijeka</izvorni_sadrzaj>
    <derivirana_varijabla naziv="DomainObject.Predmet.StrankaIDrugiAdressOIB_1">OPĆINSKI SUD U RIJECI ZK odjel, Zadarska 1, 51000 Rijeka</derivirana_varijabla>
  </DomainObject.Predmet.StrankaIDrugiAdressOIB>
  <DomainObject.Predmet.ProtustrankaIDrugiAdressOIB>
    <izvorni_sadrzaj>Stečajna masa DUCTOR d.o.o., OIB 75568594706, Strossmayerova 11, 51000 Rijeka</izvorni_sadrzaj>
    <derivirana_varijabla naziv="DomainObject.Predmet.ProtustrankaIDrugiAdressOIB_1">Stečajna masa DUCTOR d.o.o., OIB 75568594706,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 ZK odjel</item>
      <item>Stečajna masa DUCTOR d.o.o.</item>
    </izvorni_sadrzaj>
    <derivirana_varijabla naziv="DomainObject.Predmet.SudioniciListNaziv_1">
      <item>OPĆINSKI SUD U RIJECI ZK odjel</item>
      <item>Stečajna masa DUCTOR d.o.o.</item>
    </derivirana_varijabla>
  </DomainObject.Predmet.SudioniciListNaziv>
  <DomainObject.Predmet.SudioniciListAdressOIB>
    <izvorni_sadrzaj>
      <item>OPĆINSKI SUD U RIJECI ZK odjel, Zadarska 1,51000 Rijeka</item>
      <item>Stečajna masa DUCTOR d.o.o., OIB 75568594706, Strossmayerova 11,51000 Rijeka</item>
    </izvorni_sadrzaj>
    <derivirana_varijabla naziv="DomainObject.Predmet.SudioniciListAdressOIB_1">
      <item>OPĆINSKI SUD U RIJECI ZK odjel, Zadarska 1,51000 Rijeka</item>
      <item>Stečajna masa DUCTOR d.o.o., OIB 75568594706, Strossmayerova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75568594706</item>
    </izvorni_sadrzaj>
    <derivirana_varijabla naziv="DomainObject.Predmet.SudioniciListNazivOIB_1">
      <item>, OIB null</item>
      <item>, OIB 75568594706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1915</properties:Characters>
  <properties:Lines>74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2017-11-07T09:59:00Z</dcterms:created>
  <dc:creator>Jasmina Matika</dc:creator>
  <cp:lastModifiedBy>Elizabet Jovanović</cp:lastModifiedBy>
  <cp:lastPrinted>2017-11-07T10:24:00Z</cp:lastPrinted>
  <dcterms:modified xmlns:xsi="http://www.w3.org/2001/XMLSchema-instance" xsi:type="dcterms:W3CDTF">2017-11-07T10:25:00Z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