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024f6" w14:paraId="fb024f6" w:rsidRDefault="00F73A89" w:rsidP="00F73A89" w:rsidR="00F73A89" w:rsidRPr="00F73A89">
      <w:pPr>
        <w15:collapsed w:val="false"/>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Pr="00F73A89">
        <w:rPr>
          <w:rFonts w:cs="Times New Roman" w:eastAsia="Calibri" w:hAnsi="Calibri" w:ascii="Calibri"/>
          <w:noProof/>
          <w:sz w:val="22"/>
          <w:szCs w:val="22"/>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145pt;margin-top:851.5pt;width:3.55pt;height:120.55pt;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">
            <v:textbox inset="0,0,0,0">
              <w:txbxContent>
                <w:p w:rsidRDefault="00F73A89" w:rsidP="00F73A89" w:rsidR="00F73A89">
                  <w:pPr>
                    <w:pStyle w:val="GrbRH"/>
                  </w:pPr>
                </w:p>
                <w:p w:rsidRDefault="00F73A89" w:rsidP="00F73A89" w:rsidR="00F73A89">
                  <w:pPr>
                    <w:pStyle w:val="GrbRH"/>
                  </w:pPr>
                </w:p>
                <w:p w:rsidRDefault="00F73A89" w:rsidP="00F73A89" w:rsidR="00F73A89">
                  <w:pPr>
                    <w:pStyle w:val="GrbRH"/>
                  </w:pPr>
                </w:p>
                <w:p w:rsidRDefault="00F73A89" w:rsidP="00F73A89" w:rsidR="00F73A89">
                  <w:pPr>
                    <w:pStyle w:val="GrbRH"/>
                  </w:pPr>
                </w:p>
                <w:p w:rsidRDefault="00F73A89" w:rsidP="00F73A89" w:rsidR="00F73A89">
                  <w:pPr>
                    <w:pStyle w:val="GrbRH"/>
                  </w:pPr>
                </w:p>
                <w:p w:rsidRDefault="00F73A89" w:rsidP="00F73A89" w:rsidR="00F73A89">
                  <w:pPr>
                    <w:pStyle w:val="GrbRH"/>
                  </w:pPr>
                </w:p>
                <w:p w:rsidRDefault="00F73A89" w:rsidP="00F73A89" w:rsidR="00F73A89">
                  <w:pPr>
                    <w:pStyle w:val="GrbRH"/>
                  </w:pPr>
                </w:p>
              </w:txbxContent>
            </v:textbox>
            <w10:wrap anchory="page" anchorx="page"/>
          </v:shape>
        </w:pict>
      </w: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t xml:space="preserve">Republika Hrvatska </w:t>
      </w: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t xml:space="preserve">Općinski sud u Varaždinu </w:t>
      </w: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t xml:space="preserve">Varaždin, Braće Radića 2 </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spacing w:after="0"/>
        <w:jc w:val="right"/>
        <w:rPr>
          <w:rFonts w:cs="Times New Roman" w:eastAsia="Times New Roman"/>
          <w:lang w:eastAsia="hr-HR"/>
        </w:rPr>
      </w:pPr>
      <w:r w:rsidRPr="00F73A89">
        <w:rPr>
          <w:rFonts w:cs="Times New Roman" w:eastAsia="Times New Roman"/>
          <w:lang w:eastAsia="hr-HR"/>
        </w:rPr>
        <w:tab/>
      </w:r>
      <w:r w:rsidRPr="00F73A89">
        <w:rPr>
          <w:rFonts w:cs="Times New Roman" w:eastAsia="Times New Roman"/>
          <w:lang w:eastAsia="hr-HR"/>
        </w:rPr>
        <w:tab/>
      </w:r>
      <w:r w:rsidRPr="00F73A89">
        <w:rPr>
          <w:rFonts w:cs="Times New Roman" w:eastAsia="Times New Roman"/>
          <w:lang w:eastAsia="hr-HR"/>
        </w:rPr>
        <w:tab/>
      </w:r>
      <w:r w:rsidRPr="00F73A89">
        <w:rPr>
          <w:rFonts w:cs="Times New Roman" w:eastAsia="Times New Roman"/>
          <w:lang w:eastAsia="hr-HR"/>
        </w:rPr>
        <w:tab/>
        <w:t xml:space="preserve">Poslovi broj: 9 </w:t>
      </w:r>
      <w:proofErr w:type="spellStart"/>
      <w:r w:rsidRPr="00F73A89">
        <w:rPr>
          <w:rFonts w:cs="Times New Roman" w:eastAsia="Times New Roman"/>
          <w:lang w:eastAsia="hr-HR"/>
        </w:rPr>
        <w:t>Sp</w:t>
      </w:r>
      <w:proofErr w:type="spellEnd"/>
      <w:r w:rsidRPr="00F73A89">
        <w:rPr>
          <w:rFonts w:cs="Times New Roman" w:eastAsia="Times New Roman"/>
          <w:lang w:eastAsia="hr-HR"/>
        </w:rPr>
        <w:t>. 7/17-2</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t xml:space="preserve">                                                      </w:t>
      </w:r>
    </w:p>
    <w:p w:rsidRDefault="00F73A89" w:rsidP="00F73A89" w:rsidR="00F73A89" w:rsidRPr="00F73A89">
      <w:pPr>
        <w:spacing w:after="0"/>
        <w:ind w:firstLine="708"/>
        <w:jc w:val="both"/>
        <w:rPr>
          <w:rFonts w:cs="Times New Roman" w:eastAsia="Times New Roman"/>
          <w:lang w:eastAsia="hr-HR"/>
        </w:rPr>
      </w:pPr>
      <w:r w:rsidRPr="00F73A89">
        <w:rPr>
          <w:rFonts w:cs="Times New Roman" w:eastAsia="Times New Roman"/>
          <w:lang w:eastAsia="hr-HR"/>
        </w:rPr>
        <w:t xml:space="preserve">Općinski sud u Varaždinu po sutkinji Bojani Skenderović u stečajnom postupku povodom prijedloga potrošača  Marine  Posavec iz </w:t>
      </w:r>
      <w:proofErr w:type="spellStart"/>
      <w:r w:rsidRPr="00F73A89">
        <w:rPr>
          <w:rFonts w:cs="Times New Roman" w:eastAsia="Times New Roman"/>
          <w:lang w:eastAsia="hr-HR"/>
        </w:rPr>
        <w:t>K</w:t>
      </w:r>
      <w:r w:rsidR="00F7238B">
        <w:rPr>
          <w:rFonts w:cs="Times New Roman" w:eastAsia="Times New Roman"/>
          <w:lang w:eastAsia="hr-HR"/>
        </w:rPr>
        <w:t>učana</w:t>
      </w:r>
      <w:proofErr w:type="spellEnd"/>
      <w:r w:rsidR="00F7238B">
        <w:rPr>
          <w:rFonts w:cs="Times New Roman" w:eastAsia="Times New Roman"/>
          <w:lang w:eastAsia="hr-HR"/>
        </w:rPr>
        <w:t xml:space="preserve"> Donjeg, Varaždinska 135, </w:t>
      </w:r>
      <w:bookmarkStart w:name="_GoBack" w:id="0"/>
      <w:bookmarkEnd w:id="0"/>
      <w:r w:rsidRPr="00F73A89">
        <w:rPr>
          <w:rFonts w:cs="Times New Roman" w:eastAsia="Times New Roman"/>
          <w:lang w:eastAsia="hr-HR"/>
        </w:rPr>
        <w:t>OIB 08921792487, za otvaranje stečajnog postupka, dana 13. studenog  2017. godine objavljuje</w:t>
      </w:r>
    </w:p>
    <w:p w:rsidRDefault="00F73A89" w:rsidP="00F73A89" w:rsidR="00F73A89" w:rsidRPr="00F73A89">
      <w:pPr>
        <w:spacing w:after="0"/>
        <w:ind w:firstLine="708"/>
        <w:jc w:val="both"/>
        <w:rPr>
          <w:rFonts w:cs="Times New Roman" w:eastAsia="Times New Roman"/>
          <w:lang w:eastAsia="hr-HR"/>
        </w:rPr>
      </w:pP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spacing w:after="0"/>
        <w:ind w:firstLine="708"/>
        <w:jc w:val="center"/>
        <w:rPr>
          <w:rFonts w:cs="Times New Roman" w:eastAsia="Times New Roman"/>
          <w:lang w:eastAsia="hr-HR"/>
        </w:rPr>
      </w:pPr>
      <w:r w:rsidRPr="00F73A89">
        <w:rPr>
          <w:rFonts w:cs="Times New Roman" w:eastAsia="Times New Roman"/>
          <w:lang w:eastAsia="hr-HR"/>
        </w:rPr>
        <w:t>POZIV</w:t>
      </w:r>
    </w:p>
    <w:p w:rsidRDefault="00F73A89" w:rsidP="00F73A89" w:rsidR="00F73A89" w:rsidRPr="00F73A89">
      <w:pPr>
        <w:spacing w:after="0"/>
        <w:ind w:firstLine="708"/>
        <w:jc w:val="center"/>
        <w:rPr>
          <w:rFonts w:cs="Times New Roman" w:eastAsia="Times New Roman"/>
          <w:lang w:eastAsia="hr-HR"/>
        </w:rPr>
      </w:pPr>
    </w:p>
    <w:p w:rsidRDefault="00F73A89" w:rsidP="00F73A89" w:rsidR="00F73A89" w:rsidRPr="00F73A89">
      <w:pPr>
        <w:spacing w:after="0"/>
        <w:ind w:firstLine="708"/>
        <w:jc w:val="center"/>
        <w:rPr>
          <w:rFonts w:cs="Times New Roman" w:eastAsia="Times New Roman"/>
          <w:lang w:eastAsia="hr-HR"/>
        </w:rPr>
      </w:pPr>
      <w:r w:rsidRPr="00F73A89">
        <w:rPr>
          <w:rFonts w:cs="Times New Roman" w:eastAsia="Times New Roman"/>
          <w:lang w:eastAsia="hr-HR"/>
        </w:rPr>
        <w:t>za pripremno ročište u postupku stečaja potrošača</w:t>
      </w:r>
    </w:p>
    <w:p w:rsidRDefault="00F73A89" w:rsidP="00F73A89" w:rsidR="00F73A89" w:rsidRPr="00F73A89">
      <w:pPr>
        <w:spacing w:after="0"/>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Zakazuje se pripremno ročište u postupku stečaja potrošača za dan</w:t>
      </w:r>
    </w:p>
    <w:p w:rsidRDefault="00F73A89" w:rsidP="00F73A89" w:rsidR="00F73A89" w:rsidRPr="00F73A89">
      <w:pPr>
        <w:spacing w:after="0"/>
        <w:rPr>
          <w:rFonts w:cs="Times New Roman" w:eastAsia="Times New Roman"/>
          <w:lang w:eastAsia="hr-HR"/>
        </w:rPr>
      </w:pPr>
    </w:p>
    <w:p w:rsidRDefault="00F73A89" w:rsidP="00F73A89" w:rsidR="00F73A89" w:rsidRPr="00F73A89">
      <w:pPr>
        <w:numPr>
          <w:ilvl w:val="3"/>
          <w:numId w:val="47"/>
        </w:numPr>
        <w:spacing w:lineRule="auto" w:line="276" w:after="0"/>
        <w:contextualSpacing/>
        <w:jc w:val="center"/>
        <w:rPr>
          <w:rFonts w:cs="Times New Roman" w:eastAsia="Times New Roman"/>
          <w:lang w:eastAsia="hr-HR"/>
        </w:rPr>
      </w:pPr>
      <w:r w:rsidRPr="00F73A89">
        <w:rPr>
          <w:rFonts w:cs="Times New Roman" w:eastAsia="Times New Roman"/>
          <w:lang w:eastAsia="hr-HR"/>
        </w:rPr>
        <w:t>veljače 2018.  u 9,00 sati u sobi broj 142</w:t>
      </w:r>
    </w:p>
    <w:p w:rsidRDefault="00F73A89" w:rsidP="00F73A89" w:rsidR="00F73A89" w:rsidRPr="00F73A89">
      <w:pPr>
        <w:spacing w:after="0"/>
        <w:jc w:val="center"/>
        <w:rPr>
          <w:rFonts w:cs="Times New Roman" w:eastAsia="Times New Roman"/>
          <w:u w:val="single"/>
          <w:lang w:eastAsia="hr-HR"/>
        </w:rPr>
      </w:pPr>
    </w:p>
    <w:p w:rsidRDefault="00F73A89" w:rsidP="00F73A89" w:rsidR="00F73A89" w:rsidRPr="00F73A89">
      <w:pPr>
        <w:spacing w:after="0"/>
        <w:ind w:firstLine="708"/>
        <w:jc w:val="both"/>
        <w:rPr>
          <w:rFonts w:cs="Times New Roman" w:eastAsia="Times New Roman"/>
          <w:lang w:eastAsia="hr-HR"/>
        </w:rPr>
      </w:pPr>
      <w:r w:rsidRPr="00F73A89">
        <w:rPr>
          <w:rFonts w:cs="Times New Roman" w:eastAsia="Times New Roman"/>
          <w:lang w:eastAsia="hr-HR"/>
        </w:rPr>
        <w:t>Na pripremnom ročištu raspravljat će se i glasovati o planu ispunjenja obveza.</w:t>
      </w:r>
    </w:p>
    <w:p w:rsidRDefault="00F73A89" w:rsidP="00F73A89" w:rsidR="00F73A89" w:rsidRPr="00F73A89">
      <w:pPr>
        <w:spacing w:after="0"/>
        <w:ind w:firstLine="708"/>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Ovaj poziv objavljuje se na mrežnoj stranici e- Oglasna ploča sudova, zajedno s popisom imovine i obveza te planom ispunjenja obveza.</w:t>
      </w:r>
    </w:p>
    <w:p w:rsidRDefault="00F73A89" w:rsidP="00F73A89" w:rsidR="00F73A89" w:rsidRPr="00F73A89">
      <w:pPr>
        <w:spacing w:after="0"/>
        <w:ind w:left="1068"/>
        <w:jc w:val="both"/>
        <w:rPr>
          <w:rFonts w:cs="Times New Roman" w:eastAsia="Times New Roman"/>
          <w:lang w:eastAsia="hr-HR"/>
        </w:rPr>
      </w:pP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spacing w:after="0"/>
        <w:ind w:left="708"/>
        <w:jc w:val="both"/>
        <w:rPr>
          <w:rFonts w:cs="Times New Roman" w:eastAsia="Times New Roman"/>
          <w:lang w:eastAsia="hr-HR"/>
        </w:rPr>
      </w:pPr>
      <w:r w:rsidRPr="00F73A89">
        <w:rPr>
          <w:rFonts w:cs="Times New Roman" w:eastAsia="Times New Roman"/>
          <w:lang w:eastAsia="hr-HR"/>
        </w:rPr>
        <w:t>Svatko može obaviti uvid u popis imovine i obveza te plan ispunjenja obveza u pisarnici Općinskog suda u Varaždinu.</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Vrijeme između objave poziva za pripremno ročište i pripremnog ročišta ne može biti kraće od 60 dana.</w:t>
      </w:r>
    </w:p>
    <w:p w:rsidRDefault="00F73A89" w:rsidP="00F73A89" w:rsidR="00F73A89" w:rsidRPr="00F73A89">
      <w:pPr>
        <w:spacing w:after="0"/>
        <w:ind w:left="1068"/>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Pozivaju se vjerovnici:</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EOS MATRIX d.o.o. Zagreb, Horvatova 82 OIB 76674680107</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 Hrvatski </w:t>
      </w:r>
      <w:proofErr w:type="spellStart"/>
      <w:r w:rsidRPr="00F73A89">
        <w:rPr>
          <w:rFonts w:cs="Times New Roman" w:eastAsia="Times New Roman"/>
          <w:lang w:eastAsia="hr-HR"/>
        </w:rPr>
        <w:t>telekom</w:t>
      </w:r>
      <w:proofErr w:type="spellEnd"/>
      <w:r w:rsidRPr="00F73A89">
        <w:rPr>
          <w:rFonts w:cs="Times New Roman" w:eastAsia="Times New Roman"/>
          <w:lang w:eastAsia="hr-HR"/>
        </w:rPr>
        <w:t xml:space="preserve"> d.d. Roberta Frangeša Mihanovića 9 Zagreb, OIB 81793146560</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 Croatia osiguranje d.d. Vatroslava Jagića 33 Zagreb, OIB 26187994862</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 </w:t>
      </w:r>
      <w:proofErr w:type="spellStart"/>
      <w:r w:rsidRPr="00F73A89">
        <w:rPr>
          <w:rFonts w:cs="Times New Roman" w:eastAsia="Times New Roman"/>
          <w:lang w:eastAsia="hr-HR"/>
        </w:rPr>
        <w:t>Raiffeisenbank</w:t>
      </w:r>
      <w:proofErr w:type="spellEnd"/>
      <w:r w:rsidRPr="00F73A89">
        <w:rPr>
          <w:rFonts w:cs="Times New Roman" w:eastAsia="Times New Roman"/>
          <w:lang w:eastAsia="hr-HR"/>
        </w:rPr>
        <w:t xml:space="preserve"> </w:t>
      </w:r>
      <w:proofErr w:type="spellStart"/>
      <w:r w:rsidRPr="00F73A89">
        <w:rPr>
          <w:rFonts w:cs="Times New Roman" w:eastAsia="Times New Roman"/>
          <w:lang w:eastAsia="hr-HR"/>
        </w:rPr>
        <w:t>Austria</w:t>
      </w:r>
      <w:proofErr w:type="spellEnd"/>
      <w:r w:rsidRPr="00F73A89">
        <w:rPr>
          <w:rFonts w:cs="Times New Roman" w:eastAsia="Times New Roman"/>
          <w:lang w:eastAsia="hr-HR"/>
        </w:rPr>
        <w:t xml:space="preserve"> d.d. Magazinska cesta 69, Zagreb, OIB 53056966535</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 Zagrebačka banka d.d. Trg bana Josipa Jelačića 10, Zagreb, OIB 92963223473</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 </w:t>
      </w:r>
      <w:proofErr w:type="spellStart"/>
      <w:r w:rsidRPr="00F73A89">
        <w:rPr>
          <w:rFonts w:cs="Times New Roman" w:eastAsia="Times New Roman"/>
          <w:lang w:eastAsia="hr-HR"/>
        </w:rPr>
        <w:t>Crtorad</w:t>
      </w:r>
      <w:proofErr w:type="spellEnd"/>
      <w:r w:rsidRPr="00F73A89">
        <w:rPr>
          <w:rFonts w:cs="Times New Roman" w:eastAsia="Times New Roman"/>
          <w:lang w:eastAsia="hr-HR"/>
        </w:rPr>
        <w:t xml:space="preserve"> d.o.o. Varaždinska ulica, odvojak III Varaždin, OIB 11220039593</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Republika Hrvatska Ministarstvo financija Porezna uprava, OIB 18683136487</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B2 Kapital d.o.o. Radnička cesta 41, Zagreb,  OIB 57509775367 </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lastRenderedPageBreak/>
        <w:t>Zagrebački Holding d.o.o. Ulica grada Vukovara 41, Zagreb,  OIB 85584865987</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Iskon Internet d.d. </w:t>
      </w:r>
      <w:proofErr w:type="spellStart"/>
      <w:r w:rsidRPr="00F73A89">
        <w:rPr>
          <w:rFonts w:cs="Times New Roman" w:eastAsia="Times New Roman"/>
          <w:lang w:eastAsia="hr-HR"/>
        </w:rPr>
        <w:t>Garićgradska</w:t>
      </w:r>
      <w:proofErr w:type="spellEnd"/>
      <w:r w:rsidRPr="00F73A89">
        <w:rPr>
          <w:rFonts w:cs="Times New Roman" w:eastAsia="Times New Roman"/>
          <w:lang w:eastAsia="hr-HR"/>
        </w:rPr>
        <w:t xml:space="preserve"> 18 OIB 36779353407</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FINANCIJSKA AGENCIJA, Ulica grada Vukovara 70, Zagreb OIB 85821130368 </w:t>
      </w:r>
    </w:p>
    <w:p w:rsidRDefault="00F73A89" w:rsidP="00F73A89" w:rsidR="00F73A89" w:rsidRPr="00F73A89">
      <w:pPr>
        <w:spacing w:after="0"/>
        <w:ind w:left="1068"/>
        <w:jc w:val="both"/>
        <w:rPr>
          <w:rFonts w:cs="Times New Roman" w:eastAsia="Times New Roman"/>
          <w:lang w:eastAsia="hr-HR"/>
        </w:rPr>
      </w:pPr>
    </w:p>
    <w:p w:rsidRDefault="00F73A89" w:rsidP="00F73A89" w:rsidR="00F73A89" w:rsidRPr="00F73A89">
      <w:pPr>
        <w:spacing w:after="0"/>
        <w:ind w:left="708"/>
        <w:jc w:val="both"/>
        <w:rPr>
          <w:rFonts w:cs="Times New Roman" w:eastAsia="Times New Roman"/>
          <w:lang w:eastAsia="hr-HR"/>
        </w:rPr>
      </w:pPr>
    </w:p>
    <w:p w:rsidRDefault="00F73A89" w:rsidP="00F73A89" w:rsidR="00F73A89" w:rsidRPr="00F73A89">
      <w:pPr>
        <w:spacing w:after="0"/>
        <w:ind w:left="708"/>
        <w:jc w:val="both"/>
        <w:rPr>
          <w:rFonts w:cs="Times New Roman" w:eastAsia="Times New Roman"/>
          <w:lang w:eastAsia="hr-HR"/>
        </w:rPr>
      </w:pPr>
      <w:r w:rsidRPr="00F73A89">
        <w:rPr>
          <w:rFonts w:cs="Times New Roman" w:eastAsia="Times New Roman"/>
          <w:lang w:eastAsia="hr-HR"/>
        </w:rPr>
        <w:t>da se očituju na plan ispunjenja obveza u roku od 30 dana od dana objave poziva za pripremno ročište na mrežnoj stranici e- Oglasna ploča sudova.</w:t>
      </w:r>
    </w:p>
    <w:p w:rsidRDefault="00F73A89" w:rsidP="00F73A89" w:rsidR="00F73A89" w:rsidRPr="00F73A89">
      <w:pPr>
        <w:spacing w:after="0"/>
        <w:ind w:left="708"/>
        <w:jc w:val="both"/>
        <w:rPr>
          <w:rFonts w:cs="Times New Roman" w:eastAsia="Times New Roman"/>
          <w:lang w:eastAsia="hr-HR"/>
        </w:rPr>
      </w:pPr>
    </w:p>
    <w:p w:rsidRDefault="00F73A89" w:rsidP="00F73A89" w:rsidR="00F73A89" w:rsidRPr="00F73A89">
      <w:pPr>
        <w:spacing w:after="0"/>
        <w:ind w:left="708"/>
        <w:jc w:val="both"/>
        <w:rPr>
          <w:rFonts w:cs="Times New Roman" w:eastAsia="Times New Roman"/>
          <w:lang w:eastAsia="hr-HR"/>
        </w:rPr>
      </w:pPr>
      <w:r w:rsidRPr="00F73A89">
        <w:rPr>
          <w:rFonts w:cs="Times New Roman" w:eastAsia="Times New Roman"/>
          <w:lang w:eastAsia="hr-HR"/>
        </w:rPr>
        <w:t xml:space="preserve">Na ročište se poziva i </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 xml:space="preserve">Dužnik- potrošač  Marina Posavec, iz Donjeg </w:t>
      </w:r>
      <w:proofErr w:type="spellStart"/>
      <w:r w:rsidRPr="00F73A89">
        <w:rPr>
          <w:rFonts w:cs="Times New Roman" w:eastAsia="Times New Roman"/>
          <w:lang w:eastAsia="hr-HR"/>
        </w:rPr>
        <w:t>Kućana</w:t>
      </w:r>
      <w:proofErr w:type="spellEnd"/>
      <w:r w:rsidRPr="00F73A89">
        <w:rPr>
          <w:rFonts w:cs="Times New Roman" w:eastAsia="Times New Roman"/>
          <w:lang w:eastAsia="hr-HR"/>
        </w:rPr>
        <w:t xml:space="preserve">, Varaždinska 135, </w:t>
      </w:r>
    </w:p>
    <w:p w:rsidRDefault="00F73A89" w:rsidP="00F73A89" w:rsidR="00F73A89" w:rsidRPr="00F73A89">
      <w:pPr>
        <w:numPr>
          <w:ilvl w:val="0"/>
          <w:numId w:val="48"/>
        </w:numPr>
        <w:spacing w:lineRule="auto" w:line="276" w:after="0"/>
        <w:jc w:val="both"/>
        <w:rPr>
          <w:rFonts w:cs="Times New Roman" w:eastAsia="Times New Roman"/>
          <w:lang w:eastAsia="hr-HR"/>
        </w:rPr>
      </w:pPr>
      <w:r w:rsidRPr="00F73A89">
        <w:rPr>
          <w:rFonts w:cs="Times New Roman" w:eastAsia="Times New Roman"/>
          <w:lang w:eastAsia="hr-HR"/>
        </w:rPr>
        <w:t>FINA, Poslovnica Varaždin, Augusta Cesarca 2 Varaždin-posrednik</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Vjerovnici čije tražbine nisu sadržane u popisu imovine i obveza niti su pri izradi plana ispunjenja obveza uzete u obzir, mogu zahtijevati njihovo namirenje samo ako u roku od 30 dana od dana objave poziva za pripremno ročište podnijele zahtjev za dopunu ili izmjenu popisa.</w:t>
      </w:r>
    </w:p>
    <w:p w:rsidRDefault="00F73A89" w:rsidP="00F73A89" w:rsidR="00F73A89" w:rsidRPr="00F73A89">
      <w:pPr>
        <w:spacing w:after="0"/>
        <w:ind w:left="1068"/>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Sukladno čl.257.st.6. i čl.258. Stečajnog zakona (Narodne novine 71/15), prijave vjerovnika koji propuste navedene rokove za podnošenje zahtjeva za dopunu ili izmjenu popisa, sud će odbaciti rješenjem.</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Ako se vjerovnik u roku od 30 dana od dana objave poziva za pripremno ročište nije izjasnio o planu ispunjenja obveza, smatra se da je dao svoj pristanak na plan.</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Ako nijedan vjerovnik nije uskratio pristanak na plan ispunjenja obveza, smatra se da je plan prihvaćen (čl.50.st.2. Zakona o stečaju potrošača).</w:t>
      </w:r>
    </w:p>
    <w:p w:rsidRDefault="00F73A89" w:rsidP="00F73A89" w:rsidR="00F73A89" w:rsidRPr="00F73A89">
      <w:pPr>
        <w:spacing w:after="0"/>
        <w:ind w:left="1068"/>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Ako plan ispunjenja obveza bude prihvaćen, prijedlog za otvaranje postupka stečaja smatra se povučenim.</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numPr>
          <w:ilvl w:val="0"/>
          <w:numId w:val="47"/>
        </w:numPr>
        <w:spacing w:lineRule="auto" w:line="276" w:after="0"/>
        <w:jc w:val="both"/>
        <w:rPr>
          <w:rFonts w:cs="Times New Roman" w:eastAsia="Times New Roman"/>
          <w:lang w:eastAsia="hr-HR"/>
        </w:rPr>
      </w:pPr>
      <w:r w:rsidRPr="00F73A89">
        <w:rPr>
          <w:rFonts w:cs="Times New Roman" w:eastAsia="Times New Roman"/>
          <w:lang w:eastAsia="hr-HR"/>
        </w:rPr>
        <w:t>Ako plan ispunjenja obveza ne bude prihvaćen, sud će otvoriti postupak stečaja potrošača u skladu sa Zakonom o stečaju potrošača (Narodne novine 100/15).</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spacing w:after="0"/>
        <w:jc w:val="right"/>
        <w:rPr>
          <w:rFonts w:cs="Times New Roman" w:eastAsia="Times New Roman"/>
          <w:lang w:eastAsia="hr-HR"/>
        </w:rPr>
      </w:pPr>
      <w:r w:rsidRPr="00F73A89">
        <w:rPr>
          <w:rFonts w:cs="Times New Roman" w:eastAsia="Times New Roman"/>
          <w:lang w:eastAsia="hr-HR"/>
        </w:rPr>
        <w:t>Sutkinja:</w:t>
      </w:r>
    </w:p>
    <w:p w:rsidRDefault="00F73A89" w:rsidP="00F73A89" w:rsidR="00F73A89" w:rsidRPr="00F73A89">
      <w:pPr>
        <w:spacing w:after="0"/>
        <w:jc w:val="right"/>
        <w:rPr>
          <w:rFonts w:cs="Times New Roman" w:eastAsia="Times New Roman"/>
          <w:lang w:eastAsia="hr-HR"/>
        </w:rPr>
      </w:pPr>
      <w:r w:rsidRPr="00F73A89">
        <w:rPr>
          <w:rFonts w:cs="Times New Roman" w:eastAsia="Times New Roman"/>
          <w:lang w:eastAsia="hr-HR"/>
        </w:rPr>
        <w:t>Bojana Skenderović,v.r.</w:t>
      </w:r>
    </w:p>
    <w:p w:rsidRDefault="00F73A89" w:rsidP="00F73A89" w:rsidR="00F73A89" w:rsidRPr="00F73A89">
      <w:pPr>
        <w:spacing w:after="0"/>
        <w:jc w:val="right"/>
        <w:rPr>
          <w:rFonts w:cs="Times New Roman" w:eastAsia="Times New Roman"/>
          <w:lang w:eastAsia="hr-HR"/>
        </w:rPr>
      </w:pPr>
    </w:p>
    <w:p w:rsidRDefault="00F73A89" w:rsidP="00F73A89" w:rsidR="00F73A89" w:rsidRPr="00F73A89">
      <w:pPr>
        <w:spacing w:after="0"/>
        <w:jc w:val="right"/>
        <w:rPr>
          <w:rFonts w:cs="Times New Roman" w:eastAsia="Calibri"/>
        </w:rPr>
      </w:pPr>
      <w:r w:rsidRPr="00F73A89">
        <w:rPr>
          <w:rFonts w:cs="Times New Roman" w:eastAsia="Calibri"/>
        </w:rPr>
        <w:t xml:space="preserve">Za točnost </w:t>
      </w:r>
      <w:proofErr w:type="spellStart"/>
      <w:r w:rsidRPr="00F73A89">
        <w:rPr>
          <w:rFonts w:cs="Times New Roman" w:eastAsia="Calibri"/>
        </w:rPr>
        <w:t>otpravka</w:t>
      </w:r>
      <w:proofErr w:type="spellEnd"/>
      <w:r w:rsidRPr="00F73A89">
        <w:rPr>
          <w:rFonts w:cs="Times New Roman" w:eastAsia="Calibri"/>
        </w:rPr>
        <w:t xml:space="preserve"> ovlašteni službenik:</w:t>
      </w:r>
    </w:p>
    <w:p w:rsidRDefault="00F73A89" w:rsidP="00F73A89" w:rsidR="00F73A89" w:rsidRPr="00F73A89">
      <w:pPr>
        <w:spacing w:after="0"/>
        <w:jc w:val="right"/>
        <w:rPr>
          <w:rFonts w:cs="Times New Roman" w:eastAsia="Calibri"/>
        </w:rPr>
      </w:pPr>
      <w:r w:rsidRPr="00F73A89">
        <w:rPr>
          <w:rFonts w:cs="Times New Roman" w:eastAsia="Calibri"/>
        </w:rPr>
        <w:tab/>
      </w:r>
      <w:r w:rsidRPr="00F73A89">
        <w:rPr>
          <w:rFonts w:cs="Times New Roman" w:eastAsia="Calibri"/>
        </w:rPr>
        <w:tab/>
      </w:r>
      <w:r w:rsidRPr="00F73A89">
        <w:rPr>
          <w:rFonts w:cs="Times New Roman" w:eastAsia="Calibri"/>
        </w:rPr>
        <w:tab/>
      </w:r>
      <w:r w:rsidRPr="00F73A89">
        <w:rPr>
          <w:rFonts w:cs="Times New Roman" w:eastAsia="Calibri"/>
        </w:rPr>
        <w:tab/>
      </w:r>
      <w:r w:rsidRPr="00F73A89">
        <w:rPr>
          <w:rFonts w:cs="Times New Roman" w:eastAsia="Calibri"/>
        </w:rPr>
        <w:tab/>
      </w:r>
      <w:r w:rsidRPr="00F73A89">
        <w:rPr>
          <w:rFonts w:cs="Times New Roman" w:eastAsia="Calibri"/>
        </w:rPr>
        <w:tab/>
      </w:r>
      <w:r w:rsidRPr="00F73A89">
        <w:rPr>
          <w:rFonts w:cs="Times New Roman" w:eastAsia="Calibri"/>
        </w:rPr>
        <w:tab/>
      </w:r>
      <w:r w:rsidRPr="00F73A89">
        <w:rPr>
          <w:rFonts w:cs="Times New Roman" w:eastAsia="Calibri"/>
        </w:rPr>
        <w:tab/>
      </w:r>
      <w:r w:rsidRPr="00F73A89">
        <w:rPr>
          <w:rFonts w:cs="Times New Roman" w:eastAsia="Calibri"/>
        </w:rPr>
        <w:tab/>
        <w:t xml:space="preserve">Anica Horvat </w:t>
      </w:r>
    </w:p>
    <w:p w:rsidRDefault="00F73A89" w:rsidP="00F73A89" w:rsidR="00F73A89" w:rsidRPr="00F73A89">
      <w:pPr>
        <w:spacing w:after="0"/>
        <w:jc w:val="both"/>
        <w:rPr>
          <w:rFonts w:cs="Times New Roman" w:eastAsia="Times New Roman"/>
          <w:lang w:eastAsia="hr-HR"/>
        </w:rPr>
      </w:pPr>
    </w:p>
    <w:p w:rsidRDefault="00F73A89" w:rsidP="00F73A89" w:rsidR="00F73A89" w:rsidRPr="00F73A89">
      <w:pPr>
        <w:spacing w:after="0"/>
        <w:jc w:val="right"/>
        <w:rPr>
          <w:rFonts w:cs="Times New Roman" w:eastAsia="Times New Roman"/>
          <w:lang w:eastAsia="hr-HR"/>
        </w:rPr>
      </w:pP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t xml:space="preserve"> DNA:</w:t>
      </w: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t xml:space="preserve"> Svim sudionicima putem mrežne stranice e-oglasne ploče  suda zajedno s popisom imovine i obveza plana i plana ispunjenja obveze (čl. 48. st. 1 ZSP-a).</w:t>
      </w: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t xml:space="preserve"> </w:t>
      </w:r>
    </w:p>
    <w:p w:rsidRDefault="00F73A89" w:rsidP="00F73A89" w:rsidR="00F73A89" w:rsidRPr="00F73A89">
      <w:pPr>
        <w:spacing w:after="0"/>
        <w:jc w:val="both"/>
        <w:rPr>
          <w:rFonts w:cs="Times New Roman" w:eastAsia="Times New Roman"/>
          <w:lang w:eastAsia="hr-HR"/>
        </w:rPr>
      </w:pPr>
      <w:r w:rsidRPr="00F73A89">
        <w:rPr>
          <w:rFonts w:cs="Times New Roman" w:eastAsia="Times New Roman"/>
          <w:lang w:eastAsia="hr-HR"/>
        </w:rPr>
        <w:lastRenderedPageBreak/>
        <w:t xml:space="preserve"> Smatra se da je dostava pismena obavljena istekom osmog dana od dana objave pismena na mrežnoj stranici e-oglasne ploče suda (čl. 25. st. 2 ZSP-a)</w:t>
      </w:r>
    </w:p>
    <w:p w:rsidRDefault="00F73A89" w:rsidP="00F73A89" w:rsidR="00F73A89" w:rsidRPr="00F73A89">
      <w:pPr>
        <w:spacing w:after="120" w:before="360"/>
        <w:ind w:left="5387"/>
        <w:rPr>
          <w:rFonts w:cs="Times New Roman" w:eastAsia="Calibri"/>
          <w:noProof/>
        </w:rPr>
      </w:pPr>
    </w:p>
    <w:p w:rsidRDefault="0008339C" w:rsidP="0008339C" w:rsidR="0008339C" w:rsidRPr="00F73A89">
      <w:pPr>
        <w:spacing w:after="0"/>
        <w:jc w:val="right"/>
        <w:rPr>
          <w:rFonts w:cs="Times New Roman" w:eastAsia="Calibri"/>
        </w:rPr>
      </w:pPr>
      <w:r w:rsidRPr="00F73A89">
        <w:rPr>
          <w:rFonts w:cs="Times New Roman" w:eastAsia="Calibri"/>
        </w:rPr>
        <w:t xml:space="preserve"> </w:t>
      </w:r>
    </w:p>
    <w:p w:rsidRDefault="0008339C" w:rsidP="0008339C" w:rsidR="0008339C" w:rsidRPr="00F73A89">
      <w:pPr>
        <w:spacing w:after="0"/>
        <w:jc w:val="both"/>
        <w:rPr>
          <w:rFonts w:cs="Times New Roman" w:eastAsia="Times New Roman"/>
          <w:lang w:eastAsia="hr-HR"/>
        </w:rPr>
      </w:pPr>
    </w:p>
    <w:p w:rsidRDefault="00F73A89" w:rsidP="00F73A89" w:rsidR="00F73A89" w:rsidRPr="00F73A89">
      <w:pPr>
        <w:spacing w:lineRule="auto" w:line="276" w:after="200"/>
        <w:rPr>
          <w:rFonts w:cs="Times New Roman" w:eastAsia="Calibri" w:hAnsi="Calibri" w:ascii="Calibri"/>
          <w:sz w:val="22"/>
          <w:szCs w:val="22"/>
        </w:rPr>
      </w:pPr>
    </w:p>
    <w:p w:rsidRDefault="00DA0242" w:rsidP="00DA0242" w:rsidR="00DA0242">
      <w:pPr>
        <w:pStyle w:val="ZapisniarPotpis"/>
      </w:pPr>
    </w:p>
    <w:sectPr w:rsidSect="008B2900" w:rsidR="00DA0242">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844803"/>
      <w:docPartObj>
        <w:docPartGallery w:val="Page Numbers (Top of Page)"/>
        <w:docPartUnique/>
      </w:docPartObj>
    </w:sdtPr>
    <w:sdtContent>
      <w:p w:rsidRDefault="008B2900" w:rsidP="008B2900" w:rsidR="008B2900" w:rsidRPr="00F73A89">
        <w:pPr>
          <w:spacing w:after="0"/>
          <w:jc w:val="center"/>
          <w:rPr>
            <w:rFonts w:cs="Times New Roman" w:eastAsia="Times New Roman"/>
            <w:lang w:eastAsia="hr-HR"/>
          </w:rPr>
        </w:pPr>
        <w:r>
          <w:fldChar w:fldCharType="begin"/>
        </w:r>
        <w:r>
          <w:instrText>PAGE   \* MERGEFORMAT</w:instrText>
        </w:r>
        <w:r>
          <w:fldChar w:fldCharType="separate"/>
        </w:r>
        <w:r w:rsidR="00F7238B">
          <w:rPr>
            <w:noProof/>
          </w:rPr>
          <w:t>3</w:t>
        </w:r>
        <w:r>
          <w:fldChar w:fldCharType="end"/>
        </w:r>
      </w:p>
      <w:p w:rsidRDefault="008B2900" w:rsidP="0008339C" w:rsidR="008333A9" w:rsidRPr="0008339C">
        <w:pPr>
          <w:spacing w:after="0"/>
          <w:jc w:val="right"/>
          <w:rPr>
            <w:rFonts w:cs="Times New Roman" w:eastAsia="Times New Roman"/>
            <w:lang w:eastAsia="hr-HR"/>
          </w:rPr>
        </w:pPr>
        <w:r w:rsidRPr="00F73A89">
          <w:rPr>
            <w:rFonts w:cs="Times New Roman" w:eastAsia="Times New Roman"/>
            <w:lang w:eastAsia="hr-HR"/>
          </w:rPr>
          <w:t xml:space="preserve">Poslovi broj: 9 </w:t>
        </w:r>
        <w:proofErr w:type="spellStart"/>
        <w:r w:rsidRPr="00F73A89">
          <w:rPr>
            <w:rFonts w:cs="Times New Roman" w:eastAsia="Times New Roman"/>
            <w:lang w:eastAsia="hr-HR"/>
          </w:rPr>
          <w:t>Sp</w:t>
        </w:r>
        <w:proofErr w:type="spellEnd"/>
        <w:r w:rsidRPr="00F73A89">
          <w:rPr>
            <w:rFonts w:cs="Times New Roman" w:eastAsia="Times New Roman"/>
            <w:lang w:eastAsia="hr-HR"/>
          </w:rPr>
          <w:t>. 7/17-2</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F54A47"/>
    <w:multiLevelType w:val="hybridMultilevel"/>
    <w:tmpl w:val="3B104C20"/>
    <w:lvl w:tplc="44EEDF8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4B368D"/>
    <w:multiLevelType w:val="hybridMultilevel"/>
    <w:tmpl w:val="D9345026"/>
    <w:lvl w:tplc="6784B34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339C"/>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900"/>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238B"/>
    <w:rsid w:val="00F73A89"/>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42128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Predlagatelj – dužnik Marina Posavec, OIB 08921792487, Varaždinska 135, 42000 Donji Kućan
2. Predlagatelj - vjerovnik EOS MATRIX d.o.o. za poslovne usluge, OIB 76674680107, Horvatova 82, 10000 Zagreb
3. Predlagatelj - vjerovnik Hrvatski Telekom d.d., OIB 81793146560, Roberta Frangeša Mihanovića 9, 10000 Zagreb
4. Predlagatelj - vjerovnik CROATIA osiguranje d.d., OIB 26187994862, Vatroslava Jagića 33, 10000 Zagreb
5. Predlagatelj - vjerovnik Raiffeisenbank Austria d.d., OIB 53056966535, Magazinska cesta 69, 10000 Zagreb
6. Predlagatelj - vjerovnik CRTORAD, društvo s ograničenom odgovornošću za proizvodnju i održavanje prometne signalizacije i niskogradnju, OIB 11220039593, Varaždinska ulica - odvojak III 1, 42000 Jalkovec
7. Predlagatelj - vjerovnik REPUBLIKA HRVATSKA,MINISTARSTVO FINANCIJA,POREZNA UPRAVA, OIB 18683136487, BB, 10000 Zagreb
8. Predlagatelj - vjerovnik B2  KAPITAL d.o.o. za poslovne usluge, OIB 57509775367, Radnička cesta 41, 10000 Zagreb
9. Predlagatelj - vjerovnik ZAGREBAČKI HOLDING, društvo s ograničenom odgovornošću za javni prijevoz, opskrbu vodom, održavanje čistoće, putnička a, OIB 85584865987, Ulica grada Vukovara 41, 10000 Zagreb
10. Predlagatelj - vjerovnik ISKON INTERNET d.d. za informatiku i telekomunikacije, OIB 36779353407, Garićgradska 18, 10000 Zagreb
11. Predlagatelj - vjerovnik Financijska agencija, OIB 85821130368, Ulica grada Vukovara 70, 10000 Zagreb</izvorni_sadrzaj>
    <derivirana_varijabla naziv="DomainObject.UcesnikSudskeRadnje.SudskaRadnja.UcesniciObavijest_1">1. Predlagatelj – dužnik Marina Posavec, OIB 08921792487, Varaždinska 135, 42000 Donji Kućan
2. Predlagatelj - vjerovnik EOS MATRIX d.o.o. za poslovne usluge, OIB 76674680107, Horvatova 82, 10000 Zagreb
3. Predlagatelj - vjerovnik Hrvatski Telekom d.d., OIB 81793146560, Roberta Frangeša Mihanovića 9, 10000 Zagreb
4. Predlagatelj - vjerovnik CROATIA osiguranje d.d., OIB 26187994862, Vatroslava Jagića 33, 10000 Zagreb
5. Predlagatelj - vjerovnik Raiffeisenbank Austria d.d., OIB 53056966535, Magazinska cesta 69, 10000 Zagreb
6. Predlagatelj - vjerovnik CRTORAD, društvo s ograničenom odgovornošću za proizvodnju i održavanje prometne signalizacije i niskogradnju, OIB 11220039593, Varaždinska ulica - odvojak III 1, 42000 Jalkovec
7. Predlagatelj - vjerovnik REPUBLIKA HRVATSKA,MINISTARSTVO FINANCIJA,POREZNA UPRAVA, OIB 18683136487, BB, 10000 Zagreb
8. Predlagatelj - vjerovnik B2  KAPITAL d.o.o. za poslovne usluge, OIB 57509775367, Radnička cesta 41, 10000 Zagreb
9. Predlagatelj - vjerovnik ZAGREBAČKI HOLDING, društvo s ograničenom odgovornošću za javni prijevoz, opskrbu vodom, održavanje čistoće, putnička a, OIB 85584865987, Ulica grada Vukovara 41, 10000 Zagreb
10. Predlagatelj - vjerovnik ISKON INTERNET d.d. za informatiku i telekomunikacije, OIB 36779353407, Garićgradska 18, 10000 Zagreb
11. Predlagatelj - vjerovnik Financijska agencija, OIB 85821130368, Ulica grada Vukovara 70,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Donji Kućan</izvorni_sadrzaj>
    <derivirana_varijabla naziv="DomainObject.UcesnikSudskeRadnje.Adresa.Naselje_1">Donji Kućan</derivirana_varijabla>
  </DomainObject.UcesnikSudskeRadnje.Adresa.Naselje>
  <DomainObject.UcesnikSudskeRadnje.Adresa.PostBroj>
    <izvorni_sadrzaj>42000</izvorni_sadrzaj>
    <derivirana_varijabla naziv="DomainObject.UcesnikSudskeRadnje.Adresa.PostBroj_1">42000</derivirana_varijabla>
  </DomainObject.UcesnikSudskeRadnje.Adresa.PostBroj>
  <DomainObject.UcesnikSudskeRadnje.Adresa.UlicaIKBR>
    <izvorni_sadrzaj>Varaždinska 135</izvorni_sadrzaj>
    <derivirana_varijabla naziv="DomainObject.UcesnikSudskeRadnje.Adresa.UlicaIKBR_1">Varaždinska 135</derivirana_varijabla>
  </DomainObject.UcesnikSudskeRadnje.Adresa.UlicaIKBR>
  <DomainObject.UcesnikSudskeRadnje.Naziv>
    <izvorni_sadrzaj>Marina Posavec</izvorni_sadrzaj>
    <derivirana_varijabla naziv="DomainObject.UcesnikSudskeRadnje.Naziv_1">Marina Posavec</derivirana_varijabla>
  </DomainObject.UcesnikSudskeRadnje.Naziv>
  <DomainObject.UcesnikSudskeRadnje.SudskaRadnja.Prostorija.Naziv>
    <izvorni_sadrzaj>sudnica 142/1</izvorni_sadrzaj>
    <derivirana_varijabla naziv="DomainObject.UcesnikSudskeRadnje.SudskaRadnja.Prostorija.Naziv_1">sudnica 142/1</derivirana_varijabla>
  </DomainObject.UcesnikSudskeRadnje.SudskaRadnja.Prostorija.Naziv>
  <DomainObject.UcesnikSudskeRadnje.SudskaRadnja.Prostorija.Oznaka>
    <izvorni_sadrzaj>142/1</izvorni_sadrzaj>
    <derivirana_varijabla naziv="DomainObject.UcesnikSudskeRadnje.SudskaRadnja.Prostorija.Oznaka_1">142/1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veljače 2018.</izvorni_sadrzaj>
    <derivirana_varijabla naziv="DomainObject.UcesnikSudskeRadnje.SudskaRadnja.PlaniraniZavrsetakDatum_1">1. veljače 2018.</derivirana_varijabla>
  </DomainObject.UcesnikSudskeRadnje.SudskaRadnja.PlaniraniZavrsetakDatum>
  <DomainObject.UcesnikSudskeRadnje.SudskaRadnja.PlaniraniPocetakDatum>
    <izvorni_sadrzaj>1. veljače 2018.</izvorni_sadrzaj>
    <derivirana_varijabla naziv="DomainObject.UcesnikSudskeRadnje.SudskaRadnja.PlaniraniPocetakDatum_1">1. veljače 2018.</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Sp-7/2017</izvorni_sadrzaj>
    <derivirana_varijabla naziv="DomainObject.Predmet.OznakaBroj_1">Sp-7/2017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142/1</izvorni_sadrzaj>
    <derivirana_varijabla naziv="DomainObject.Predmet.Referada.Prostorija.Naziv_1">sudnica 142/1</derivirana_varijabla>
  </DomainObject.Predmet.Referada.Prostorija.Naziv>
  <DomainObject.Predmet.Referada.Prostorija.Oznaka>
    <izvorni_sadrzaj>142/1</izvorni_sadrzaj>
    <derivirana_varijabla naziv="DomainObject.Predmet.Referada.Prostorija.Oznaka_1">142/1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Bojana Skenderović</izvorni_sadrzaj>
    <derivirana_varijabla naziv="DomainObject.Predmet.Referada.Sudac_1">Bojana Skenderović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Posavec; EOS MATRIX d.o.o. za poslovne usluge; Hrvatski Telekom d.d.; CROATIA osiguranje d.d.; Raiffeisenbank Austria d.d.; CRTORAD, društvo s ograničenom odgovornošću za proizvodnju i održavanje prometne signalizacije i niskogradnju; REPUBLIKA HRVATSKA,MINISTARSTVO FINANCIJA,POREZNA UPRAVA; B2  KAPITAL d.o.o. za poslovne usluge; ZAGREBAČKI HOLDING, društvo s ograničenom odgovornošću za javni prijevoz, opskrbu vodom, održavanje čistoće, putnička a; ISKON INTERNET d.d. za informatiku i telekomunikacije; Financijska agencija</izvorni_sadrzaj>
    <derivirana_varijabla naziv="DomainObject.Predmet.StrankaFormated_1">  Marina Posavec; EOS MATRIX d.o.o. za poslovne usluge; Hrvatski Telekom d.d.; CROATIA osiguranje d.d.; Raiffeisenbank Austria d.d.; CRTORAD, društvo s ograničenom odgovornošću za proizvodnju i održavanje prometne signalizacije i niskogradnju; REPUBLIKA HRVATSKA,MINISTARSTVO FINANCIJA,POREZNA UPRAVA; B2  KAPITAL d.o.o. za poslovne usluge; ZAGREBAČKI HOLDING, društvo s ograničenom odgovornošću za javni prijevoz, opskrbu vodom, održavanje čistoće, putnička a; ISKON INTERNET d.d. za informatiku i telekomunikacije; Financijska agencija</derivirana_varijabla>
  </DomainObject.Predmet.StrankaFormated>
  <DomainObject.Predmet.StrankaFormatedOIB>
    <izvorni_sadrzaj>  Marina Posavec, OIB 08921792487; EOS MATRIX d.o.o. za poslovne usluge, OIB 76674680107; Hrvatski Telekom d.d., OIB 81793146560; CROATIA osiguranje d.d., OIB 26187994862; Raiffeisenbank Austria d.d., OIB 53056966535; CRTORAD, društvo s ograničenom odgovornošću za proizvodnju i održavanje prometne signalizacije i niskogradnju, OIB 11220039593; REPUBLIKA HRVATSKA,MINISTARSTVO FINANCIJA,POREZNA UPRAVA, OIB 18683136487; B2  KAPITAL d.o.o. za poslovne usluge, OIB 57509775367; ZAGREBAČKI HOLDING, društvo s ograničenom odgovornošću za javni prijevoz, opskrbu vodom, održavanje čistoće, putnička a, OIB 85584865987; ISKON INTERNET d.d. za informatiku i telekomunikacije, OIB 36779353407; Financijska agencija, OIB 85821130368</izvorni_sadrzaj>
    <derivirana_varijabla naziv="DomainObject.Predmet.StrankaFormatedOIB_1">  Marina Posavec, OIB 08921792487; EOS MATRIX d.o.o. za poslovne usluge, OIB 76674680107; Hrvatski Telekom d.d., OIB 81793146560; CROATIA osiguranje d.d., OIB 26187994862; Raiffeisenbank Austria d.d., OIB 53056966535; CRTORAD, društvo s ograničenom odgovornošću za proizvodnju i održavanje prometne signalizacije i niskogradnju, OIB 11220039593; REPUBLIKA HRVATSKA,MINISTARSTVO FINANCIJA,POREZNA UPRAVA, OIB 18683136487; B2  KAPITAL d.o.o. za poslovne usluge, OIB 57509775367; ZAGREBAČKI HOLDING, društvo s ograničenom odgovornošću za javni prijevoz, opskrbu vodom, održavanje čistoće, putnička a, OIB 85584865987; ISKON INTERNET d.d. za informatiku i telekomunikacije, OIB 36779353407; Financijska agencija, OIB 85821130368</derivirana_varijabla>
  </DomainObject.Predmet.StrankaFormatedOIB>
  <DomainObject.Predmet.StrankaFormatedWithAdress>
    <izvorni_sadrzaj> Marina Posavec, Varaždinska 135, 42000 Donji Kućan; EOS MATRIX d.o.o. za poslovne usluge, Horvatova 82, 10000 Zagreb; Hrvatski Telekom d.d., Roberta Frangeša Mihanovića 9, 10000 Zagreb; CROATIA osiguranje d.d., Vatroslava Jagića 33, 10000 Zagreb; Raiffeisenbank Austria d.d., Magazinska cesta 69, 10000 Zagreb; CRTORAD, društvo s ograničenom odgovornošću za proizvodnju i održavanje prometne signalizacije i niskogradnju, Varaždinska ulica - odvojak III 1, 42000 Jalkovec; REPUBLIKA HRVATSKA,MINISTARSTVO FINANCIJA,POREZNA UPRAVA, BB, 10000 Zagreb; B2  KAPITAL d.o.o. za poslovne usluge, Radnička cesta 41, 10000 Zagreb; ZAGREBAČKI HOLDING, društvo s ograničenom odgovornošću za javni prijevoz, opskrbu vodom, održavanje čistoće, putnička a, Ulica grada Vukovara 41, 10000 Zagreb; ISKON INTERNET d.d. za informatiku i telekomunikacije, Garićgradska 18, 10000 Zagreb; Financijska agencija, Ulica grada Vukovara 70, 10000 Zagreb</izvorni_sadrzaj>
    <derivirana_varijabla naziv="DomainObject.Predmet.StrankaFormatedWithAdress_1"> Marina Posavec, Varaždinska 135, 42000 Donji Kućan; EOS MATRIX d.o.o. za poslovne usluge, Horvatova 82, 10000 Zagreb; Hrvatski Telekom d.d., Roberta Frangeša Mihanovića 9, 10000 Zagreb; CROATIA osiguranje d.d., Vatroslava Jagića 33, 10000 Zagreb; Raiffeisenbank Austria d.d., Magazinska cesta 69, 10000 Zagreb; CRTORAD, društvo s ograničenom odgovornošću za proizvodnju i održavanje prometne signalizacije i niskogradnju, Varaždinska ulica - odvojak III 1, 42000 Jalkovec; REPUBLIKA HRVATSKA,MINISTARSTVO FINANCIJA,POREZNA UPRAVA, BB, 10000 Zagreb; B2  KAPITAL d.o.o. za poslovne usluge, Radnička cesta 41, 10000 Zagreb; ZAGREBAČKI HOLDING, društvo s ograničenom odgovornošću za javni prijevoz, opskrbu vodom, održavanje čistoće, putnička a, Ulica grada Vukovara 41, 10000 Zagreb; ISKON INTERNET d.d. za informatiku i telekomunikacije, Garićgradska 18, 10000 Zagreb; Financijska agencija, Ulica grada Vukovara 70, 10000 Zagreb</derivirana_varijabla>
  </DomainObject.Predmet.StrankaFormatedWithAdress>
  <DomainObject.Predmet.StrankaFormatedWithAdressOIB>
    <izvorni_sadrzaj> Marina Posavec, OIB 08921792487, Varaždinska 135, 42000 Donji Kućan; EOS MATRIX d.o.o. za poslovne usluge, OIB 76674680107, Horvatova 82, 10000 Zagreb; Hrvatski Telekom d.d., OIB 81793146560, Roberta Frangeša Mihanovića 9, 10000 Zagreb; CROATIA osiguranje d.d., OIB 26187994862, Vatroslava Jagića 33, 10000 Zagreb; Raiffeisenbank Austria d.d., OIB 53056966535, Magazinska cesta 69, 10000 Zagreb; CRTORAD, društvo s ograničenom odgovornošću za proizvodnju i održavanje prometne signalizacije i niskogradnju, OIB 11220039593, Varaždinska ulica - odvojak III 1, 42000 Jalkovec; REPUBLIKA HRVATSKA,MINISTARSTVO FINANCIJA,POREZNA UPRAVA, OIB 18683136487, BB, 10000 Zagreb; B2  KAPITAL d.o.o. za poslovne usluge, OIB 57509775367, Radnička cesta 41, 10000 Zagreb; ZAGREBAČKI HOLDING, društvo s ograničenom odgovornošću za javni prijevoz, opskrbu vodom, održavanje čistoće, putnička a, OIB 85584865987, Ulica grada Vukovara 41, 10000 Zagreb; ISKON INTERNET d.d. za informatiku i telekomunikacije, OIB 36779353407, Garićgradska 18, 10000 Zagreb; Financijska agencija, OIB 85821130368, Ulica grada Vukovara 70, 10000 Zagreb</izvorni_sadrzaj>
    <derivirana_varijabla naziv="DomainObject.Predmet.StrankaFormatedWithAdressOIB_1"> Marina Posavec, OIB 08921792487, Varaždinska 135, 42000 Donji Kućan; EOS MATRIX d.o.o. za poslovne usluge, OIB 76674680107, Horvatova 82, 10000 Zagreb; Hrvatski Telekom d.d., OIB 81793146560, Roberta Frangeša Mihanovića 9, 10000 Zagreb; CROATIA osiguranje d.d., OIB 26187994862, Vatroslava Jagića 33, 10000 Zagreb; Raiffeisenbank Austria d.d., OIB 53056966535, Magazinska cesta 69, 10000 Zagreb; CRTORAD, društvo s ograničenom odgovornošću za proizvodnju i održavanje prometne signalizacije i niskogradnju, OIB 11220039593, Varaždinska ulica - odvojak III 1, 42000 Jalkovec; REPUBLIKA HRVATSKA,MINISTARSTVO FINANCIJA,POREZNA UPRAVA, OIB 18683136487, BB, 10000 Zagreb; B2  KAPITAL d.o.o. za poslovne usluge, OIB 57509775367, Radnička cesta 41, 10000 Zagreb; ZAGREBAČKI HOLDING, društvo s ograničenom odgovornošću za javni prijevoz, opskrbu vodom, održavanje čistoće, putnička a, OIB 85584865987, Ulica grada Vukovara 41, 10000 Zagreb; ISKON INTERNET d.d. za informatiku i telekomunikacije, OIB 36779353407, Garićgradska 18, 10000 Zagreb; Financijska agencija, OIB 85821130368, Ulica grada Vukovara 70, 10000 Zagreb</derivirana_varijabla>
  </DomainObject.Predmet.StrankaFormatedWithAdressOIB>
  <DomainObject.Predmet.StrankaWithAdress>
    <izvorni_sadrzaj>Marina Posavec Varaždinska 135,42000 Donji Kućan,EOS MATRIX d.o.o. za poslovne usluge Horvatova 82,10000 Zagreb,Hrvatski Telekom d.d. Roberta Frangeša Mihanovića 9,10000 Zagreb,CROATIA osiguranje d.d. Vatroslava Jagića 33,10000 Zagreb,Raiffeisenbank Austria d.d. Magazinska cesta 69,10000 Zagreb,CRTORAD, društvo s ograničenom odgovornošću za proizvodnju i održavanje prometne signalizacije i niskogradnju Varaždinska ulica - odvojak III 1,42000 Jalkovec,REPUBLIKA HRVATSKA,MINISTARSTVO FINANCIJA,POREZNA UPRAVA BB,10000 Zagreb,B2  KAPITAL d.o.o. za poslovne usluge Radnička cesta 41,10000 Zagreb,ZAGREBAČKI HOLDING, društvo s ograničenom odgovornošću za javni prijevoz, opskrbu vodom, održavanje čistoće, putnička a Ulica grada Vukovara 41,10000 Zagreb,ISKON INTERNET d.d. za informatiku i telekomunikacije Garićgradska 18,10000 Zagreb,Financijska agencija Ulica grada Vukovara 70,10000 Zagreb</izvorni_sadrzaj>
    <derivirana_varijabla naziv="DomainObject.Predmet.StrankaWithAdress_1">Marina Posavec Varaždinska 135,42000 Donji Kućan,EOS MATRIX d.o.o. za poslovne usluge Horvatova 82,10000 Zagreb,Hrvatski Telekom d.d. Roberta Frangeša Mihanovića 9,10000 Zagreb,CROATIA osiguranje d.d. Vatroslava Jagića 33,10000 Zagreb,Raiffeisenbank Austria d.d. Magazinska cesta 69,10000 Zagreb,CRTORAD, društvo s ograničenom odgovornošću za proizvodnju i održavanje prometne signalizacije i niskogradnju Varaždinska ulica - odvojak III 1,42000 Jalkovec,REPUBLIKA HRVATSKA,MINISTARSTVO FINANCIJA,POREZNA UPRAVA BB,10000 Zagreb,B2  KAPITAL d.o.o. za poslovne usluge Radnička cesta 41,10000 Zagreb,ZAGREBAČKI HOLDING, društvo s ograničenom odgovornošću za javni prijevoz, opskrbu vodom, održavanje čistoće, putnička a Ulica grada Vukovara 41,10000 Zagreb,ISKON INTERNET d.d. za informatiku i telekomunikacije Garićgradska 18,10000 Zagreb,Financijska agencija Ulica grada Vukovara 70,10000 Zagreb</derivirana_varijabla>
  </DomainObject.Predmet.StrankaWithAdress>
  <DomainObject.Predmet.StrankaWithAdressOIB>
    <izvorni_sadrzaj>Marina Posavec, OIB 08921792487, Varaždinska 135,42000 Donji Kućan,EOS MATRIX d.o.o. za poslovne usluge, OIB 76674680107, Horvatova 82,10000 Zagreb,Hrvatski Telekom d.d., OIB 81793146560, Roberta Frangeša Mihanovića 9,10000 Zagreb,CROATIA osiguranje d.d., OIB 26187994862, Vatroslava Jagića 33,10000 Zagreb,Raiffeisenbank Austria d.d., OIB 53056966535, Magazinska cesta 69,10000 Zagreb,CRTORAD, društvo s ograničenom odgovornošću za proizvodnju i održavanje prometne signalizacije i niskogradnju, OIB 11220039593, Varaždinska ulica - odvojak III 1,42000 Jalkovec,REPUBLIKA HRVATSKA,MINISTARSTVO FINANCIJA,POREZNA UPRAVA, OIB 18683136487, BB,10000 Zagreb,B2  KAPITAL d.o.o. za poslovne usluge, OIB 57509775367, Radnička cesta 41,10000 Zagreb,ZAGREBAČKI HOLDING, društvo s ograničenom odgovornošću za javni prijevoz, opskrbu vodom, održavanje čistoće, putnička a, OIB 85584865987, Ulica grada Vukovara 41,10000 Zagreb,ISKON INTERNET d.d. za informatiku i telekomunikacije, OIB 36779353407, Garićgradska 18,10000 Zagreb,Financijska agencija, OIB 85821130368, Ulica grada Vukovara 70,10000 Zagreb</izvorni_sadrzaj>
    <derivirana_varijabla naziv="DomainObject.Predmet.StrankaWithAdressOIB_1">Marina Posavec, OIB 08921792487, Varaždinska 135,42000 Donji Kućan,EOS MATRIX d.o.o. za poslovne usluge, OIB 76674680107, Horvatova 82,10000 Zagreb,Hrvatski Telekom d.d., OIB 81793146560, Roberta Frangeša Mihanovića 9,10000 Zagreb,CROATIA osiguranje d.d., OIB 26187994862, Vatroslava Jagića 33,10000 Zagreb,Raiffeisenbank Austria d.d., OIB 53056966535, Magazinska cesta 69,10000 Zagreb,CRTORAD, društvo s ograničenom odgovornošću za proizvodnju i održavanje prometne signalizacije i niskogradnju, OIB 11220039593, Varaždinska ulica - odvojak III 1,42000 Jalkovec,REPUBLIKA HRVATSKA,MINISTARSTVO FINANCIJA,POREZNA UPRAVA, OIB 18683136487, BB,10000 Zagreb,B2  KAPITAL d.o.o. za poslovne usluge, OIB 57509775367, Radnička cesta 41,10000 Zagreb,ZAGREBAČKI HOLDING, društvo s ograničenom odgovornošću za javni prijevoz, opskrbu vodom, održavanje čistoće, putnička a, OIB 85584865987, Ulica grada Vukovara 41,10000 Zagreb,ISKON INTERNET d.d. za informatiku i telekomunikacije, OIB 36779353407, Garićgradska 18,10000 Zagreb,Financijska agencija, OIB 85821130368, Ulica grada Vukovara 70,10000 Zagreb</derivirana_varijabla>
  </DomainObject.Predmet.StrankaWithAdressOIB>
  <DomainObject.Predmet.StrankaNazivFormated>
    <izvorni_sadrzaj>Marina Posavec,EOS MATRIX d.o.o. za poslovne usluge,Hrvatski Telekom d.d.,CROATIA osiguranje d.d.,Raiffeisenbank Austria d.d.,CRTORAD, društvo s ograničenom odgovornošću za proizvodnju i održavanje prometne signalizacije i niskogradnju,REPUBLIKA HRVATSKA,MINISTARSTVO FINANCIJA,POREZNA UPRAVA,B2  KAPITAL d.o.o. za poslovne usluge,ZAGREBAČKI HOLDING, društvo s ograničenom odgovornošću za javni prijevoz, opskrbu vodom, održavanje čistoće, putnička a,ISKON INTERNET d.d. za informatiku i telekomunikacije,Financijska agencija</izvorni_sadrzaj>
    <derivirana_varijabla naziv="DomainObject.Predmet.StrankaNazivFormated_1">Marina Posavec,EOS MATRIX d.o.o. za poslovne usluge,Hrvatski Telekom d.d.,CROATIA osiguranje d.d.,Raiffeisenbank Austria d.d.,CRTORAD, društvo s ograničenom odgovornošću za proizvodnju i održavanje prometne signalizacije i niskogradnju,REPUBLIKA HRVATSKA,MINISTARSTVO FINANCIJA,POREZNA UPRAVA,B2  KAPITAL d.o.o. za poslovne usluge,ZAGREBAČKI HOLDING, društvo s ograničenom odgovornošću za javni prijevoz, opskrbu vodom, održavanje čistoće, putnička a,ISKON INTERNET d.d. za informatiku i telekomunikacije,Financijska agencija</derivirana_varijabla>
  </DomainObject.Predmet.StrankaNazivFormated>
  <DomainObject.Predmet.StrankaNazivFormatedOIB>
    <izvorni_sadrzaj>Marina Posavec, OIB 08921792487,EOS MATRIX d.o.o. za poslovne usluge, OIB 76674680107,Hrvatski Telekom d.d., OIB 81793146560,CROATIA osiguranje d.d., OIB 26187994862,Raiffeisenbank Austria d.d., OIB 53056966535,CRTORAD, društvo s ograničenom odgovornošću za proizvodnju i održavanje prometne signalizacije i niskogradnju, OIB 11220039593,REPUBLIKA HRVATSKA,MINISTARSTVO FINANCIJA,POREZNA UPRAVA, OIB 18683136487,B2  KAPITAL d.o.o. za poslovne usluge, OIB 57509775367,ZAGREBAČKI HOLDING, društvo s ograničenom odgovornošću za javni prijevoz, opskrbu vodom, održavanje čistoće, putnička a, OIB 85584865987,ISKON INTERNET d.d. za informatiku i telekomunikacije, OIB 36779353407,Financijska agencija, OIB 85821130368</izvorni_sadrzaj>
    <derivirana_varijabla naziv="DomainObject.Predmet.StrankaNazivFormatedOIB_1">Marina Posavec, OIB 08921792487,EOS MATRIX d.o.o. za poslovne usluge, OIB 76674680107,Hrvatski Telekom d.d., OIB 81793146560,CROATIA osiguranje d.d., OIB 26187994862,Raiffeisenbank Austria d.d., OIB 53056966535,CRTORAD, društvo s ograničenom odgovornošću za proizvodnju i održavanje prometne signalizacije i niskogradnju, OIB 11220039593,REPUBLIKA HRVATSKA,MINISTARSTVO FINANCIJA,POREZNA UPRAVA, OIB 18683136487,B2  KAPITAL d.o.o. za poslovne usluge, OIB 57509775367,ZAGREBAČKI HOLDING, društvo s ograničenom odgovornošću za javni prijevoz, opskrbu vodom, održavanje čistoće, putnička a, OIB 85584865987,ISKON INTERNET d.d. za informatiku i telekomunikacije, OIB 36779353407,Financijska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Anica Horvat</izvorni_sadrzaj>
    <derivirana_varijabla naziv="DomainObject.Predmet.Zapisnicar_1">Anica Horvat</derivirana_varijabla>
  </DomainObject.Predmet.Zapisnicar>
  <DomainObject.Predmet.StrankaListFormated>
    <izvorni_sadrzaj>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izvorni_sadrzaj>
    <derivirana_varijabla naziv="DomainObject.Predmet.StrankaListFormated_1">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derivirana_varijabla>
  </DomainObject.Predmet.StrankaListFormated>
  <DomainObject.Predmet.StrankaListFormatedOIB>
    <izvorni_sadrzaj>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izvorni_sadrzaj>
    <derivirana_varijabla naziv="DomainObject.Predmet.StrankaListFormatedOIB_1">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derivirana_varijabla>
  </DomainObject.Predmet.StrankaListFormatedOIB>
  <DomainObject.Predmet.StrankaListFormatedWithAdress>
    <izvorni_sadrzaj>
      <item>Marina Posavec, Varaždinska 135, 42000 Donji Kućan</item>
      <item>EOS MATRIX d.o.o. za poslovne usluge, Horvatova 82, 10000 Zagreb</item>
      <item>Hrvatski Telekom d.d., Roberta Frangeša Mihanovića 9, 10000 Zagreb</item>
      <item>CROATIA osiguranje d.d., Vatroslava Jagića 33, 10000 Zagreb</item>
      <item>Raiffeisenbank Austria d.d., Magazinska cesta 69, 10000 Zagreb</item>
      <item>CRTORAD, društvo s ograničenom odgovornošću za proizvodnju i održavanje prometne signalizacije i niskogradnju, Varaždinska ulica - odvojak III 1, 42000 Jalkovec</item>
      <item>REPUBLIKA HRVATSKA,MINISTARSTVO FINANCIJA,POREZNA UPRAVA, BB, 10000 Zagreb</item>
      <item>B2  KAPITAL d.o.o. za poslovne usluge, Radnička cesta 41, 10000 Zagreb</item>
      <item>ZAGREBAČKI HOLDING, društvo s ograničenom odgovornošću za javni prijevoz, opskrbu vodom, održavanje čistoće, putnička a, Ulica grada Vukovara 41, 10000 Zagreb</item>
      <item>ISKON INTERNET d.d. za informatiku i telekomunikacije, Garićgradska 18, 10000 Zagreb</item>
      <item>Financijska agencija, Ulica grada Vukovara 70, 10000 Zagreb</item>
    </izvorni_sadrzaj>
    <derivirana_varijabla naziv="DomainObject.Predmet.StrankaListFormatedWithAdress_1">
      <item>Marina Posavec, Varaždinska 135, 42000 Donji Kućan</item>
      <item>EOS MATRIX d.o.o. za poslovne usluge, Horvatova 82, 10000 Zagreb</item>
      <item>Hrvatski Telekom d.d., Roberta Frangeša Mihanovića 9, 10000 Zagreb</item>
      <item>CROATIA osiguranje d.d., Vatroslava Jagića 33, 10000 Zagreb</item>
      <item>Raiffeisenbank Austria d.d., Magazinska cesta 69, 10000 Zagreb</item>
      <item>CRTORAD, društvo s ograničenom odgovornošću za proizvodnju i održavanje prometne signalizacije i niskogradnju, Varaždinska ulica - odvojak III 1, 42000 Jalkovec</item>
      <item>REPUBLIKA HRVATSKA,MINISTARSTVO FINANCIJA,POREZNA UPRAVA, BB, 10000 Zagreb</item>
      <item>B2  KAPITAL d.o.o. za poslovne usluge, Radnička cesta 41, 10000 Zagreb</item>
      <item>ZAGREBAČKI HOLDING, društvo s ograničenom odgovornošću za javni prijevoz, opskrbu vodom, održavanje čistoće, putnička a, Ulica grada Vukovara 41, 10000 Zagreb</item>
      <item>ISKON INTERNET d.d. za informatiku i telekomunikacije, Garićgradska 18, 10000 Zagreb</item>
      <item>Financijska agencija, Ulica grada Vukovara 70, 10000 Zagreb</item>
    </derivirana_varijabla>
  </DomainObject.Predmet.StrankaListFormatedWithAdress>
  <DomainObject.Predmet.StrankaListFormatedWithAdressOIB>
    <izvorni_sadrzaj>
      <item>Marina Posavec, OIB 08921792487, Varaždinska 135, 42000 Donji Kućan</item>
      <item>EOS MATRIX d.o.o. za poslovne usluge, OIB 76674680107, Horvatova 82, 10000 Zagreb</item>
      <item>Hrvatski Telekom d.d., OIB 81793146560, Roberta Frangeša Mihanovića 9, 10000 Zagreb</item>
      <item>CROATIA osiguranje d.d., OIB 26187994862, Vatroslava Jagića 33, 10000 Zagreb</item>
      <item>Raiffeisenbank Austria d.d., OIB 53056966535, Magazinska cesta 69, 10000 Zagreb</item>
      <item>CRTORAD, društvo s ograničenom odgovornošću za proizvodnju i održavanje prometne signalizacije i niskogradnju, OIB 11220039593, Varaždinska ulica - odvojak III 1, 42000 Jalkovec</item>
      <item>REPUBLIKA HRVATSKA,MINISTARSTVO FINANCIJA,POREZNA UPRAVA, OIB 18683136487, BB, 10000 Zagreb</item>
      <item>B2  KAPITAL d.o.o. za poslovne usluge, OIB 57509775367, Radnička cesta 41, 10000 Zagreb</item>
      <item>ZAGREBAČKI HOLDING, društvo s ograničenom odgovornošću za javni prijevoz, opskrbu vodom, održavanje čistoće, putnička a, OIB 85584865987, Ulica grada Vukovara 41, 10000 Zagreb</item>
      <item>ISKON INTERNET d.d. za informatiku i telekomunikacije, OIB 36779353407, Garićgradska 18, 10000 Zagreb</item>
      <item>Financijska agencija, OIB 85821130368, Ulica grada Vukovara 70, 10000 Zagreb</item>
    </izvorni_sadrzaj>
    <derivirana_varijabla naziv="DomainObject.Predmet.StrankaListFormatedWithAdressOIB_1">
      <item>Marina Posavec, OIB 08921792487, Varaždinska 135, 42000 Donji Kućan</item>
      <item>EOS MATRIX d.o.o. za poslovne usluge, OIB 76674680107, Horvatova 82, 10000 Zagreb</item>
      <item>Hrvatski Telekom d.d., OIB 81793146560, Roberta Frangeša Mihanovića 9, 10000 Zagreb</item>
      <item>CROATIA osiguranje d.d., OIB 26187994862, Vatroslava Jagića 33, 10000 Zagreb</item>
      <item>Raiffeisenbank Austria d.d., OIB 53056966535, Magazinska cesta 69, 10000 Zagreb</item>
      <item>CRTORAD, društvo s ograničenom odgovornošću za proizvodnju i održavanje prometne signalizacije i niskogradnju, OIB 11220039593, Varaždinska ulica - odvojak III 1, 42000 Jalkovec</item>
      <item>REPUBLIKA HRVATSKA,MINISTARSTVO FINANCIJA,POREZNA UPRAVA, OIB 18683136487, BB, 10000 Zagreb</item>
      <item>B2  KAPITAL d.o.o. za poslovne usluge, OIB 57509775367, Radnička cesta 41, 10000 Zagreb</item>
      <item>ZAGREBAČKI HOLDING, društvo s ograničenom odgovornošću za javni prijevoz, opskrbu vodom, održavanje čistoće, putnička a, OIB 85584865987, Ulica grada Vukovara 41, 10000 Zagreb</item>
      <item>ISKON INTERNET d.d. za informatiku i telekomunikacije, OIB 36779353407, Garićgradska 18, 10000 Zagreb</item>
      <item>Financijska agencija, OIB 85821130368, Ulica grada Vukovara 70, 10000 Zagreb</item>
    </derivirana_varijabla>
  </DomainObject.Predmet.StrankaListFormatedWithAdressOIB>
  <DomainObject.Predmet.StrankaListNazivFormated>
    <izvorni_sadrzaj>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izvorni_sadrzaj>
    <derivirana_varijabla naziv="DomainObject.Predmet.StrankaListNazivFormated_1">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derivirana_varijabla>
  </DomainObject.Predmet.StrankaListNazivFormated>
  <DomainObject.Predmet.StrankaListNazivFormatedOIB>
    <izvorni_sadrzaj>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izvorni_sadrzaj>
    <derivirana_varijabla naziv="DomainObject.Predmet.StrankaListNazivFormatedOIB_1">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Marina Posavec i dr.</izvorni_sadrzaj>
    <derivirana_varijabla naziv="DomainObject.Predmet.StrankaIDrugi_1">Marina Posavec i dr.</derivirana_varijabla>
  </DomainObject.Predmet.StrankaIDrugi>
  <DomainObject.Predmet.ProtustrankaIDrugi>
    <izvorni_sadrzaj/>
    <derivirana_varijabla naziv="DomainObject.Predmet.ProtustrankaIDrugi_1"/>
  </DomainObject.Predmet.ProtustrankaIDrugi>
  <DomainObject.Predmet.StrankaIDrugiAdressOIB>
    <izvorni_sadrzaj>Marina Posavec, OIB 08921792487, Varaždinska 135, 42000 Donji Kućan i dr.</izvorni_sadrzaj>
    <derivirana_varijabla naziv="DomainObject.Predmet.StrankaIDrugiAdressOIB_1">Marina Posavec, OIB 08921792487, Varaždinska 135, 42000 Donji Kućan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izvorni_sadrzaj>
    <derivirana_varijabla naziv="DomainObject.Predmet.SudioniciListNaziv_1">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derivirana_varijabla>
  </DomainObject.Predmet.SudioniciListNaziv>
  <DomainObject.Predmet.SudioniciListAdressOIB>
    <izvorni_sadrzaj>
      <item>Marina Posavec, OIB 08921792487, Varaždinska 135,42000 Donji Kućan</item>
      <item>EOS MATRIX d.o.o. za poslovne usluge, OIB 76674680107, Horvatova 82,10000 Zagreb</item>
      <item>Hrvatski Telekom d.d., OIB 81793146560, Roberta Frangeša Mihanovića 9,10000 Zagreb</item>
      <item>CROATIA osiguranje d.d., OIB 26187994862, Vatroslava Jagića 33,10000 Zagreb</item>
      <item>Raiffeisenbank Austria d.d., OIB 53056966535, Magazinska cesta 69,10000 Zagreb</item>
      <item>CRTORAD, društvo s ograničenom odgovornošću za proizvodnju i održavanje prometne signalizacije i niskogradnju, OIB 11220039593, Varaždinska ulica - odvojak III 1,42000 Jalkovec</item>
      <item>REPUBLIKA HRVATSKA,MINISTARSTVO FINANCIJA,POREZNA UPRAVA, OIB 18683136487, BB,10000 Zagreb</item>
      <item>B2  KAPITAL d.o.o. za poslovne usluge, OIB 57509775367, Radnička cesta 41,10000 Zagreb</item>
      <item>ZAGREBAČKI HOLDING, društvo s ograničenom odgovornošću za javni prijevoz, opskrbu vodom, održavanje čistoće, putnička a, OIB 85584865987, Ulica grada Vukovara 41,10000 Zagreb</item>
      <item>ISKON INTERNET d.d. za informatiku i telekomunikacije, OIB 36779353407, Garićgradska 18,10000 Zagreb</item>
      <item>Financijska agencija, OIB 85821130368, Ulica grada Vukovara 70,10000 Zagreb</item>
    </izvorni_sadrzaj>
    <derivirana_varijabla naziv="DomainObject.Predmet.SudioniciListAdressOIB_1">
      <item>Marina Posavec, OIB 08921792487, Varaždinska 135,42000 Donji Kućan</item>
      <item>EOS MATRIX d.o.o. za poslovne usluge, OIB 76674680107, Horvatova 82,10000 Zagreb</item>
      <item>Hrvatski Telekom d.d., OIB 81793146560, Roberta Frangeša Mihanovića 9,10000 Zagreb</item>
      <item>CROATIA osiguranje d.d., OIB 26187994862, Vatroslava Jagića 33,10000 Zagreb</item>
      <item>Raiffeisenbank Austria d.d., OIB 53056966535, Magazinska cesta 69,10000 Zagreb</item>
      <item>CRTORAD, društvo s ograničenom odgovornošću za proizvodnju i održavanje prometne signalizacije i niskogradnju, OIB 11220039593, Varaždinska ulica - odvojak III 1,42000 Jalkovec</item>
      <item>REPUBLIKA HRVATSKA,MINISTARSTVO FINANCIJA,POREZNA UPRAVA, OIB 18683136487, BB,10000 Zagreb</item>
      <item>B2  KAPITAL d.o.o. za poslovne usluge, OIB 57509775367, Radnička cesta 41,10000 Zagreb</item>
      <item>ZAGREBAČKI HOLDING, društvo s ograničenom odgovornošću za javni prijevoz, opskrbu vodom, održavanje čistoće, putnička a, OIB 85584865987, Ulica grada Vukovara 41,10000 Zagreb</item>
      <item>ISKON INTERNET d.d. za informatiku i telekomunikacije, OIB 36779353407, Garićgradska 18,10000 Zagreb</item>
      <item>Financijska agencija, OIB 85821130368, Ulica grada Vukovara 70,10000 Zagreb</item>
    </derivirana_varijabla>
  </DomainObject.Predmet.SudioniciListAdressOIB>
  <DomainObject.UcesnikSudskeRadnje.NazivFormated>
    <izvorni_sadrzaj>Marina Posavec, OIB 08921792487, Varaždinska 135,42000 Donji Kućan</izvorni_sadrzaj>
    <derivirana_varijabla naziv="DomainObject.UcesnikSudskeRadnje.NazivFormated_1">Marina Posavec, OIB 08921792487, Varaždinska 135,42000 Donji Kućan</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4304BD-85B5-4419-BFA8-79687CD800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537</properties:Words>
  <properties:Characters>2974</properties:Characters>
  <properties:Lines>94</properties:Lines>
  <properties:Paragraphs>42</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Anica Horvat</cp:lastModifiedBy>
  <cp:lastPrinted>2017-11-13T09:42:00Z</cp:lastPrinted>
  <dcterms:modified xmlns:xsi="http://www.w3.org/2001/XMLSchema-instance" xsi:type="dcterms:W3CDTF">2017-11-13T09:42:00Z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Poziv za Marina Posavec</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