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a005" w14:paraId="0d7a005" w:rsidRDefault="00057BC9" w:rsidP="00596B6A" w:rsidR="00CA2900" w:rsidRPr="00F36DF6">
      <w:pPr>
        <w:ind w:firstLine="720"/>
        <w15:collapsed w:val="false"/>
        <w:rPr>
          <w:lang w:val="hr-HR"/>
        </w:rPr>
      </w:pPr>
      <w:bookmarkStart w:name="_GoBack" w:id="0"/>
      <w:bookmarkEnd w:id="0"/>
      <w:r>
        <w:rPr>
          <w:noProof/>
          <w:lang w:eastAsia="hr-HR" w:val="hr-HR"/>
        </w:rPr>
        <w:t xml:space="preserve"> </w:t>
      </w:r>
      <w:r w:rsidR="001E2FD7">
        <w:rPr>
          <w:noProof/>
          <w:lang w:eastAsia="hr-HR" w:val="hr-HR"/>
        </w:rPr>
        <w:t xml:space="preserve"> </w:t>
      </w:r>
      <w:r w:rsidR="00F36DF6">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F36DF6">
        <w:rPr>
          <w:noProof/>
          <w:lang w:eastAsia="hr-HR" w:val="hr-HR"/>
        </w:rPr>
        <w:tab/>
      </w:r>
      <w:r w:rsidR="00F36DF6">
        <w:rPr>
          <w:noProof/>
          <w:lang w:eastAsia="hr-HR" w:val="hr-HR"/>
        </w:rPr>
        <w:tab/>
      </w:r>
      <w:r w:rsidR="00F36DF6">
        <w:rPr>
          <w:noProof/>
          <w:lang w:eastAsia="hr-HR" w:val="hr-HR"/>
        </w:rPr>
        <w:tab/>
      </w:r>
      <w:r w:rsidR="00F36DF6">
        <w:rPr>
          <w:noProof/>
          <w:lang w:eastAsia="hr-HR" w:val="hr-HR"/>
        </w:rPr>
        <w:tab/>
      </w:r>
      <w:r w:rsidR="00F36DF6">
        <w:rPr>
          <w:noProof/>
          <w:lang w:eastAsia="hr-HR" w:val="hr-HR"/>
        </w:rPr>
        <w:tab/>
      </w:r>
      <w:r w:rsidR="007F7150">
        <w:rPr>
          <w:noProof/>
          <w:lang w:eastAsia="hr-HR" w:val="hr-HR"/>
        </w:rPr>
        <w:t xml:space="preserve">    </w:t>
      </w:r>
      <w:r w:rsidR="00F36DF6" w:rsidRPr="00F36DF6">
        <w:rPr>
          <w:lang w:val="hr-HR"/>
        </w:rPr>
        <w:t>Poslovni broj: 12. St-651/2017-</w:t>
      </w:r>
      <w:r w:rsidR="007F7150">
        <w:rPr>
          <w:lang w:val="hr-HR"/>
        </w:rPr>
        <w:t>381</w:t>
      </w:r>
    </w:p>
    <w:p w:rsidRDefault="00964A7F" w:rsidP="00964A7F" w:rsidR="00964A7F" w:rsidRPr="00F36DF6">
      <w:pPr>
        <w:pStyle w:val="Naslov1"/>
        <w:jc w:val="both"/>
        <w:rPr>
          <w:b w:val="false"/>
        </w:rPr>
      </w:pPr>
      <w:r w:rsidRPr="00F36DF6">
        <w:rPr>
          <w:b w:val="false"/>
        </w:rPr>
        <w:t>REPUBLIKA HRVATSKA</w:t>
      </w:r>
    </w:p>
    <w:p w:rsidRDefault="00964A7F" w:rsidP="00964A7F" w:rsidR="00964A7F" w:rsidRPr="00F36DF6">
      <w:pPr>
        <w:jc w:val="both"/>
        <w:rPr>
          <w:lang w:val="hr-HR"/>
        </w:rPr>
      </w:pPr>
      <w:r w:rsidRPr="00F36DF6">
        <w:rPr>
          <w:lang w:val="hr-HR"/>
        </w:rPr>
        <w:t xml:space="preserve">TRGOVAČKI SUD U SPLITU             </w:t>
      </w:r>
      <w:r w:rsidRPr="00F36DF6">
        <w:rPr>
          <w:lang w:val="hr-HR"/>
        </w:rPr>
        <w:tab/>
      </w:r>
      <w:r w:rsidRPr="00F36DF6">
        <w:rPr>
          <w:lang w:val="hr-HR"/>
        </w:rPr>
        <w:tab/>
      </w:r>
      <w:r w:rsidRPr="00F36DF6">
        <w:rPr>
          <w:lang w:val="hr-HR"/>
        </w:rPr>
        <w:tab/>
        <w:t xml:space="preserve">      </w:t>
      </w:r>
    </w:p>
    <w:p w:rsidRDefault="00FF58C4" w:rsidP="00964A7F" w:rsidR="006713BE" w:rsidRPr="00F36DF6">
      <w:pPr>
        <w:rPr>
          <w:lang w:val="hr-HR"/>
        </w:rPr>
      </w:pPr>
      <w:r w:rsidRPr="00F36DF6">
        <w:rPr>
          <w:lang w:val="hr-HR"/>
        </w:rPr>
        <w:t>Split, Sukoišanska br. 6</w:t>
      </w:r>
    </w:p>
    <w:p w:rsidRDefault="00FF58C4" w:rsidP="00964A7F" w:rsidR="00FF58C4" w:rsidRPr="00F36DF6">
      <w:pPr>
        <w:rPr>
          <w:lang w:val="hr-HR"/>
        </w:rPr>
      </w:pPr>
    </w:p>
    <w:p w:rsidRDefault="00596B6A" w:rsidP="00596B6A" w:rsidR="00596B6A" w:rsidRPr="00F36DF6">
      <w:pPr>
        <w:jc w:val="center"/>
        <w:rPr>
          <w:lang w:val="hr-HR"/>
        </w:rPr>
      </w:pPr>
      <w:r w:rsidRPr="00F36DF6">
        <w:rPr>
          <w:lang w:val="hr-HR"/>
        </w:rPr>
        <w:t>R E P U B L I K A   H R V A T S K A</w:t>
      </w:r>
    </w:p>
    <w:p w:rsidRDefault="00596B6A" w:rsidP="00964A7F" w:rsidR="00596B6A" w:rsidRPr="00F36DF6">
      <w:pPr>
        <w:rPr>
          <w:lang w:val="hr-HR"/>
        </w:rPr>
      </w:pPr>
    </w:p>
    <w:p w:rsidRDefault="00160CA6" w:rsidP="00964A7F" w:rsidR="00964A7F" w:rsidRPr="00F36DF6">
      <w:pPr>
        <w:pStyle w:val="Naslov2"/>
        <w:rPr>
          <w:bCs/>
          <w:szCs w:val="24"/>
        </w:rPr>
      </w:pPr>
      <w:r w:rsidRPr="00F36DF6">
        <w:rPr>
          <w:bCs/>
          <w:szCs w:val="24"/>
        </w:rPr>
        <w:t>R J E Š E NJ E</w:t>
      </w:r>
      <w:r w:rsidR="00CD5119" w:rsidRPr="00F36DF6">
        <w:rPr>
          <w:bCs/>
          <w:szCs w:val="24"/>
        </w:rPr>
        <w:t xml:space="preserve"> </w:t>
      </w:r>
    </w:p>
    <w:p w:rsidRDefault="00964A7F" w:rsidP="00964A7F" w:rsidR="00964A7F" w:rsidRPr="00F36DF6">
      <w:pPr>
        <w:rPr>
          <w:lang w:val="hr-HR"/>
        </w:rPr>
      </w:pPr>
    </w:p>
    <w:p w:rsidRDefault="00964A7F" w:rsidP="00964A7F" w:rsidR="00964A7F" w:rsidRPr="009E3F93">
      <w:pPr>
        <w:pStyle w:val="Tijeloteksta"/>
        <w:rPr>
          <w:szCs w:val="24"/>
          <w:lang w:val="hr-HR"/>
        </w:rPr>
      </w:pPr>
      <w:r w:rsidRPr="009E3F93">
        <w:rPr>
          <w:szCs w:val="24"/>
          <w:lang w:val="hr-HR"/>
        </w:rPr>
        <w:tab/>
      </w:r>
      <w:r w:rsidR="001A49CF" w:rsidRPr="009E3F93">
        <w:rPr>
          <w:szCs w:val="24"/>
          <w:lang w:val="hr-HR"/>
        </w:rPr>
        <w:t xml:space="preserve">Trgovački sud u Splitu, po sucu tog suda Pašku Bačiću, kao stečajnom sucu, u stečajnom </w:t>
      </w:r>
      <w:r w:rsidR="006138A6">
        <w:rPr>
          <w:szCs w:val="24"/>
          <w:lang w:val="hr-HR"/>
        </w:rPr>
        <w:t>nad dužnikom</w:t>
      </w:r>
      <w:r w:rsidR="001A49CF" w:rsidRPr="009E3F93">
        <w:rPr>
          <w:szCs w:val="24"/>
          <w:lang w:val="hr-HR"/>
        </w:rPr>
        <w:t xml:space="preserve"> </w:t>
      </w:r>
      <w:r w:rsidR="00F36DF6" w:rsidRPr="00F36DF6">
        <w:rPr>
          <w:szCs w:val="24"/>
          <w:lang w:val="hr-HR"/>
        </w:rPr>
        <w:t>BRA-MA kreditna unija u stečaju, OIB: 96497966580, Split, Put Firula 53</w:t>
      </w:r>
      <w:r w:rsidR="001A49CF" w:rsidRPr="009E3F93">
        <w:rPr>
          <w:szCs w:val="24"/>
          <w:lang w:val="hr-HR"/>
        </w:rPr>
        <w:t xml:space="preserve">, </w:t>
      </w:r>
      <w:r w:rsidR="006138A6">
        <w:rPr>
          <w:szCs w:val="24"/>
          <w:lang w:val="hr-HR"/>
        </w:rPr>
        <w:t xml:space="preserve">povodom prijedloga stečajnog upravitelja </w:t>
      </w:r>
      <w:r w:rsidR="00F36DF6">
        <w:rPr>
          <w:szCs w:val="24"/>
          <w:lang w:val="hr-HR"/>
        </w:rPr>
        <w:t>Stjepana Lovića iz Zagreba</w:t>
      </w:r>
      <w:r w:rsidR="006138A6">
        <w:rPr>
          <w:szCs w:val="24"/>
          <w:lang w:val="hr-HR"/>
        </w:rPr>
        <w:t xml:space="preserve"> za davanje odobrenja za sklapanje ugovora o radu na određeno vrijeme</w:t>
      </w:r>
      <w:r w:rsidR="00FF5E3D" w:rsidRPr="009E3F93">
        <w:rPr>
          <w:szCs w:val="24"/>
          <w:lang w:val="hr-HR"/>
        </w:rPr>
        <w:t>,</w:t>
      </w:r>
      <w:r w:rsidR="000150AE" w:rsidRPr="009E3F93">
        <w:rPr>
          <w:szCs w:val="24"/>
          <w:lang w:val="hr-HR"/>
        </w:rPr>
        <w:t xml:space="preserve"> </w:t>
      </w:r>
      <w:r w:rsidR="007F7150">
        <w:rPr>
          <w:szCs w:val="24"/>
          <w:lang w:val="hr-HR"/>
        </w:rPr>
        <w:t>6. veljače</w:t>
      </w:r>
      <w:r w:rsidR="00F36DF6">
        <w:rPr>
          <w:szCs w:val="24"/>
          <w:lang w:val="hr-HR"/>
        </w:rPr>
        <w:t xml:space="preserve"> 2019.</w:t>
      </w:r>
    </w:p>
    <w:p w:rsidRDefault="004E661E" w:rsidP="00964A7F" w:rsidR="004E661E" w:rsidRPr="00677D89">
      <w:pPr>
        <w:rPr>
          <w:sz w:val="18"/>
          <w:szCs w:val="18"/>
          <w:lang w:val="hr-HR"/>
        </w:rPr>
      </w:pPr>
    </w:p>
    <w:p w:rsidRDefault="0022750A" w:rsidP="00964A7F" w:rsidR="0022750A" w:rsidRPr="007F7150">
      <w:pPr>
        <w:rPr>
          <w:lang w:val="hr-HR"/>
        </w:rPr>
      </w:pPr>
    </w:p>
    <w:p w:rsidRDefault="00FE4F81" w:rsidP="00964A7F" w:rsidR="00964A7F" w:rsidRPr="009E3F93">
      <w:pPr>
        <w:jc w:val="center"/>
        <w:rPr>
          <w:lang w:val="hr-HR"/>
        </w:rPr>
      </w:pPr>
      <w:r w:rsidRPr="009E3F93">
        <w:rPr>
          <w:lang w:val="hr-HR"/>
        </w:rPr>
        <w:t xml:space="preserve">r i j e š i o    </w:t>
      </w:r>
      <w:r w:rsidR="003F13DF" w:rsidRPr="009E3F93">
        <w:rPr>
          <w:lang w:val="hr-HR"/>
        </w:rPr>
        <w:t xml:space="preserve">j e </w:t>
      </w:r>
      <w:r w:rsidR="00964A7F" w:rsidRPr="009E3F93">
        <w:rPr>
          <w:lang w:val="hr-HR"/>
        </w:rPr>
        <w:t xml:space="preserve">                                              </w:t>
      </w:r>
    </w:p>
    <w:p w:rsidRDefault="00964A7F" w:rsidP="00964A7F" w:rsidR="00964A7F" w:rsidRPr="009E3F93">
      <w:pPr>
        <w:jc w:val="both"/>
        <w:rPr>
          <w:lang w:val="hr-HR"/>
        </w:rPr>
      </w:pPr>
    </w:p>
    <w:p w:rsidRDefault="001A49CF" w:rsidP="00D35CA5" w:rsidR="00F36DF6">
      <w:pPr>
        <w:ind w:left="720"/>
        <w:jc w:val="both"/>
        <w:rPr>
          <w:lang w:val="hr-HR"/>
        </w:rPr>
      </w:pPr>
      <w:r w:rsidRPr="009E3F93">
        <w:rPr>
          <w:lang w:val="hr-HR"/>
        </w:rPr>
        <w:t>Odobrava se stečajnom upravitelju</w:t>
      </w:r>
      <w:r w:rsidR="004E661E" w:rsidRPr="009E3F93">
        <w:rPr>
          <w:lang w:val="hr-HR"/>
        </w:rPr>
        <w:t xml:space="preserve"> </w:t>
      </w:r>
      <w:r w:rsidR="00F36DF6">
        <w:rPr>
          <w:lang w:val="hr-HR"/>
        </w:rPr>
        <w:t>Stjepanu Loviću iz Zagreba</w:t>
      </w:r>
      <w:r w:rsidR="006138A6">
        <w:rPr>
          <w:lang w:val="hr-HR"/>
        </w:rPr>
        <w:t xml:space="preserve"> </w:t>
      </w:r>
      <w:r w:rsidR="004E661E" w:rsidRPr="009E3F93">
        <w:rPr>
          <w:lang w:val="hr-HR"/>
        </w:rPr>
        <w:t>sklapanje ugovora o radu na određeno vrijeme</w:t>
      </w:r>
      <w:r w:rsidR="005156C2" w:rsidRPr="009E3F93">
        <w:rPr>
          <w:lang w:val="hr-HR"/>
        </w:rPr>
        <w:t xml:space="preserve"> </w:t>
      </w:r>
      <w:r w:rsidR="00312205" w:rsidRPr="009E3F93">
        <w:rPr>
          <w:lang w:val="hr-HR"/>
        </w:rPr>
        <w:t xml:space="preserve">od </w:t>
      </w:r>
      <w:r w:rsidR="00F36DF6">
        <w:rPr>
          <w:lang w:val="hr-HR"/>
        </w:rPr>
        <w:t>tri</w:t>
      </w:r>
      <w:r w:rsidR="00FC2C5A" w:rsidRPr="009E3F93">
        <w:rPr>
          <w:lang w:val="hr-HR"/>
        </w:rPr>
        <w:t xml:space="preserve"> </w:t>
      </w:r>
      <w:r w:rsidR="0095105F" w:rsidRPr="009E3F93">
        <w:rPr>
          <w:lang w:val="hr-HR"/>
        </w:rPr>
        <w:t>mjesec</w:t>
      </w:r>
      <w:r w:rsidR="00FC2C5A" w:rsidRPr="009E3F93">
        <w:rPr>
          <w:lang w:val="hr-HR"/>
        </w:rPr>
        <w:t>a</w:t>
      </w:r>
      <w:r w:rsidR="00A52840" w:rsidRPr="009E3F93">
        <w:rPr>
          <w:lang w:val="hr-HR"/>
        </w:rPr>
        <w:t>, odnosno</w:t>
      </w:r>
      <w:r w:rsidR="00954E4F" w:rsidRPr="009E3F93">
        <w:rPr>
          <w:lang w:val="hr-HR"/>
        </w:rPr>
        <w:t xml:space="preserve"> od </w:t>
      </w:r>
      <w:r w:rsidR="00F36DF6">
        <w:rPr>
          <w:lang w:val="hr-HR"/>
        </w:rPr>
        <w:t>7. veljače 2019</w:t>
      </w:r>
      <w:r w:rsidR="00954E4F" w:rsidRPr="006138A6">
        <w:rPr>
          <w:lang w:val="hr-HR"/>
        </w:rPr>
        <w:t xml:space="preserve">. </w:t>
      </w:r>
      <w:r w:rsidR="00A52840" w:rsidRPr="006138A6">
        <w:rPr>
          <w:lang w:val="hr-HR"/>
        </w:rPr>
        <w:t xml:space="preserve">do </w:t>
      </w:r>
      <w:r w:rsidR="00F36DF6">
        <w:rPr>
          <w:lang w:val="hr-HR"/>
        </w:rPr>
        <w:t>7. svibnja 2019., s jednim radnikom stečajnog dužnika i to Željkom Madunić iz Splita, 141. brigade 10, OIB: 97437607769, radi obavljanja administrativnih i drugih potrebnih poslova, uz mjesečn</w:t>
      </w:r>
      <w:r w:rsidR="007F7150">
        <w:rPr>
          <w:lang w:val="hr-HR"/>
        </w:rPr>
        <w:t>u plaću u iznosu od 10.300,00</w:t>
      </w:r>
      <w:r w:rsidR="00F36DF6">
        <w:rPr>
          <w:lang w:val="hr-HR"/>
        </w:rPr>
        <w:t xml:space="preserve"> kn bruto. </w:t>
      </w:r>
    </w:p>
    <w:p w:rsidRDefault="00F36DF6" w:rsidP="00677D89" w:rsidR="00F36DF6" w:rsidRPr="00677D89">
      <w:pPr>
        <w:jc w:val="both"/>
        <w:rPr>
          <w:sz w:val="18"/>
          <w:szCs w:val="18"/>
          <w:lang w:val="hr-HR"/>
        </w:rPr>
      </w:pPr>
    </w:p>
    <w:p w:rsidRDefault="00D35CA5" w:rsidP="00931330" w:rsidR="00D35CA5" w:rsidRPr="009E3F93"/>
    <w:p w:rsidRDefault="00247D9D" w:rsidP="00247D9D" w:rsidR="00247D9D" w:rsidRPr="009E3F93">
      <w:pPr>
        <w:jc w:val="center"/>
        <w:rPr>
          <w:lang w:val="hr-HR"/>
        </w:rPr>
      </w:pPr>
      <w:r w:rsidRPr="009E3F93">
        <w:rPr>
          <w:lang w:val="hr-HR"/>
        </w:rPr>
        <w:t xml:space="preserve">Obrazloženje </w:t>
      </w:r>
      <w:r w:rsidR="004F563E" w:rsidRPr="009E3F93">
        <w:rPr>
          <w:lang w:val="hr-HR"/>
        </w:rPr>
        <w:t xml:space="preserve"> </w:t>
      </w:r>
    </w:p>
    <w:p w:rsidRDefault="00CE0630" w:rsidP="00247D9D" w:rsidR="00CE0630" w:rsidRPr="009E3F93">
      <w:pPr>
        <w:jc w:val="both"/>
        <w:rPr>
          <w:lang w:val="hr-HR"/>
        </w:rPr>
      </w:pPr>
    </w:p>
    <w:p w:rsidRDefault="007B68C5" w:rsidP="00214E27" w:rsidR="00D35CA5">
      <w:pPr>
        <w:jc w:val="both"/>
        <w:rPr>
          <w:lang w:val="hr-HR"/>
        </w:rPr>
      </w:pPr>
      <w:r w:rsidRPr="009E3F93">
        <w:rPr>
          <w:lang w:val="hr-HR"/>
        </w:rPr>
        <w:tab/>
      </w:r>
      <w:r w:rsidR="00D35CA5">
        <w:rPr>
          <w:lang w:val="hr-HR"/>
        </w:rPr>
        <w:t xml:space="preserve">Rješenjem ovog suda </w:t>
      </w:r>
      <w:r w:rsidR="007F7150">
        <w:rPr>
          <w:lang w:val="hr-HR"/>
        </w:rPr>
        <w:t>broj</w:t>
      </w:r>
      <w:r w:rsidR="00D35CA5">
        <w:rPr>
          <w:lang w:val="hr-HR"/>
        </w:rPr>
        <w:t xml:space="preserve"> 12. St-</w:t>
      </w:r>
      <w:r w:rsidR="00F36DF6">
        <w:rPr>
          <w:lang w:val="hr-HR"/>
        </w:rPr>
        <w:t>651</w:t>
      </w:r>
      <w:r w:rsidR="00D35CA5">
        <w:rPr>
          <w:lang w:val="hr-HR"/>
        </w:rPr>
        <w:t xml:space="preserve">/2017 od </w:t>
      </w:r>
      <w:r w:rsidR="00F36DF6">
        <w:rPr>
          <w:lang w:val="hr-HR"/>
        </w:rPr>
        <w:t>30. travnja</w:t>
      </w:r>
      <w:r w:rsidR="00D35CA5">
        <w:rPr>
          <w:lang w:val="hr-HR"/>
        </w:rPr>
        <w:t xml:space="preserve"> 2018. otvoren je stečajni postupak nad dužnikom </w:t>
      </w:r>
      <w:r w:rsidR="00F36DF6" w:rsidRPr="00F36DF6">
        <w:rPr>
          <w:lang w:val="hr-HR"/>
        </w:rPr>
        <w:t>BRA-MA kreditna unija u stečaju</w:t>
      </w:r>
      <w:r w:rsidR="00F36DF6">
        <w:rPr>
          <w:lang w:val="hr-HR"/>
        </w:rPr>
        <w:t xml:space="preserve"> Split</w:t>
      </w:r>
      <w:r w:rsidR="00D35CA5">
        <w:rPr>
          <w:lang w:val="hr-HR"/>
        </w:rPr>
        <w:t>, koje rješenje je u međuvremenu postal</w:t>
      </w:r>
      <w:r w:rsidR="007F7150">
        <w:rPr>
          <w:lang w:val="hr-HR"/>
        </w:rPr>
        <w:t>o pravomoćno, a tim rješenjem</w:t>
      </w:r>
      <w:r w:rsidR="00D35CA5">
        <w:rPr>
          <w:lang w:val="hr-HR"/>
        </w:rPr>
        <w:t xml:space="preserve"> za stečajnog upravitelja</w:t>
      </w:r>
      <w:r w:rsidR="007F7150">
        <w:rPr>
          <w:lang w:val="hr-HR"/>
        </w:rPr>
        <w:t xml:space="preserve"> je</w:t>
      </w:r>
      <w:r w:rsidR="00D35CA5">
        <w:rPr>
          <w:lang w:val="hr-HR"/>
        </w:rPr>
        <w:t xml:space="preserve"> imenovan </w:t>
      </w:r>
      <w:r w:rsidR="00F36DF6">
        <w:rPr>
          <w:lang w:val="hr-HR"/>
        </w:rPr>
        <w:t>Stjepan Lović iz Zagreba</w:t>
      </w:r>
      <w:r w:rsidR="00D35CA5">
        <w:rPr>
          <w:lang w:val="hr-HR"/>
        </w:rPr>
        <w:t xml:space="preserve">. </w:t>
      </w:r>
    </w:p>
    <w:p w:rsidRDefault="00D35CA5" w:rsidP="00214E27" w:rsidR="00D35CA5">
      <w:pPr>
        <w:jc w:val="both"/>
        <w:rPr>
          <w:lang w:val="hr-HR"/>
        </w:rPr>
      </w:pPr>
    </w:p>
    <w:p w:rsidRDefault="00D35CA5" w:rsidP="00D35CA5" w:rsidR="00F36DF6">
      <w:pPr>
        <w:jc w:val="both"/>
        <w:rPr>
          <w:lang w:val="hr-HR"/>
        </w:rPr>
      </w:pPr>
      <w:r>
        <w:rPr>
          <w:lang w:val="hr-HR"/>
        </w:rPr>
        <w:tab/>
        <w:t>Podnes</w:t>
      </w:r>
      <w:r w:rsidR="00F36DF6">
        <w:rPr>
          <w:lang w:val="hr-HR"/>
        </w:rPr>
        <w:t>cima od 15. siječn</w:t>
      </w:r>
      <w:r w:rsidR="007F7150">
        <w:rPr>
          <w:lang w:val="hr-HR"/>
        </w:rPr>
        <w:t>ja 2019. i 22</w:t>
      </w:r>
      <w:r w:rsidR="00F36DF6">
        <w:rPr>
          <w:lang w:val="hr-HR"/>
        </w:rPr>
        <w:t xml:space="preserve">. siječnja 2019. stečajni upravitelj je podnio </w:t>
      </w:r>
      <w:r w:rsidR="000F342B">
        <w:rPr>
          <w:lang w:val="hr-HR"/>
        </w:rPr>
        <w:t xml:space="preserve">ovom sudu </w:t>
      </w:r>
      <w:r w:rsidR="00F36DF6">
        <w:rPr>
          <w:lang w:val="hr-HR"/>
        </w:rPr>
        <w:t>prijedlog da mu se odobri sklapanje ugovora o radu</w:t>
      </w:r>
      <w:r w:rsidR="007F7150">
        <w:rPr>
          <w:lang w:val="hr-HR"/>
        </w:rPr>
        <w:t>na određeno vrijeme</w:t>
      </w:r>
      <w:r w:rsidR="00F36DF6">
        <w:rPr>
          <w:lang w:val="hr-HR"/>
        </w:rPr>
        <w:t xml:space="preserve"> s jednim radnikom stečajnog dužnika i to Željkom Madunić iz Splita. Stečajni upravitelj je naveo da je s tom radnicom u trenutku otvaranja stečajnog postupka postojao sklopljen ugovor o radu, a koji ugovor je otvaranjem stečajnog postupka otkazan s propisanim zakonskim otkaznim rokom. </w:t>
      </w:r>
      <w:r w:rsidR="007F7150">
        <w:rPr>
          <w:lang w:val="hr-HR"/>
        </w:rPr>
        <w:t xml:space="preserve">Stečajni </w:t>
      </w:r>
      <w:r w:rsidR="00F36DF6">
        <w:rPr>
          <w:lang w:val="hr-HR"/>
        </w:rPr>
        <w:t>upravitelj nadalje navodi da kod stečajnog dužnika i dalje postoji potreba za jednim radnikom i to radi izdavanja dokumntacije vjerovnicima štedišama koji su prijavili svoje tražbine, zaprimanja pošte, knjiženja uplata po kreditima, pripreme dokumentacije za potrebe sudskih postupaka te ostalih administrativnih poslova koji su potrebni kako bi se dobile sve informacije bitne za zaštitu imovine koja ulazi u stečajnu masu. Nadalje, stečajni upravitelj je naveo da prethodno sklopljeni ugovor o radu ističe 7. veljače 2019., a radi čega predlaže sudu odobriti mu sklapanje ugovora o radu na određeno vrijeme s istom radnicom i to</w:t>
      </w:r>
      <w:r w:rsidR="000F342B">
        <w:rPr>
          <w:lang w:val="hr-HR"/>
        </w:rPr>
        <w:t xml:space="preserve"> na rok od tri mjeseca, uz mjesečnu plaću kako je navedeno u izreci ovog rješenja. </w:t>
      </w:r>
    </w:p>
    <w:p w:rsidRDefault="00F36DF6" w:rsidP="00D35CA5" w:rsidR="00F36DF6">
      <w:pPr>
        <w:jc w:val="both"/>
        <w:rPr>
          <w:lang w:val="hr-HR"/>
        </w:rPr>
      </w:pPr>
    </w:p>
    <w:p w:rsidRDefault="00F36DF6" w:rsidP="005B203F" w:rsidR="005B203F">
      <w:pPr>
        <w:jc w:val="both"/>
        <w:rPr>
          <w:lang w:val="hr-HR"/>
        </w:rPr>
      </w:pPr>
      <w:r>
        <w:rPr>
          <w:lang w:val="hr-HR"/>
        </w:rPr>
        <w:t xml:space="preserve"> </w:t>
      </w:r>
      <w:r w:rsidR="005C3F2F">
        <w:rPr>
          <w:lang w:val="hr-HR"/>
        </w:rPr>
        <w:tab/>
      </w:r>
      <w:r w:rsidR="005B203F" w:rsidRPr="00BE00BF">
        <w:rPr>
          <w:lang w:val="hr-HR"/>
        </w:rPr>
        <w:t xml:space="preserve">Odredbom čl. </w:t>
      </w:r>
      <w:r w:rsidR="005B203F">
        <w:rPr>
          <w:lang w:val="hr-HR"/>
        </w:rPr>
        <w:t>191</w:t>
      </w:r>
      <w:r w:rsidR="005B203F" w:rsidRPr="00BE00BF">
        <w:rPr>
          <w:lang w:val="hr-HR"/>
        </w:rPr>
        <w:t>. st. 5. Stečajnog zakona (</w:t>
      </w:r>
      <w:r w:rsidR="005B203F">
        <w:rPr>
          <w:lang w:val="hr-HR"/>
        </w:rPr>
        <w:t xml:space="preserve">Narodne novine 71/15 i 104/17, </w:t>
      </w:r>
      <w:r w:rsidR="005B203F" w:rsidRPr="00BE00BF">
        <w:rPr>
          <w:lang w:val="hr-HR"/>
        </w:rPr>
        <w:t>dalje SZ) propisano je da stečajni upravitelj može,</w:t>
      </w:r>
      <w:r w:rsidR="005B203F">
        <w:rPr>
          <w:lang w:val="hr-HR"/>
        </w:rPr>
        <w:t xml:space="preserve"> radi završetka započetih poslova i </w:t>
      </w:r>
      <w:r w:rsidR="005B203F">
        <w:rPr>
          <w:lang w:val="hr-HR"/>
        </w:rPr>
        <w:lastRenderedPageBreak/>
        <w:t>otklanjanja moguće štete,</w:t>
      </w:r>
      <w:r w:rsidR="005B203F" w:rsidRPr="00BE00BF">
        <w:rPr>
          <w:lang w:val="hr-HR"/>
        </w:rPr>
        <w:t xml:space="preserve"> na temelju odobrenja su</w:t>
      </w:r>
      <w:r w:rsidR="005B203F">
        <w:rPr>
          <w:lang w:val="hr-HR"/>
        </w:rPr>
        <w:t>d</w:t>
      </w:r>
      <w:r w:rsidR="005B203F" w:rsidRPr="00BE00BF">
        <w:rPr>
          <w:lang w:val="hr-HR"/>
        </w:rPr>
        <w:t>a, sklopiti nove ugovore o radu na određeno vrijeme</w:t>
      </w:r>
      <w:r w:rsidR="005B203F">
        <w:rPr>
          <w:lang w:val="hr-HR"/>
        </w:rPr>
        <w:t xml:space="preserve"> bez ograničenja koji su za ugovor o radu na određeno vrijeme propisani općim propisom o radu, </w:t>
      </w:r>
      <w:r w:rsidR="005B203F" w:rsidRPr="00BE00BF">
        <w:rPr>
          <w:lang w:val="hr-HR"/>
        </w:rPr>
        <w:t xml:space="preserve">dok je stavkom 6. istog članka </w:t>
      </w:r>
      <w:r w:rsidR="00A65CCD">
        <w:rPr>
          <w:lang w:val="hr-HR"/>
        </w:rPr>
        <w:t xml:space="preserve">SZ-a </w:t>
      </w:r>
      <w:r w:rsidR="005B203F" w:rsidRPr="00BE00BF">
        <w:rPr>
          <w:lang w:val="hr-HR"/>
        </w:rPr>
        <w:t>propisano da plaće i ostala primanja iz radnog odnosa određuje stečajni upravitelj, na temelju odobrenja stečajnog su</w:t>
      </w:r>
      <w:r w:rsidR="005B203F">
        <w:rPr>
          <w:lang w:val="hr-HR"/>
        </w:rPr>
        <w:t>d</w:t>
      </w:r>
      <w:r w:rsidR="005B203F" w:rsidRPr="00BE00BF">
        <w:rPr>
          <w:lang w:val="hr-HR"/>
        </w:rPr>
        <w:t xml:space="preserve">a, u skladu sa zakonom i kolektivnim ugovorom. </w:t>
      </w:r>
    </w:p>
    <w:p w:rsidRDefault="00A65CCD" w:rsidP="005B203F" w:rsidR="00A65CCD">
      <w:pPr>
        <w:jc w:val="both"/>
        <w:rPr>
          <w:lang w:val="hr-HR"/>
        </w:rPr>
      </w:pPr>
    </w:p>
    <w:p w:rsidRDefault="00A65CCD" w:rsidP="005B203F" w:rsidR="000F342B">
      <w:pPr>
        <w:jc w:val="both"/>
        <w:rPr>
          <w:lang w:val="hr-HR"/>
        </w:rPr>
      </w:pPr>
      <w:r>
        <w:rPr>
          <w:lang w:val="hr-HR"/>
        </w:rPr>
        <w:tab/>
        <w:t>Uzimajući u ob</w:t>
      </w:r>
      <w:r w:rsidR="000F342B">
        <w:rPr>
          <w:lang w:val="hr-HR"/>
        </w:rPr>
        <w:t>zir navode iz naprijed navedenih</w:t>
      </w:r>
      <w:r>
        <w:rPr>
          <w:lang w:val="hr-HR"/>
        </w:rPr>
        <w:t xml:space="preserve"> podneska stečajnog upravitelja o potrebi</w:t>
      </w:r>
      <w:r w:rsidR="000F342B">
        <w:rPr>
          <w:lang w:val="hr-HR"/>
        </w:rPr>
        <w:t xml:space="preserve"> obavljanja navedenih poslova, a koji su u cilju zaštite imovine koja ulazi u stečajnu masu te bržeg i efikasnijeg </w:t>
      </w:r>
      <w:r w:rsidR="001660FC">
        <w:rPr>
          <w:lang w:val="hr-HR"/>
        </w:rPr>
        <w:t>provođenja stečajnog postupka</w:t>
      </w:r>
      <w:r w:rsidR="000F342B">
        <w:rPr>
          <w:lang w:val="hr-HR"/>
        </w:rPr>
        <w:t xml:space="preserve">, to je stoga sud smatrao opravdanim </w:t>
      </w:r>
      <w:r w:rsidR="007F7150">
        <w:rPr>
          <w:lang w:val="hr-HR"/>
        </w:rPr>
        <w:t>prihvatiti zahtjev stečajnog upravitelja</w:t>
      </w:r>
      <w:r w:rsidR="000F342B">
        <w:rPr>
          <w:lang w:val="hr-HR"/>
        </w:rPr>
        <w:t xml:space="preserve"> za </w:t>
      </w:r>
      <w:r w:rsidR="007F7150">
        <w:rPr>
          <w:lang w:val="hr-HR"/>
        </w:rPr>
        <w:t xml:space="preserve">davanje odobrenja za </w:t>
      </w:r>
      <w:r w:rsidR="000F342B">
        <w:rPr>
          <w:lang w:val="hr-HR"/>
        </w:rPr>
        <w:t xml:space="preserve">sklapanje ugovora o radu na određeno vrijeme s predloženom radnicom na rok od tri mjeseca. </w:t>
      </w:r>
    </w:p>
    <w:p w:rsidRDefault="00A65CCD" w:rsidP="005B203F" w:rsidR="00A65CCD">
      <w:pPr>
        <w:jc w:val="both"/>
        <w:rPr>
          <w:lang w:val="hr-HR"/>
        </w:rPr>
      </w:pPr>
      <w:r>
        <w:rPr>
          <w:lang w:val="hr-HR"/>
        </w:rPr>
        <w:t xml:space="preserve"> </w:t>
      </w:r>
    </w:p>
    <w:p w:rsidRDefault="00A65CCD" w:rsidP="00A65CCD" w:rsidR="005B203F" w:rsidRPr="00DF4B41">
      <w:pPr>
        <w:ind w:firstLine="720"/>
        <w:jc w:val="both"/>
        <w:rPr>
          <w:lang w:val="hr-HR"/>
        </w:rPr>
      </w:pPr>
      <w:r>
        <w:rPr>
          <w:lang w:val="hr-HR"/>
        </w:rPr>
        <w:t xml:space="preserve">Slijedom navedenog, a temeljem odredbi čl. 191. st. 5. i 6. SZ-a, odlučeno je kao u izreci ovog rješenja. </w:t>
      </w:r>
    </w:p>
    <w:p w:rsidRDefault="00F72343" w:rsidP="005B203F" w:rsidR="00F72343" w:rsidRPr="00DF4B41">
      <w:pPr>
        <w:jc w:val="both"/>
        <w:rPr>
          <w:lang w:val="hr-HR"/>
        </w:rPr>
      </w:pPr>
    </w:p>
    <w:p w:rsidRDefault="003F13DF" w:rsidP="00984798" w:rsidR="00964A7F" w:rsidRPr="00DF4B41">
      <w:pPr>
        <w:jc w:val="center"/>
        <w:rPr>
          <w:lang w:val="hr-HR"/>
        </w:rPr>
      </w:pPr>
      <w:r w:rsidRPr="00DF4B41">
        <w:rPr>
          <w:lang w:val="hr-HR"/>
        </w:rPr>
        <w:t>U Splitu</w:t>
      </w:r>
      <w:r w:rsidR="00280334" w:rsidRPr="00DF4B41">
        <w:rPr>
          <w:lang w:val="hr-HR"/>
        </w:rPr>
        <w:t>,</w:t>
      </w:r>
      <w:r w:rsidR="002820A8" w:rsidRPr="00DF4B41">
        <w:rPr>
          <w:lang w:val="hr-HR"/>
        </w:rPr>
        <w:t xml:space="preserve"> </w:t>
      </w:r>
      <w:r w:rsidR="007F7150" w:rsidRPr="00DF4B41">
        <w:rPr>
          <w:lang w:val="hr-HR"/>
        </w:rPr>
        <w:t>6. veljače</w:t>
      </w:r>
      <w:r w:rsidR="000F342B" w:rsidRPr="00DF4B41">
        <w:rPr>
          <w:lang w:val="hr-HR"/>
        </w:rPr>
        <w:t xml:space="preserve"> 2019</w:t>
      </w:r>
      <w:r w:rsidR="00964A7F" w:rsidRPr="00DF4B41">
        <w:rPr>
          <w:lang w:val="hr-HR"/>
        </w:rPr>
        <w:t>.</w:t>
      </w:r>
    </w:p>
    <w:p w:rsidRDefault="00964A7F" w:rsidP="00964A7F" w:rsidR="002B32D0" w:rsidRPr="00DF4B41">
      <w:pPr>
        <w:jc w:val="both"/>
        <w:rPr>
          <w:lang w:val="hr-HR"/>
        </w:rPr>
      </w:pPr>
      <w:r w:rsidRPr="00DF4B41">
        <w:rPr>
          <w:lang w:val="hr-HR"/>
        </w:rPr>
        <w:t xml:space="preserve"> </w:t>
      </w:r>
    </w:p>
    <w:p w:rsidRDefault="00DF4B41" w:rsidP="00DF4B41" w:rsidR="00DF4B41" w:rsidRPr="00DF4B41">
      <w:pPr>
        <w:ind w:left="4320"/>
        <w:jc w:val="center"/>
      </w:pPr>
      <w:r w:rsidRPr="00DF4B41">
        <w:t>Sudac</w:t>
      </w:r>
    </w:p>
    <w:p w:rsidRDefault="00DF4B41" w:rsidP="00DF4B41" w:rsidR="00DF4B41" w:rsidRPr="00DF4B41">
      <w:pPr>
        <w:ind w:left="9276"/>
        <w:jc w:val="center"/>
      </w:pPr>
    </w:p>
    <w:p w:rsidRDefault="00DF4B41" w:rsidP="00DF4B41" w:rsidR="00DF4B41" w:rsidRPr="00DF4B41">
      <w:pPr>
        <w:ind w:left="4320"/>
        <w:jc w:val="center"/>
      </w:pPr>
      <w:r w:rsidRPr="00DF4B41">
        <w:t>Paško Bačić, v.r.</w:t>
      </w:r>
    </w:p>
    <w:p w:rsidRDefault="00DF4B41" w:rsidP="00DF4B41" w:rsidR="00DF4B41" w:rsidRPr="00DF4B41">
      <w:pPr>
        <w:ind w:left="4320"/>
        <w:jc w:val="center"/>
      </w:pPr>
      <w:r w:rsidRPr="00DF4B41">
        <w:t>za točnost otpravka-ovlašteni službenik</w:t>
      </w:r>
    </w:p>
    <w:p w:rsidRDefault="00DF4B41" w:rsidP="00DF4B41" w:rsidR="00DF4B41" w:rsidRPr="00DF4B41">
      <w:pPr>
        <w:ind w:left="4320"/>
        <w:jc w:val="center"/>
      </w:pPr>
      <w:r w:rsidRPr="00DF4B41">
        <w:t>Katarina Raos</w:t>
      </w:r>
    </w:p>
    <w:p w:rsidRDefault="0094373F" w:rsidP="00280334" w:rsidR="0094373F" w:rsidRPr="00DF4B41">
      <w:pPr>
        <w:ind w:firstLine="216" w:left="6984"/>
        <w:rPr>
          <w:lang w:val="hr-HR"/>
        </w:rPr>
      </w:pPr>
    </w:p>
    <w:p w:rsidRDefault="00A9290A" w:rsidP="00A9290A" w:rsidR="00A9290A" w:rsidRPr="00DF4B41">
      <w:pPr>
        <w:ind w:left="6372"/>
        <w:rPr>
          <w:lang w:val="hr-HR"/>
        </w:rPr>
      </w:pPr>
    </w:p>
    <w:p w:rsidRDefault="007F7150" w:rsidP="00A9290A" w:rsidR="007F7150" w:rsidRPr="00DF4B41">
      <w:pPr>
        <w:ind w:left="6372"/>
        <w:rPr>
          <w:lang w:val="hr-HR"/>
        </w:rPr>
      </w:pPr>
    </w:p>
    <w:p w:rsidRDefault="000F342B" w:rsidP="0094373F" w:rsidR="0094373F" w:rsidRPr="00DF4B41">
      <w:pPr>
        <w:jc w:val="both"/>
        <w:rPr>
          <w:lang w:val="hr-HR"/>
        </w:rPr>
      </w:pPr>
      <w:r w:rsidRPr="00DF4B41">
        <w:rPr>
          <w:lang w:val="hr-HR"/>
        </w:rPr>
        <w:t>Uputa o pravnom lijeku:</w:t>
      </w:r>
    </w:p>
    <w:p w:rsidRDefault="0022750A" w:rsidP="0022750A" w:rsidR="0022750A" w:rsidRPr="00DF4B41">
      <w:pPr>
        <w:jc w:val="both"/>
        <w:rPr>
          <w:lang w:val="hr-HR"/>
        </w:rPr>
      </w:pPr>
      <w:r w:rsidRPr="00DF4B41">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47D9D" w:rsidP="00DF4B41" w:rsidR="00247D9D" w:rsidRPr="00DF4B41">
      <w:pPr>
        <w:jc w:val="both"/>
        <w:rPr>
          <w:lang w:val="hr-HR"/>
        </w:rPr>
      </w:pPr>
    </w:p>
    <w:sectPr w:rsidSect="003322C6" w:rsidR="00247D9D" w:rsidRPr="00DF4B41">
      <w:headerReference w:type="default" r:id="rId11"/>
      <w:pgSz w:h="15840" w:w="12240"/>
      <w:pgMar w:gutter="0" w:footer="709" w:header="563" w:left="1797" w:bottom="1135" w:right="1750"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DF4B41" w:rsidRPr="00DF4B41">
      <w:rPr>
        <w:noProof/>
        <w:lang w:val="hr-HR"/>
      </w:rPr>
      <w:t>2</w:t>
    </w:r>
    <w:r>
      <w:fldChar w:fldCharType="end"/>
    </w:r>
    <w:r w:rsidR="00D4178A">
      <w:t xml:space="preserve"> -</w:t>
    </w:r>
    <w:r>
      <w:tab/>
    </w:r>
    <w:r w:rsidR="00F36DF6" w:rsidRPr="00F36DF6">
      <w:rPr>
        <w:lang w:val="hr-HR"/>
      </w:rPr>
      <w:t>Po</w:t>
    </w:r>
    <w:r w:rsidR="007F7150">
      <w:rPr>
        <w:lang w:val="hr-HR"/>
      </w:rPr>
      <w:t>slovni broj: 12. St-651/2017-381</w:t>
    </w:r>
  </w:p>
  <w:p w:rsidRDefault="005E4169" w:rsidR="005E4169">
    <w:pPr>
      <w:pStyle w:val="Zaglavlje"/>
      <w:jc w:val="center"/>
      <w:rPr>
        <w:lang w:val="hr-HR"/>
      </w:rPr>
    </w:pPr>
  </w:p>
  <w:p w:rsidRDefault="005E4169" w:rsidR="005E4169" w:rsidRPr="003322C6">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0614"/>
    <w:rsid w:val="00053D26"/>
    <w:rsid w:val="00057BC9"/>
    <w:rsid w:val="00066E35"/>
    <w:rsid w:val="00072A78"/>
    <w:rsid w:val="0007420F"/>
    <w:rsid w:val="00077117"/>
    <w:rsid w:val="000843D7"/>
    <w:rsid w:val="00091861"/>
    <w:rsid w:val="000A0D85"/>
    <w:rsid w:val="000B0BFB"/>
    <w:rsid w:val="000B5386"/>
    <w:rsid w:val="000D7520"/>
    <w:rsid w:val="000F2E74"/>
    <w:rsid w:val="000F342B"/>
    <w:rsid w:val="00103E11"/>
    <w:rsid w:val="00116E67"/>
    <w:rsid w:val="0013055C"/>
    <w:rsid w:val="001472E9"/>
    <w:rsid w:val="0015249D"/>
    <w:rsid w:val="00152FD7"/>
    <w:rsid w:val="00160CA6"/>
    <w:rsid w:val="00161A95"/>
    <w:rsid w:val="001660FC"/>
    <w:rsid w:val="00183DF4"/>
    <w:rsid w:val="00185426"/>
    <w:rsid w:val="001A0F90"/>
    <w:rsid w:val="001A3B97"/>
    <w:rsid w:val="001A49CF"/>
    <w:rsid w:val="001A7172"/>
    <w:rsid w:val="001D3A50"/>
    <w:rsid w:val="001E2FD7"/>
    <w:rsid w:val="0020468F"/>
    <w:rsid w:val="002067E4"/>
    <w:rsid w:val="00214E27"/>
    <w:rsid w:val="002162CC"/>
    <w:rsid w:val="00220C54"/>
    <w:rsid w:val="0022750A"/>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22C6"/>
    <w:rsid w:val="00333AB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03F"/>
    <w:rsid w:val="005B27E5"/>
    <w:rsid w:val="005B7001"/>
    <w:rsid w:val="005C3F2F"/>
    <w:rsid w:val="005E4169"/>
    <w:rsid w:val="005F20EF"/>
    <w:rsid w:val="006138A6"/>
    <w:rsid w:val="00634CD8"/>
    <w:rsid w:val="00636234"/>
    <w:rsid w:val="00636970"/>
    <w:rsid w:val="00656DEE"/>
    <w:rsid w:val="00665CE0"/>
    <w:rsid w:val="00670D10"/>
    <w:rsid w:val="006713BE"/>
    <w:rsid w:val="00677D89"/>
    <w:rsid w:val="006C7C9C"/>
    <w:rsid w:val="006D12B7"/>
    <w:rsid w:val="006D5F0A"/>
    <w:rsid w:val="006E2E8E"/>
    <w:rsid w:val="00724A63"/>
    <w:rsid w:val="007301D9"/>
    <w:rsid w:val="00755850"/>
    <w:rsid w:val="007624B5"/>
    <w:rsid w:val="007657A3"/>
    <w:rsid w:val="00782CE6"/>
    <w:rsid w:val="007841BB"/>
    <w:rsid w:val="007B06E9"/>
    <w:rsid w:val="007B68C5"/>
    <w:rsid w:val="007D334B"/>
    <w:rsid w:val="007D4F11"/>
    <w:rsid w:val="007F26EE"/>
    <w:rsid w:val="007F27DF"/>
    <w:rsid w:val="007F2B66"/>
    <w:rsid w:val="007F4B82"/>
    <w:rsid w:val="007F5FE2"/>
    <w:rsid w:val="007F7150"/>
    <w:rsid w:val="007F73CA"/>
    <w:rsid w:val="00801AF4"/>
    <w:rsid w:val="00805EB1"/>
    <w:rsid w:val="0084122D"/>
    <w:rsid w:val="00887781"/>
    <w:rsid w:val="008A6DB8"/>
    <w:rsid w:val="008B08C9"/>
    <w:rsid w:val="008B4783"/>
    <w:rsid w:val="008B692B"/>
    <w:rsid w:val="008B7D82"/>
    <w:rsid w:val="008E2D4E"/>
    <w:rsid w:val="008F5CB3"/>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3F93"/>
    <w:rsid w:val="009E4287"/>
    <w:rsid w:val="00A42A31"/>
    <w:rsid w:val="00A47CC1"/>
    <w:rsid w:val="00A50D9D"/>
    <w:rsid w:val="00A52840"/>
    <w:rsid w:val="00A6343F"/>
    <w:rsid w:val="00A63AE2"/>
    <w:rsid w:val="00A65CCD"/>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4623"/>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35CA5"/>
    <w:rsid w:val="00D4178A"/>
    <w:rsid w:val="00D63F94"/>
    <w:rsid w:val="00D66C2F"/>
    <w:rsid w:val="00D73D4D"/>
    <w:rsid w:val="00D824E4"/>
    <w:rsid w:val="00D837DE"/>
    <w:rsid w:val="00D83D6B"/>
    <w:rsid w:val="00D9457A"/>
    <w:rsid w:val="00DF2B98"/>
    <w:rsid w:val="00DF4B41"/>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F11FE"/>
    <w:rsid w:val="00F0037C"/>
    <w:rsid w:val="00F043B2"/>
    <w:rsid w:val="00F24841"/>
    <w:rsid w:val="00F36DF6"/>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D35CA5"/>
    <w:pPr>
      <w:ind w:left="720"/>
      <w:contextualSpacing/>
    </w:pPr>
  </w:style>
  <w:style w:styleId="Tekstrezerviranogmjesta" w:type="character">
    <w:name w:val="Placeholder Text"/>
    <w:basedOn w:val="Zadanifontodlomka"/>
    <w:uiPriority w:val="99"/>
    <w:semiHidden/>
    <w:rsid w:val="00DF4B41"/>
    <w:rPr>
      <w:color w:val="808080"/>
      <w:bdr w:space="0" w:sz="0" w:color="auto" w:val="none"/>
      <w:shd w:fill="auto" w:color="auto" w:val="clear"/>
    </w:rPr>
  </w:style>
  <w:style w:customStyle="true" w:styleId="eSPISCCParagraphDefaultFont" w:type="character">
    <w:name w:val="eSPIS_CC_Paragraph Default Font"/>
    <w:basedOn w:val="Zadanifontodlomka"/>
    <w:rsid w:val="00DF4B4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F4B4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F4B4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4B4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D35CA5"/>
    <w:pPr>
      <w:ind w:left="720"/>
      <w:contextualSpacing/>
    </w:pPr>
  </w:style>
  <w:style w:styleId="Tekstrezerviranogmjesta" w:type="character">
    <w:name w:val="Placeholder Text"/>
    <w:basedOn w:val="Zadanifontodlomka"/>
    <w:uiPriority w:val="99"/>
    <w:semiHidden/>
    <w:rsid w:val="00DF4B41"/>
    <w:rPr>
      <w:color w:val="808080"/>
      <w:bdr w:color="auto" w:space="0" w:sz="0" w:val="none"/>
      <w:shd w:color="auto" w:fill="auto" w:val="clear"/>
    </w:rPr>
  </w:style>
  <w:style w:customStyle="1" w:styleId="eSPISCCParagraphDefaultFont" w:type="character">
    <w:name w:val="eSPIS_CC_Paragraph Default Font"/>
    <w:basedOn w:val="Zadanifontodlomka"/>
    <w:rsid w:val="00DF4B4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F4B4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F4B4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4B4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izvorni_sadrzaj>
    <derivirana_varijabla naziv="DomainObject.Predmet.StrankaFormated_1">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derivirana_varijabla>
  </DomainObject.Predmet.StrankaFormated>
  <DomainObject.Predmet.StrankaFormatedOIB>
    <izvorni_sadrzaj>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izvorni_sadrzaj>
    <derivirana_varijabla naziv="DomainObject.Predmet.StrankaFormatedOIB_1">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derivirana_varijabla>
  </DomainObject.Predmet.StrankaFormatedOIB>
  <DomainObject.Predmet.StrankaFormatedWithAdress>
    <izvorni_sadrzaj>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izvorni_sadrzaj>
    <derivirana_varijabla naziv="DomainObject.Predmet.StrankaFormatedWithAdress_1">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izvorni_sadrzaj>
    <derivirana_varijabla naziv="DomainObject.Predmet.StrankaFormatedWithAdressOIB_1">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zvorni_sadrzaj>
    <derivirana_varijabla naziv="DomainObject.Predmet.StrankaListFormated_1">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derivirana_varijabla>
  </DomainObject.Predmet.StrankaListFormated>
  <DomainObject.Predmet.StrankaListFormatedOIB>
    <izvorni_sadrzaj>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zvorni_sadrzaj>
    <derivirana_varijabla naziv="DomainObject.Predmet.StrankaListFormatedOIB_1">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zvorni_sadrzaj>
    <derivirana_varijabla naziv="DomainObject.Predmet.StrankaListFormatedWithAdress_1">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tem>KRKA &amp; KRKA odvjetničko društvo d.o.o.</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item>
      <item>Ivan Krželj</item>
      <item>KRKA &amp; KRKA odvjetničko društvo d.o.o.</item>
    </derivirana_varijabla>
  </DomainObject.Predmet.OstaliListFormated>
  <DomainObject.Predmet.OstaliListFormatedOIB>
    <izvorni_sadrzaj>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 OIB 74917564443</item>
      <item>KRKA &amp; KRKA odvjetničko društvo d.o.o., OIB 35059945589</item>
    </izvorni_sadrzaj>
    <derivirana_varijabla naziv="DomainObject.Predmet.OstaliListFormatedOIB_1">
      <item>Darko Medak, OIB 35525954800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item>
      <item>Ivan Krželj, OIB 74917564443</item>
      <item>KRKA &amp; KRKA odvjetničko društvo d.o.o., OIB 35059945589</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tem>KRKA &amp; KRKA odvjetničko društvo d.o.o., Starčevićeva 13,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Spinčićeva 24, 21000 Split</item>
      <item>Ivan Krželj, Mažuranićevo šetalište 2, 21000 Split</item>
      <item>KRKA &amp; KRKA odvjetničko društvo d.o.o., Starčevićeva 13, 21000 Split</item>
    </derivirana_varijabla>
  </DomainObject.Predmet.OstaliListFormatedWithAdress>
  <DomainObject.Predmet.OstaliListFormatedWithAdressOIB>
    <izvorni_sadrzaj>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OIB 74917564443, Mažuranićevo šetalište 2, 21000 Split</item>
      <item>KRKA &amp; KRKA odvjetničko društvo d.o.o., OIB 35059945589, Starčevićeva 13, 21000 Split</item>
    </izvorni_sadrzaj>
    <derivirana_varijabla naziv="DomainObject.Predmet.OstaliListFormatedWithAdressOIB_1">
      <item>Darko Medak, OIB 35525954800,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Stjepan Kolovrat, OIB 94526353304, Spinčićeva 24, 21000 Split</item>
      <item>Ivan Krželj, OIB 74917564443, Mažuranićevo šetalište 2, 21000 Split</item>
      <item>KRKA &amp; KRKA odvjetničko društvo d.o.o., OIB 35059945589, Starčevićeva 13, 21000 Split</item>
    </derivirana_varijabla>
  </DomainObject.Predmet.OstaliListFormatedWithAdressOIB>
  <DomainObject.Predmet.OstaliListNazivFormated>
    <izvorni_sadrzaj>
      <item>Darko Medak</item>
      <item>Stjepan Kolovrat</item>
      <item>Ivan Krželj</item>
      <item>KRKA &amp; KRKA odvjetničko društvo d.o.o.</item>
    </izvorni_sadrzaj>
    <derivirana_varijabla naziv="DomainObject.Predmet.OstaliListNazivFormated_1">
      <item>Darko Medak</item>
      <item>Stjepan Kolovrat</item>
      <item>Ivan Krželj</item>
      <item>KRKA &amp; KRKA odvjetničko društvo d.o.o.</item>
    </derivirana_varijabla>
  </DomainObject.Predmet.OstaliListNazivFormated>
  <DomainObject.Predmet.OstaliListNazivFormatedOIB>
    <izvorni_sadrzaj>
      <item>Darko Medak, OIB 35525954800</item>
      <item>Stjepan Kolovrat, OIB 94526353304</item>
      <item>Ivan Krželj, OIB 74917564443</item>
      <item>KRKA &amp; KRKA odvjetničko društvo d.o.o., OIB 35059945589</item>
    </izvorni_sadrzaj>
    <derivirana_varijabla naziv="DomainObject.Predmet.OstaliListNazivFormatedOIB_1">
      <item>Darko Medak, OIB 35525954800</item>
      <item>Stjepan Kolovrat, OIB 94526353304</item>
      <item>Ivan Krželj, OIB 74917564443</item>
      <item>KRKA &amp; KRKA odvjetničko društvo d.o.o., OIB 35059945589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tem>KRKA &amp; KRKA odvjetničko društvo d.o.o.</item>
    </izvorni_sadrzaj>
    <derivirana_varijabla naziv="DomainObject.Predmet.SudioniciListNaziv_1">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tem>KRKA &amp; KRKA odvjetničko društvo d.o.o.</item>
    </derivirana_varijabla>
  </DomainObject.Predmet.SudioniciListNaziv>
  <DomainObject.Predmet.SudioniciListAdressOIB>
    <izvorni_sadrzaj>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OIB 74917564443, Mažuranićevo šetalište 2,21000 Split</item>
      <item>KRKA &amp; KRKA odvjetničko društvo d.o.o., OIB 35059945589, Starčevićeva 13,21000 Split</item>
    </izvorni_sadrzaj>
    <derivirana_varijabla naziv="DomainObject.Predmet.SudioniciListAdressOIB_1">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OIB 74917564443, Mažuranićevo šetalište 2,21000 Split</item>
      <item>KRKA &amp; KRKA odvjetničko društvo d.o.o., OIB 35059945589, Starčevićeva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74917564443</item>
      <item>, OIB 35059945589</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74917564443</item>
      <item>, OIB 35059945589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St-651/2017-366</izvorni_sadrzaj>
    <derivirana_varijabla naziv="DomainObject.PredzadnjaOdlukaIzPredmeta.Oznaka_1">St-651/2017-366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E68F1A-F4F0-4410-B6F9-8FFDC7C87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623</properties:Words>
  <properties:Characters>3298</properties:Characters>
  <properties:Lines>80</properties:Lines>
  <properties:Paragraphs>22</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2018-04-23T09:43:00Z</dcterms:created>
  <dc:creator>pbacic</dc:creator>
  <cp:lastModifiedBy>Paško Bačić</cp:lastModifiedBy>
  <cp:lastPrinted>2019-02-06T12:57:00Z</cp:lastPrinted>
  <dcterms:modified xmlns:xsi="http://www.w3.org/2001/XMLSchema-instance" xsi:type="dcterms:W3CDTF">2019-02-06T12:57:00Z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radu-1.docx)</vt:lpwstr>
  </prop:property>
  <prop:property name="CC_coloring" pid="4" fmtid="{D5CDD505-2E9C-101B-9397-08002B2CF9AE}">
    <vt:bool>false</vt:bool>
  </prop:property>
  <prop:property name="BrojStranica" pid="5" fmtid="{D5CDD505-2E9C-101B-9397-08002B2CF9AE}">
    <vt:i4>2</vt:i4>
  </prop:property>
</prop:Properties>
</file>