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de08" w14:paraId="c85de08" w:rsidRDefault="004B27BB" w:rsidP="00871D16" w:rsidR="004B27BB">
      <w:pPr>
        <w:jc w:val="both"/>
        <w15:collapsed w:val="false"/>
        <w:rPr>
          <w:b/>
        </w:rPr>
      </w:pPr>
      <w:bookmarkStart w:name="_GoBack" w:id="0"/>
      <w:bookmarkEnd w:id="0"/>
    </w:p>
    <w:p w:rsidRDefault="004B27BB" w:rsidP="00871D16" w:rsidR="004B27BB">
      <w:pPr>
        <w:jc w:val="both"/>
        <w:rPr>
          <w:b/>
        </w:rPr>
      </w:pPr>
    </w:p>
    <w:p w:rsidRDefault="00871D16" w:rsidP="00871D16" w:rsidR="00871D16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                                                                                        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8E2CCE" w:rsidP="00817009" w:rsidR="00871D16">
      <w:pPr>
        <w:ind w:firstLine="720" w:left="6480"/>
      </w:pPr>
      <w:r>
        <w:t xml:space="preserve">8. St- </w:t>
      </w:r>
      <w:r w:rsidR="00F47127">
        <w:t>68/13-72</w:t>
      </w:r>
    </w:p>
    <w:p w:rsidRDefault="00384899" w:rsidP="00384899" w:rsidR="00384899">
      <w:pPr>
        <w:ind w:firstLine="720" w:left="6480"/>
      </w:pPr>
    </w:p>
    <w:p w:rsidRDefault="00817009" w:rsidP="00384899" w:rsidR="00817009">
      <w:pPr>
        <w:ind w:firstLine="720" w:left="6480"/>
      </w:pPr>
    </w:p>
    <w:p w:rsidRDefault="00817009" w:rsidP="00384899" w:rsidR="00817009" w:rsidRPr="005F0972">
      <w:pPr>
        <w:ind w:firstLine="720" w:left="6480"/>
      </w:pPr>
    </w:p>
    <w:p w:rsidRDefault="00384899" w:rsidP="00817009" w:rsidR="00384899" w:rsidRPr="005F0972">
      <w:pPr>
        <w:jc w:val="center"/>
      </w:pPr>
      <w:r w:rsidRPr="005F0972">
        <w:t>R E P U B L I K A   H R V A T S K A</w:t>
      </w:r>
    </w:p>
    <w:p w:rsidRDefault="00871D16" w:rsidP="00817009" w:rsidR="00871D16" w:rsidRPr="005F0972">
      <w:pPr>
        <w:jc w:val="center"/>
      </w:pPr>
    </w:p>
    <w:p w:rsidRDefault="00871D16" w:rsidP="00817009" w:rsidR="00871D16" w:rsidRPr="005F0972">
      <w:pPr>
        <w:jc w:val="center"/>
      </w:pPr>
      <w:r w:rsidRPr="005F0972">
        <w:t>Z A K LJ U Č A K</w:t>
      </w:r>
    </w:p>
    <w:p w:rsidRDefault="00871D16" w:rsidP="00817009" w:rsidR="00871D16" w:rsidRPr="005F0972">
      <w:pPr>
        <w:jc w:val="center"/>
      </w:pPr>
    </w:p>
    <w:p w:rsidRDefault="00871D16" w:rsidP="00871D16" w:rsidR="00871D16" w:rsidRPr="00903C04"/>
    <w:p w:rsidRDefault="00871D16" w:rsidP="001547B4" w:rsidR="001547B4">
      <w:r>
        <w:tab/>
      </w:r>
      <w:r w:rsidR="001547B4" w:rsidRPr="001547B4">
        <w:t xml:space="preserve">          Trgovački sud u Rijeci, po stečajnoj sutkinji Emi Brdovčak, u stečajnom postupku nad dužnikom </w:t>
      </w:r>
      <w:r w:rsidR="00F95A07">
        <w:t xml:space="preserve">DELTA DEVET IKS d.o.o. u stečaju, Buzet, OIB: 81659328099, MBS: </w:t>
      </w:r>
      <w:r w:rsidR="00F95A07" w:rsidRPr="00F95A07">
        <w:t xml:space="preserve">040052096  </w:t>
      </w:r>
      <w:r w:rsidR="00F95A07">
        <w:t xml:space="preserve"> </w:t>
      </w:r>
      <w:r w:rsidR="008E2CCE">
        <w:t xml:space="preserve">kojeg zastupa stečajna upraviteljica </w:t>
      </w:r>
      <w:r w:rsidR="00F95A07">
        <w:t xml:space="preserve">Violeta Peljušić iz </w:t>
      </w:r>
      <w:r w:rsidR="004E5089">
        <w:t>Rijeke, Drage Gervaisa 48</w:t>
      </w:r>
      <w:r w:rsidR="00F47127">
        <w:t>, 20. listopada</w:t>
      </w:r>
      <w:r w:rsidR="001547B4" w:rsidRPr="001547B4">
        <w:t xml:space="preserve"> 2015.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F86943" w:rsidRPr="005F0972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5F0972">
        <w:tab/>
        <w:t xml:space="preserve">z a k  l j u č i o  j e </w:t>
      </w:r>
      <w:r w:rsidRPr="005F0972">
        <w:tab/>
      </w:r>
      <w:r w:rsidRPr="005F0972">
        <w:tab/>
      </w:r>
      <w:r w:rsidRPr="005F0972">
        <w:tab/>
      </w:r>
      <w:r w:rsidRPr="005F0972">
        <w:tab/>
      </w:r>
      <w:r w:rsidRPr="005F0972">
        <w:tab/>
      </w:r>
    </w:p>
    <w:p w:rsidRDefault="00F86943" w:rsidP="00F95A07" w:rsidR="001547B4">
      <w:pPr>
        <w:numPr>
          <w:ilvl w:val="0"/>
          <w:numId w:val="2"/>
        </w:numPr>
        <w:jc w:val="both"/>
      </w:pPr>
      <w:r>
        <w:t>Utvrđuje se vrijednost nekretnin</w:t>
      </w:r>
      <w:r w:rsidR="001547B4">
        <w:t>a u vlasništvu stečajnog dužnika</w:t>
      </w:r>
      <w:r w:rsidR="00F95A07" w:rsidRPr="00F95A07">
        <w:t xml:space="preserve"> DELTA DEVET IKS d.o.o. u stečaju, Buzet, OIB: 81659328099, MBS: 040052096</w:t>
      </w:r>
      <w:r w:rsidR="00F95A07">
        <w:t xml:space="preserve">, </w:t>
      </w:r>
      <w:r w:rsidR="00F95A07" w:rsidRPr="00F95A07">
        <w:t xml:space="preserve"> </w:t>
      </w:r>
      <w:r w:rsidR="001547B4">
        <w:t>i to:</w:t>
      </w:r>
    </w:p>
    <w:p w:rsidRDefault="00F95A07" w:rsidP="00F95A07" w:rsidR="00F95A07">
      <w:pPr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 w:rsidRPr="00F95A07">
        <w:t xml:space="preserve">k.č. br. 1014/2 </w:t>
      </w:r>
      <w:r>
        <w:t>koja</w:t>
      </w:r>
      <w:r w:rsidRPr="00F95A07">
        <w:t xml:space="preserve"> u naravi</w:t>
      </w:r>
      <w:r>
        <w:t xml:space="preserve"> predstavlja 4 skladišta, šternu i dvorište površine 4413 m2, upisana u zemljišnim knjigama Općinskog suda u Opatiji, zk. ul.broj 1254 k.o. Volosko,</w:t>
      </w:r>
      <w:r w:rsidR="00952639">
        <w:t xml:space="preserve"> </w:t>
      </w:r>
      <w:r w:rsidR="00952639" w:rsidRPr="00952639">
        <w:rPr>
          <w:b/>
        </w:rPr>
        <w:t>u iznosu od 11.327.800,00 kn</w:t>
      </w:r>
      <w:r w:rsidR="00952639">
        <w:rPr>
          <w:b/>
        </w:rPr>
        <w:t>.</w:t>
      </w:r>
    </w:p>
    <w:p w:rsidRDefault="00952639" w:rsidP="00952639" w:rsidR="00952639">
      <w:pPr>
        <w:ind w:left="720"/>
        <w:jc w:val="both"/>
      </w:pPr>
    </w:p>
    <w:p w:rsidRDefault="00F95A07" w:rsidP="00F95A07" w:rsidR="00F95A07">
      <w:pPr>
        <w:numPr>
          <w:ilvl w:val="0"/>
          <w:numId w:val="3"/>
        </w:numPr>
        <w:jc w:val="both"/>
      </w:pPr>
      <w:r>
        <w:t xml:space="preserve">nekretnine upisane u zemljišnim knjigama Općinskog suda u Pazinu, zemljišno – knjižna služba u Buzetu, zemljišno knjižni odjel Buzet, zk. ul. 252, poduložak 2 k.o. Buzet – Stari grad (u osnivanju) na k.č. br. 1330, 2. ETAŽA: 10/20, 10/20 dijela kat. čest. broj 1330 zgrada sa 1548 mč, upisane u zk. ul. broj 252E (ETAŽNO VLASNIŠTVO) k.o. Buzet-Stari grad, sa kojim je povezan POSEBNI DIO U PLANU POSEBNIH DIJELOVA GRAĐEVINE EL. BROJ: 10/96 OD 1.10.1996. OZNAČEN SLOVOM "B" ZELENOM BOJOM: </w:t>
      </w:r>
    </w:p>
    <w:p w:rsidRDefault="00952639" w:rsidP="0079604E" w:rsidR="00952639">
      <w:pPr>
        <w:jc w:val="both"/>
      </w:pPr>
    </w:p>
    <w:p w:rsidRDefault="00F95A07" w:rsidP="00F95A07" w:rsidR="00F95A07">
      <w:pPr>
        <w:jc w:val="both"/>
      </w:pPr>
      <w:r>
        <w:t>25. stubište sa 54,00 mč; 26. vjetrobran sa 14,21 mč;  27. poslovni prostor sa 943,00 mč; 28. poslovni prostor sa 139,20 mč; 29. ured sa 3,30 mč; 30. skladište sa 18,62 mč; 31. skladište sa 17,48 mč; 32. hall sa 7,59 mč; 33. garderoba sa 4,00 mč; 34. garderoba sa 4,00 mč; 35. skladište sa 13,20 mč; 36. WC sa 1,70 mč; 37. garderoba sa 6,76 mč; 38. stubište sa 1,20 mč; 39. gospodarski ulaz sa 100,25 mč; 40. hodnik sa 14,40 mč; 41. hall sa 9,24 mč; 42. buffet sa 42,34 mč; 43. hodnik sa 5,00 mč; 44. predprostor sa 1,60 mč; 45. WC sa 1,60 mč; 46. skladište sa 4,75 mč; 47. predprostor sa 1,60 mč; 48. WC sa 1,26 mč: 49. skladište sa 7,48 mč; 50. terasa sa 62,92 mč; 51. hodnik sa 2,85 mč; 52. WC sa 1,53 mč; 53. WC sa 1,53 mč; 54. balkon sa 150,76 mč; 56. nadsterešnica iznad gosp. ulaza sa 104,26 mč; 57. krovište iznad terase sa 70,00 mč; 58. nadstreš</w:t>
      </w:r>
      <w:r w:rsidR="00952639">
        <w:t xml:space="preserve">nica iznad balkona sa 170,56 mč, </w:t>
      </w:r>
      <w:r w:rsidR="00952639" w:rsidRPr="00952639">
        <w:rPr>
          <w:b/>
        </w:rPr>
        <w:t>u iznosu od 5.422.300,00 kn</w:t>
      </w:r>
      <w:r w:rsidR="00952639">
        <w:t>.</w:t>
      </w:r>
    </w:p>
    <w:p w:rsidRDefault="00952639" w:rsidP="00F95A07" w:rsidR="00952639">
      <w:pPr>
        <w:jc w:val="both"/>
      </w:pPr>
    </w:p>
    <w:p w:rsidRDefault="00F95A07" w:rsidP="00F95A07" w:rsidR="00F95A07">
      <w:pPr>
        <w:jc w:val="both"/>
      </w:pPr>
    </w:p>
    <w:p w:rsidRDefault="00F95A07" w:rsidP="00F95A07" w:rsidR="00F95A07">
      <w:pPr>
        <w:jc w:val="both"/>
      </w:pPr>
    </w:p>
    <w:p w:rsidRDefault="00F95A07" w:rsidP="00F95A07" w:rsidR="00F95A07">
      <w:pPr>
        <w:jc w:val="both"/>
      </w:pP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F47127" w:rsidP="00817009" w:rsidR="008E2CCE" w:rsidRPr="00716CA2">
      <w:pPr>
        <w:ind w:firstLine="720" w:left="2160"/>
        <w:jc w:val="both"/>
        <w:rPr>
          <w:b/>
        </w:rPr>
      </w:pPr>
      <w:r>
        <w:rPr>
          <w:b/>
        </w:rPr>
        <w:t>4. studenoga 2015. u 11</w:t>
      </w:r>
      <w:r w:rsidR="00952639">
        <w:rPr>
          <w:b/>
        </w:rPr>
        <w:t>,3</w:t>
      </w:r>
      <w:r w:rsidR="008E2CCE" w:rsidRPr="00716CA2">
        <w:rPr>
          <w:b/>
        </w:rPr>
        <w:t>0 sati.</w:t>
      </w:r>
    </w:p>
    <w:p w:rsidRDefault="008E2CCE" w:rsidP="008E2CCE" w:rsidR="008E2CCE" w:rsidRPr="00716CA2">
      <w:pPr>
        <w:jc w:val="both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t>8.</w:t>
      </w:r>
      <w:r>
        <w:tab/>
        <w:t>Pravo nadmetanja imaju sve pravne i fizičke osobe, u skladu sa zakonskim propisima Republike Hrvats</w:t>
      </w:r>
      <w:r w:rsidR="00F47127">
        <w:t>ke, koje su najkasnije na dan 3. studenoga</w:t>
      </w:r>
      <w:r>
        <w:t xml:space="preserve"> 2015. dale osiguranje za kupnju nekretnina opisanih pod točkom I. ovog zaključka u visini od 5% utvrđene vrijednosti. Osiguranje se uplaćuje na prolazni depozit ovog suda broj 2390001-1300002703, pozivom na broj  </w:t>
      </w:r>
      <w:r w:rsidR="00952639">
        <w:t xml:space="preserve">68/13 </w:t>
      </w:r>
      <w:r>
        <w:t xml:space="preserve">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E2CCE" w:rsidR="008E2CCE">
      <w:pPr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Nekretnine se mogu  razgledati uz prethodni dogovor sa stečajnim upraviteljem na broj tel.  </w:t>
      </w:r>
      <w:r w:rsidR="00952639">
        <w:t>099-7373-906.</w:t>
      </w:r>
    </w:p>
    <w:p w:rsidRDefault="008E2CCE" w:rsidP="00384899" w:rsidR="008E2CCE" w:rsidRPr="00871D16">
      <w:pPr>
        <w:jc w:val="both"/>
      </w:pPr>
    </w:p>
    <w:p w:rsidRDefault="00F86943" w:rsidP="00384899" w:rsidR="00F86943" w:rsidRPr="00903C04">
      <w:pPr>
        <w:jc w:val="both"/>
      </w:pPr>
    </w:p>
    <w:p w:rsidRDefault="005F0972" w:rsidP="00384899" w:rsidR="005F0972">
      <w:pPr>
        <w:jc w:val="center"/>
      </w:pPr>
    </w:p>
    <w:p w:rsidRDefault="005F0972" w:rsidP="00384899" w:rsidR="005F0972">
      <w:pPr>
        <w:jc w:val="center"/>
      </w:pPr>
    </w:p>
    <w:p w:rsidRDefault="005F0972" w:rsidP="00384899" w:rsidR="005F0972">
      <w:pPr>
        <w:jc w:val="center"/>
      </w:pPr>
    </w:p>
    <w:p w:rsidRDefault="00F86943" w:rsidP="00384899" w:rsidR="00F86943">
      <w:pPr>
        <w:jc w:val="center"/>
      </w:pPr>
      <w:r w:rsidRPr="002048C5">
        <w:lastRenderedPageBreak/>
        <w:t>Obrazloženje</w:t>
      </w:r>
    </w:p>
    <w:p w:rsidRDefault="00871D16" w:rsidP="00384899" w:rsidR="00871D16" w:rsidRPr="002048C5">
      <w:pPr>
        <w:jc w:val="both"/>
      </w:pPr>
    </w:p>
    <w:p w:rsidRDefault="00F86943" w:rsidP="00384899" w:rsidR="00F86943" w:rsidRPr="002048C5">
      <w:pPr>
        <w:jc w:val="both"/>
      </w:pPr>
    </w:p>
    <w:p w:rsidRDefault="00410A48" w:rsidP="00384899" w:rsidR="004975E8">
      <w:pPr>
        <w:jc w:val="both"/>
      </w:pPr>
      <w:r>
        <w:tab/>
        <w:t xml:space="preserve">Rješenjem ovog suda </w:t>
      </w:r>
      <w:r w:rsidR="00952639">
        <w:t>poslovni broj St-68/2013 od 19. prosinca 20</w:t>
      </w:r>
      <w:r>
        <w:t>1</w:t>
      </w:r>
      <w:r w:rsidR="00952639">
        <w:t>3</w:t>
      </w:r>
      <w:r w:rsidR="00871D16">
        <w:t>.</w:t>
      </w:r>
      <w:r w:rsidR="00871D16" w:rsidRPr="00903C04">
        <w:t xml:space="preserve"> </w:t>
      </w:r>
      <w:r w:rsidR="00F86943" w:rsidRPr="002048C5">
        <w:t xml:space="preserve"> otvoren je stečajni postupak nad gore n</w:t>
      </w:r>
      <w:r w:rsidR="008E2CCE">
        <w:t xml:space="preserve">avedenim dužnikom čiju </w:t>
      </w:r>
      <w:r w:rsidR="00716CA2">
        <w:t>imovinu</w:t>
      </w:r>
      <w:r w:rsidR="00952639">
        <w:t xml:space="preserve"> (među ostalim)</w:t>
      </w:r>
      <w:r w:rsidR="00716CA2">
        <w:t xml:space="preserve">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</w:t>
      </w:r>
      <w:r w:rsidR="004975E8">
        <w:t>Istarske kreditne banke</w:t>
      </w:r>
      <w:r w:rsidR="0079604E">
        <w:t xml:space="preserve"> Umag</w:t>
      </w:r>
      <w:r w:rsidR="004975E8">
        <w:t xml:space="preserve"> d.d. Umag.</w:t>
      </w:r>
    </w:p>
    <w:p w:rsidRDefault="00F86943" w:rsidP="00384899" w:rsidR="00384899">
      <w:pPr>
        <w:jc w:val="both"/>
      </w:pPr>
      <w:r w:rsidRPr="002048C5">
        <w:tab/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4975E8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4975E8">
        <w:t xml:space="preserve"> te je rješenjem od 14. srpnja 2014</w:t>
      </w:r>
      <w:r w:rsidR="00716CA2">
        <w:t>. određena prodaja nekretnina u stečajnom postupku.</w:t>
      </w:r>
    </w:p>
    <w:p w:rsidRDefault="00F47127" w:rsidP="00F47127" w:rsidR="00F47127">
      <w:pPr>
        <w:jc w:val="both"/>
      </w:pPr>
    </w:p>
    <w:p w:rsidRDefault="00F47127" w:rsidP="00F47127" w:rsidR="00F47127">
      <w:pPr>
        <w:ind w:firstLine="720"/>
        <w:jc w:val="both"/>
      </w:pPr>
      <w:r>
        <w:t xml:space="preserve">S obzirom na to da se nekretnine koje su predmet ove prodaje nisu prodale na prvom ročištu za prodaju, primjenom odredbe čl. 92., 93., 94., 95., 98., 100. i 101. Ovršnog zakona ("Narodne novine" broj 112/12 i 93/14: dalje OZ) u vezi s čl. 164. SZ-a odlučeno je kao u izreci.  </w:t>
      </w:r>
    </w:p>
    <w:p w:rsidRDefault="00410A48" w:rsidP="00384899" w:rsidR="00410A48">
      <w:pPr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F47127">
        <w:t>Rijeci 20</w:t>
      </w:r>
      <w:r w:rsidR="009A6B8C">
        <w:t xml:space="preserve">. </w:t>
      </w:r>
      <w:r w:rsidR="00F47127">
        <w:t xml:space="preserve">listopada </w:t>
      </w:r>
      <w:r w:rsidR="00F3345B">
        <w:t>2015</w:t>
      </w:r>
      <w:r>
        <w:t>.</w:t>
      </w:r>
    </w:p>
    <w:p w:rsidRDefault="00F86943" w:rsidP="00F86943" w:rsidR="00F86943">
      <w:pPr>
        <w:jc w:val="center"/>
      </w:pPr>
    </w:p>
    <w:p w:rsidRDefault="00F86943" w:rsidP="00F86943" w:rsidR="00F86943" w:rsidRPr="002048C5">
      <w:pPr>
        <w:jc w:val="both"/>
      </w:pPr>
    </w:p>
    <w:p w:rsidRDefault="005F0972" w:rsidP="00817009" w:rsidR="00F86943">
      <w:pPr>
        <w:ind w:left="4320"/>
        <w:jc w:val="center"/>
      </w:pPr>
      <w:r>
        <w:t>Stečajna sutkinja</w:t>
      </w:r>
      <w:r w:rsidR="00F86943" w:rsidRPr="002048C5">
        <w:t>:</w:t>
      </w:r>
    </w:p>
    <w:p w:rsidRDefault="005F0972" w:rsidP="00817009" w:rsidR="00384899" w:rsidRPr="002048C5">
      <w:pPr>
        <w:ind w:left="4320"/>
        <w:jc w:val="center"/>
      </w:pPr>
      <w:r>
        <w:t>Ema Brdovčak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</w:t>
      </w:r>
      <w:r w:rsidR="00F47127">
        <w:t>zlučno</w:t>
      </w:r>
      <w:r w:rsidR="00F86943">
        <w:t>m vjerovn</w:t>
      </w:r>
      <w:r w:rsidR="00F47127">
        <w:t>iku-IKB d.d. Umag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oglasna ploča </w:t>
      </w:r>
      <w:r w:rsidR="00F47127">
        <w:t>8</w:t>
      </w:r>
      <w:r w:rsidR="00871D16">
        <w:t xml:space="preserve"> dana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817009" w:rsidR="00B639DE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96B" w:rsidR="0071396B">
      <w:r>
        <w:separator/>
      </w:r>
    </w:p>
  </w:endnote>
  <w:endnote w:id="0" w:type="continuationSeparator">
    <w:p w:rsidRDefault="0071396B" w:rsidR="00713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96B" w:rsidR="0071396B">
      <w:r>
        <w:separator/>
      </w:r>
    </w:p>
  </w:footnote>
  <w:footnote w:id="0" w:type="continuationSeparator">
    <w:p w:rsidRDefault="0071396B" w:rsidR="007139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4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009" w:rsidP="00A45EAD" w:rsidR="00817009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17009" w:rsidP="00210E4E" w:rsidR="00817009" w:rsidRPr="00817009">
    <w:pPr>
      <w:rPr>
        <w:sz w:val="20"/>
        <w:szCs w:val="20"/>
      </w:rPr>
    </w:pPr>
    <w:r w:rsidRPr="00817009">
      <w:rPr>
        <w:rFonts w:eastAsia="MS Mincho"/>
        <w:sz w:val="20"/>
        <w:szCs w:val="20"/>
      </w:rPr>
      <w:t>REPUBLIKA HRVATSKA</w:t>
    </w:r>
  </w:p>
  <w:p w:rsidRDefault="00817009" w:rsidP="00210E4E" w:rsidR="00817009" w:rsidRPr="00817009">
    <w:pPr>
      <w:rPr>
        <w:sz w:val="20"/>
        <w:szCs w:val="20"/>
      </w:rPr>
    </w:pPr>
    <w:r w:rsidRPr="00817009">
      <w:rPr>
        <w:rFonts w:eastAsia="MS Mincho"/>
        <w:sz w:val="20"/>
        <w:szCs w:val="20"/>
      </w:rPr>
      <w:t>TRGOVAČKI SUD U RIJECI</w:t>
    </w:r>
  </w:p>
  <w:p w:rsidRDefault="00817009" w:rsidP="00817009" w:rsidR="00817009" w:rsidRPr="00817009">
    <w:pPr>
      <w:rPr>
        <w:rFonts w:eastAsia="MS Mincho"/>
        <w:sz w:val="20"/>
        <w:szCs w:val="20"/>
      </w:rPr>
    </w:pPr>
    <w:r w:rsidRPr="00817009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4161F5"/>
    <w:multiLevelType w:val="hybridMultilevel"/>
    <w:tmpl w:val="ADC85716"/>
    <w:lvl w:tplc="BCF0BE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072808"/>
    <w:multiLevelType w:val="hybridMultilevel"/>
    <w:tmpl w:val="A52AEAAC"/>
    <w:lvl w:tplc="8572F53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52872"/>
    <w:rsid w:val="0012686C"/>
    <w:rsid w:val="001547B4"/>
    <w:rsid w:val="00255C20"/>
    <w:rsid w:val="00384899"/>
    <w:rsid w:val="00410A48"/>
    <w:rsid w:val="004975E8"/>
    <w:rsid w:val="004A3918"/>
    <w:rsid w:val="004B27BB"/>
    <w:rsid w:val="004B7F3F"/>
    <w:rsid w:val="004E5089"/>
    <w:rsid w:val="004E5469"/>
    <w:rsid w:val="004F022B"/>
    <w:rsid w:val="005C7F65"/>
    <w:rsid w:val="005F0972"/>
    <w:rsid w:val="00673B32"/>
    <w:rsid w:val="0071396B"/>
    <w:rsid w:val="00716CA2"/>
    <w:rsid w:val="0079604E"/>
    <w:rsid w:val="007A6843"/>
    <w:rsid w:val="007B3F07"/>
    <w:rsid w:val="00817009"/>
    <w:rsid w:val="00871D16"/>
    <w:rsid w:val="008B05F8"/>
    <w:rsid w:val="008D33D3"/>
    <w:rsid w:val="008E2CCE"/>
    <w:rsid w:val="00924EE7"/>
    <w:rsid w:val="0093197C"/>
    <w:rsid w:val="00952639"/>
    <w:rsid w:val="009A6B8C"/>
    <w:rsid w:val="00AB3024"/>
    <w:rsid w:val="00B639DE"/>
    <w:rsid w:val="00BD4D2C"/>
    <w:rsid w:val="00D51706"/>
    <w:rsid w:val="00DB06B8"/>
    <w:rsid w:val="00E74317"/>
    <w:rsid w:val="00F034E6"/>
    <w:rsid w:val="00F3345B"/>
    <w:rsid w:val="00F47127"/>
    <w:rsid w:val="00F86943"/>
    <w:rsid w:val="00F9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rsid w:val="008170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1700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17009"/>
    <w:rPr>
      <w:sz w:val="24"/>
      <w:szCs w:val="24"/>
    </w:rPr>
  </w:style>
  <w:style w:styleId="Tekstbalonia" w:type="paragraph">
    <w:name w:val="Balloon Text"/>
    <w:basedOn w:val="Normal"/>
    <w:link w:val="TekstbaloniaChar"/>
    <w:rsid w:val="008170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7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0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0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0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0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0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952639"/>
    <w:pPr>
      <w:ind w:left="708"/>
    </w:pPr>
  </w:style>
  <w:style w:styleId="Podnoje" w:type="paragraph">
    <w:name w:val="footer"/>
    <w:basedOn w:val="Normal"/>
    <w:link w:val="PodnojeChar"/>
    <w:rsid w:val="008170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1700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17009"/>
    <w:rPr>
      <w:sz w:val="24"/>
      <w:szCs w:val="24"/>
    </w:rPr>
  </w:style>
  <w:style w:styleId="Tekstbalonia" w:type="paragraph">
    <w:name w:val="Balloon Text"/>
    <w:basedOn w:val="Normal"/>
    <w:link w:val="TekstbaloniaChar"/>
    <w:rsid w:val="008170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7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30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0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0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0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0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St-68/2013-72</izvorni_sadrzaj>
    <derivirana_varijabla naziv="DomainObject.Oznaka_1">St-68/2013-72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St-68/2013-72</izvorni_sadrzaj>
    <derivirana_varijabla naziv="DomainObject.PoslovniBrojDokumenta_1">St-68/2013-72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973</properties:Words>
  <properties:Characters>4816</properties:Characters>
  <properties:Lines>138</properties:Lines>
  <properties:Paragraphs>38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2015-10-20T09:22:00Z</dcterms:created>
  <dc:creator>nmarkovic</dc:creator>
  <cp:lastModifiedBy>Dajana Jurković</cp:lastModifiedBy>
  <dcterms:modified xmlns:xsi="http://www.w3.org/2001/XMLSchema-instance" xsi:type="dcterms:W3CDTF">2015-10-20T12:21:00Z</dcterms:modified>
  <cp:revision>7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St-68/2013-72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