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ceec" w14:paraId="e7cceec" w:rsidRDefault="002F357C" w:rsidP="00345FCD" w:rsidR="00345FCD" w:rsidRPr="00D979B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979B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D979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79B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D979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979BE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D979B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hAnsi="Times New Roman" w:ascii="Times New Roman"/>
          <w:sz w:val="24"/>
          <w:szCs w:val="24"/>
        </w:rPr>
        <w:t>Zagreb, Amruševa 2/II</w:t>
      </w:r>
      <w:r w:rsidRPr="00D979BE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0A40" w:rsidRPr="00D979BE">
        <w:rPr>
          <w:rFonts w:cs="Times New Roman" w:hAnsi="Times New Roman" w:ascii="Times New Roman"/>
          <w:sz w:val="24"/>
          <w:szCs w:val="24"/>
        </w:rPr>
        <w:t>INCEPTOR GRADNJA j.d.o.o., Zagreb, Slavonska  avenija 50, OIB: 54832590994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80BF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</w:t>
      </w:r>
      <w:r w:rsidR="002F357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D97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0A40" w:rsidRPr="00D979BE">
        <w:rPr>
          <w:rFonts w:cs="Times New Roman" w:hAnsi="Times New Roman" w:ascii="Times New Roman"/>
          <w:sz w:val="24"/>
          <w:szCs w:val="24"/>
        </w:rPr>
        <w:t>INCEPTOR GRADNJA j.d.o.o., Zagreb, Slavonska  avenija 50, OIB:54832590994</w:t>
      </w:r>
      <w:r w:rsidR="00C149FF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480BF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2018. u 10:00</w:t>
      </w:r>
      <w:r w:rsidR="00962C2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D979B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97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79BE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Siniša Rajnović, Virovitica, Milanovac, Sv. Trojstva 87 </w:t>
      </w:r>
      <w:r w:rsidR="008135C6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97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80A40" w:rsidRPr="00D979BE">
        <w:rPr>
          <w:rFonts w:cs="Times New Roman" w:hAnsi="Times New Roman" w:ascii="Times New Roman"/>
          <w:sz w:val="24"/>
          <w:szCs w:val="24"/>
        </w:rPr>
        <w:t>INCEPTOR GRADNJA j.d.o.o., Zagreb, Slavonska  avenija 50, OIB:54832590994</w:t>
      </w:r>
      <w:r w:rsidR="00B87EA3" w:rsidRPr="00D979BE">
        <w:rPr>
          <w:rFonts w:cs="Times New Roman" w:hAnsi="Times New Roman" w:ascii="Times New Roman"/>
          <w:sz w:val="24"/>
          <w:szCs w:val="24"/>
        </w:rPr>
        <w:t xml:space="preserve"> 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480BF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</w:t>
      </w:r>
      <w:r w:rsidR="002F357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979B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97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D17903" w:rsidRPr="00D979B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80A40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A164C0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2016</w:t>
      </w:r>
      <w:r w:rsidR="006761C1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680A40" w:rsidRPr="00D979BE">
        <w:rPr>
          <w:rFonts w:cs="Times New Roman" w:hAnsi="Times New Roman" w:ascii="Times New Roman"/>
          <w:sz w:val="24"/>
          <w:szCs w:val="24"/>
        </w:rPr>
        <w:t>INCEPTOR GRADNJA j.d.o.o., Zagreb, Slavonska  avenija 50, OIB:54832590994</w:t>
      </w:r>
      <w:r w:rsidR="00A164C0" w:rsidRPr="00D979BE">
        <w:rPr>
          <w:rFonts w:cs="Times New Roman" w:hAnsi="Times New Roman" w:ascii="Times New Roman"/>
          <w:sz w:val="24"/>
          <w:szCs w:val="24"/>
        </w:rPr>
        <w:t>.</w:t>
      </w:r>
    </w:p>
    <w:p w:rsidRDefault="00A164C0" w:rsidP="00345FCD" w:rsidR="00A164C0" w:rsidRPr="00D97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680A40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7097/</w:t>
      </w:r>
      <w:r w:rsidR="00B87EA3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A164C0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1. listopada 2018</w:t>
      </w:r>
      <w:r w:rsidR="00026C85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A164C0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2. listopada 2018</w:t>
      </w:r>
      <w:r w:rsidR="00026C85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D97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D979BE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D979B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164C0"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11. prosinca 2018.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D979BE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D979BE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D979BE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9B6629" w:rsidR="009B6629" w:rsidRPr="00D979BE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9B6629" w:rsidP="00B22542" w:rsidR="009B6629" w:rsidRPr="00D979BE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D979BE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979BE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979B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29" w:rsidP="00345FCD" w:rsidR="00C97E01" w:rsidRPr="00D979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D979B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9B6629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 xml:space="preserve">Poslovni broj: 58. </w:t>
    </w:r>
    <w:r w:rsidR="002253DE">
      <w:rPr>
        <w:b/>
      </w:rPr>
      <w:t>St-</w:t>
    </w:r>
    <w:r w:rsidR="00680A40">
      <w:rPr>
        <w:b/>
      </w:rPr>
      <w:t>7097</w:t>
    </w:r>
    <w:r w:rsidR="00B87EA3">
      <w:rPr>
        <w:b/>
      </w:rPr>
      <w:t>/2016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9B6629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8E0439">
          <w:rPr>
            <w:b/>
          </w:rPr>
          <w:t>7097</w:t>
        </w:r>
        <w:r w:rsidR="0042015A">
          <w:rPr>
            <w:b/>
          </w:rPr>
          <w:t>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30A9"/>
    <w:rsid w:val="000373D8"/>
    <w:rsid w:val="00095E86"/>
    <w:rsid w:val="000A3268"/>
    <w:rsid w:val="000B6F0F"/>
    <w:rsid w:val="0014690A"/>
    <w:rsid w:val="00155293"/>
    <w:rsid w:val="00167B23"/>
    <w:rsid w:val="00184C3D"/>
    <w:rsid w:val="001949A3"/>
    <w:rsid w:val="001C23B1"/>
    <w:rsid w:val="002253DE"/>
    <w:rsid w:val="002A2A1A"/>
    <w:rsid w:val="002A4819"/>
    <w:rsid w:val="002B1598"/>
    <w:rsid w:val="002C1AEF"/>
    <w:rsid w:val="002F357C"/>
    <w:rsid w:val="002F35AE"/>
    <w:rsid w:val="00330535"/>
    <w:rsid w:val="00345FCD"/>
    <w:rsid w:val="00363F23"/>
    <w:rsid w:val="003C1974"/>
    <w:rsid w:val="003D0E0E"/>
    <w:rsid w:val="0042015A"/>
    <w:rsid w:val="00421DA5"/>
    <w:rsid w:val="00446C4D"/>
    <w:rsid w:val="00480BFC"/>
    <w:rsid w:val="004815DA"/>
    <w:rsid w:val="0049411B"/>
    <w:rsid w:val="00495F55"/>
    <w:rsid w:val="004C47E9"/>
    <w:rsid w:val="004C7E19"/>
    <w:rsid w:val="005103CE"/>
    <w:rsid w:val="00575278"/>
    <w:rsid w:val="005D58D8"/>
    <w:rsid w:val="005D6822"/>
    <w:rsid w:val="005E3F56"/>
    <w:rsid w:val="00603066"/>
    <w:rsid w:val="006761C1"/>
    <w:rsid w:val="00680A40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A67F8"/>
    <w:rsid w:val="007B0996"/>
    <w:rsid w:val="007F25C0"/>
    <w:rsid w:val="007F2B5C"/>
    <w:rsid w:val="007F555B"/>
    <w:rsid w:val="007F6956"/>
    <w:rsid w:val="00800A69"/>
    <w:rsid w:val="008135C6"/>
    <w:rsid w:val="00825B99"/>
    <w:rsid w:val="00830EF6"/>
    <w:rsid w:val="008433F1"/>
    <w:rsid w:val="00886995"/>
    <w:rsid w:val="008A1D84"/>
    <w:rsid w:val="008C38CD"/>
    <w:rsid w:val="008C70F2"/>
    <w:rsid w:val="008E0439"/>
    <w:rsid w:val="008E36B4"/>
    <w:rsid w:val="008E4889"/>
    <w:rsid w:val="00933D9C"/>
    <w:rsid w:val="00956406"/>
    <w:rsid w:val="00962C2C"/>
    <w:rsid w:val="00974D24"/>
    <w:rsid w:val="009B6629"/>
    <w:rsid w:val="009C071A"/>
    <w:rsid w:val="009C07FF"/>
    <w:rsid w:val="009E218F"/>
    <w:rsid w:val="009F1C86"/>
    <w:rsid w:val="00A017F8"/>
    <w:rsid w:val="00A164C0"/>
    <w:rsid w:val="00A20386"/>
    <w:rsid w:val="00A3376C"/>
    <w:rsid w:val="00A33E77"/>
    <w:rsid w:val="00A96E13"/>
    <w:rsid w:val="00AC04CB"/>
    <w:rsid w:val="00B22542"/>
    <w:rsid w:val="00B33374"/>
    <w:rsid w:val="00B5563D"/>
    <w:rsid w:val="00B87EA3"/>
    <w:rsid w:val="00BA5557"/>
    <w:rsid w:val="00BE2983"/>
    <w:rsid w:val="00C12535"/>
    <w:rsid w:val="00C149FF"/>
    <w:rsid w:val="00C941D3"/>
    <w:rsid w:val="00CA317F"/>
    <w:rsid w:val="00CA617C"/>
    <w:rsid w:val="00D01556"/>
    <w:rsid w:val="00D17903"/>
    <w:rsid w:val="00D6564F"/>
    <w:rsid w:val="00D979BE"/>
    <w:rsid w:val="00DB3F0C"/>
    <w:rsid w:val="00DE4E4A"/>
    <w:rsid w:val="00E3064C"/>
    <w:rsid w:val="00E434B2"/>
    <w:rsid w:val="00E53C05"/>
    <w:rsid w:val="00EA31D0"/>
    <w:rsid w:val="00EB15F6"/>
    <w:rsid w:val="00EC49B8"/>
    <w:rsid w:val="00ED487B"/>
    <w:rsid w:val="00ED4D5F"/>
    <w:rsid w:val="00F37FB0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7097</izvorni_sadrzaj>
    <derivirana_varijabla naziv="DomainObject.Predmet.Broj_1">7097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St-7097/2016</izvorni_sadrzaj>
    <derivirana_varijabla naziv="DomainObject.Predmet.OznakaBroj_1">St-7097/2016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INCEPTOR GRADNJA j.d.o.o. za građenje, trgovinu i usluge</izvorni_sadrzaj>
    <derivirana_varijabla naziv="DomainObject.Predmet.ProtustrankaFormated_1">  INCEPTOR GRADNJA j.d.o.o. za građenje, trgovinu i usluge</derivirana_varijabla>
  </DomainObject.Predmet.ProtustrankaFormated>
  <DomainObject.Predmet.ProtustrankaFormatedOIB>
    <izvorni_sadrzaj>  INCEPTOR GRADNJA j.d.o.o. za građenje, trgovinu i usluge, OIB 54832590994</izvorni_sadrzaj>
    <derivirana_varijabla naziv="DomainObject.Predmet.ProtustrankaFormatedOIB_1">  INCEPTOR GRADNJA j.d.o.o. za građenje, trgovinu i usluge, OIB 54832590994</derivirana_varijabla>
  </DomainObject.Predmet.ProtustrankaFormatedOIB>
  <DomainObject.Predmet.ProtustrankaFormatedWithAdress>
    <izvorni_sadrzaj> INCEPTOR GRADNJA j.d.o.o. za građenje, trgovinu i usluge, Slavonska avenija 50, 10000 Zagreb</izvorni_sadrzaj>
    <derivirana_varijabla naziv="DomainObject.Predmet.ProtustrankaFormatedWithAdress_1"> INCEPTOR GRADNJA j.d.o.o. za građenje, trgovinu i usluge, Slavonska avenija 50, 10000 Zagreb</derivirana_varijabla>
  </DomainObject.Predmet.ProtustrankaFormatedWithAdress>
  <DomainObject.Predmet.ProtustrankaFormatedWithAdressOIB>
    <izvorni_sadrzaj> INCEPTOR GRADNJA j.d.o.o. za građenje, trgovinu i usluge, OIB 54832590994, Slavonska avenija 50, 10000 Zagreb</izvorni_sadrzaj>
    <derivirana_varijabla naziv="DomainObject.Predmet.ProtustrankaFormatedWithAdressOIB_1"> INCEPTOR GRADNJA j.d.o.o. za građenje, trgovinu i usluge, OIB 54832590994, Slavonska avenija 50, 10000 Zagreb</derivirana_varijabla>
  </DomainObject.Predmet.ProtustrankaFormatedWithAdressOIB>
  <DomainObject.Predmet.ProtustrankaWithAdress>
    <izvorni_sadrzaj>INCEPTOR GRADNJA j.d.o.o. za građenje, trgovinu i usluge Slavonska avenija 50, 10000 Zagreb</izvorni_sadrzaj>
    <derivirana_varijabla naziv="DomainObject.Predmet.ProtustrankaWithAdress_1">INCEPTOR GRADNJA j.d.o.o. za građenje, trgovinu i usluge Slavonska avenija 50, 10000 Zagreb</derivirana_varijabla>
  </DomainObject.Predmet.ProtustrankaWithAdress>
  <DomainObject.Predmet.ProtustrankaWithAdressOIB>
    <izvorni_sadrzaj>INCEPTOR GRADNJA j.d.o.o. za građenje, trgovinu i usluge, OIB 54832590994, Slavonska avenija 50, 10000 Zagreb</izvorni_sadrzaj>
    <derivirana_varijabla naziv="DomainObject.Predmet.ProtustrankaWithAdressOIB_1">INCEPTOR GRADNJA j.d.o.o. za građenje, trgovinu i usluge, OIB 54832590994, Slavonska avenija 50, 10000 Zagreb</derivirana_varijabla>
  </DomainObject.Predmet.ProtustrankaWithAdressOIB>
  <DomainObject.Predmet.ProtustrankaNazivFormated>
    <izvorni_sadrzaj>INCEPTOR GRADNJA j.d.o.o. za građenje, trgovinu i usluge</izvorni_sadrzaj>
    <derivirana_varijabla naziv="DomainObject.Predmet.ProtustrankaNazivFormated_1">INCEPTOR GRADNJA j.d.o.o. za građenje, trgovinu i usluge</derivirana_varijabla>
  </DomainObject.Predmet.ProtustrankaNazivFormated>
  <DomainObject.Predmet.ProtustrankaNazivFormatedOIB>
    <izvorni_sadrzaj>INCEPTOR GRADNJA j.d.o.o. za građenje, trgovinu i usluge, OIB 54832590994</izvorni_sadrzaj>
    <derivirana_varijabla naziv="DomainObject.Predmet.ProtustrankaNazivFormatedOIB_1">INCEPTOR GRADNJA j.d.o.o. za građenje, trgovinu i usluge, OIB 54832590994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INCEPTOR GRADNJA j.d.o.o. za građenje, trgovinu i usluge</item>
    </izvorni_sadrzaj>
    <derivirana_varijabla naziv="DomainObject.Predmet.ProtuStrankaListFormated_1">
      <item>INCEPTOR GRADNJA j.d.o.o. za građenje, trgovinu i usluge</item>
    </derivirana_varijabla>
  </DomainObject.Predmet.ProtuStrankaListFormated>
  <DomainObject.Predmet.ProtuStrankaListFormatedOIB>
    <izvorni_sadrzaj>
      <item>INCEPTOR GRADNJA j.d.o.o. za građenje, trgovinu i usluge, OIB 54832590994</item>
    </izvorni_sadrzaj>
    <derivirana_varijabla naziv="DomainObject.Predmet.ProtuStrankaListFormatedOIB_1">
      <item>INCEPTOR GRADNJA j.d.o.o. za građenje, trgovinu i usluge, OIB 54832590994</item>
    </derivirana_varijabla>
  </DomainObject.Predmet.ProtuStrankaListFormatedOIB>
  <DomainObject.Predmet.ProtuStrankaListFormatedWithAdress>
    <izvorni_sadrzaj>
      <item>INCEPTOR GRADNJA j.d.o.o. za građenje, trgovinu i usluge, Slavonska avenija 50, 10000 Zagreb</item>
    </izvorni_sadrzaj>
    <derivirana_varijabla naziv="DomainObject.Predmet.ProtuStrankaListFormatedWithAdress_1">
      <item>INCEPTOR GRADNJA j.d.o.o. za građenje, trgovinu i usluge, Slavonska avenija 50, 10000 Zagreb</item>
    </derivirana_varijabla>
  </DomainObject.Predmet.ProtuStrankaListFormatedWithAdress>
  <DomainObject.Predmet.ProtuStrankaListFormatedWithAdressOIB>
    <izvorni_sadrzaj>
      <item>INCEPTOR GRADNJA j.d.o.o. za građenje, trgovinu i usluge, OIB 54832590994, Slavonska avenija 50, 10000 Zagreb</item>
    </izvorni_sadrzaj>
    <derivirana_varijabla naziv="DomainObject.Predmet.ProtuStrankaListFormatedWithAdressOIB_1">
      <item>INCEPTOR GRADNJA j.d.o.o. za građenje, trgovinu i usluge, OIB 54832590994, Slavonska avenija 50, 10000 Zagreb</item>
    </derivirana_varijabla>
  </DomainObject.Predmet.ProtuStrankaListFormatedWithAdressOIB>
  <DomainObject.Predmet.ProtuStrankaListNazivFormated>
    <izvorni_sadrzaj>
      <item>INCEPTOR GRADNJA j.d.o.o. za građenje, trgovinu i usluge</item>
    </izvorni_sadrzaj>
    <derivirana_varijabla naziv="DomainObject.Predmet.ProtuStrankaListNazivFormated_1">
      <item>INCEPTOR GRADNJA j.d.o.o. za građenje, trgovinu i usluge</item>
    </derivirana_varijabla>
  </DomainObject.Predmet.ProtuStrankaListNazivFormated>
  <DomainObject.Predmet.ProtuStrankaListNazivFormatedOIB>
    <izvorni_sadrzaj>
      <item>INCEPTOR GRADNJA j.d.o.o. za građenje, trgovinu i usluge, OIB 54832590994</item>
    </izvorni_sadrzaj>
    <derivirana_varijabla naziv="DomainObject.Predmet.ProtuStrankaListNazivFormatedOIB_1">
      <item>INCEPTOR GRADNJA j.d.o.o. za građenje, trgovinu i usluge, OIB 54832590994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INCEPTOR GRADNJA j.d.o.o. za građenje, trgovinu i usluge</izvorni_sadrzaj>
    <derivirana_varijabla naziv="DomainObject.Predmet.ProtustrankaIDrugi_1">INCEPTOR GRADNJA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INCEPTOR GRADNJA j.d.o.o. za građenje, trgovinu i usluge, OIB 54832590994, Slavonska avenija 50, 10000 Zagreb</izvorni_sadrzaj>
    <derivirana_varijabla naziv="DomainObject.Predmet.ProtustrankaIDrugiAdressOIB_1">INCEPTOR GRADNJA j.d.o.o. za građenje, trgovinu i usluge, OIB 54832590994,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INCEPTOR GRADNJA j.d.o.o. za građenje, trgovinu i usluge</item>
    </izvorni_sadrzaj>
    <derivirana_varijabla naziv="DomainObject.Predmet.SudioniciListNaziv_1">
      <item>FINA Regionalni centar Zagreb</item>
      <item>INCEPTOR GRADNJA j.d.o.o. za građenje,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INCEPTOR GRADNJA j.d.o.o. za građenje, trgovinu i usluge, OIB 54832590994, Slavonska avenija 50,10000 Zagreb</item>
    </izvorni_sadrzaj>
    <derivirana_varijabla naziv="DomainObject.Predmet.SudioniciListAdressOIB_1">
      <item>FINA Regionalni centar Zagreb, OIB 85821130368, Trg svibanjskih žrtava 1995. br. 1,10000 Zagreb</item>
      <item>INCEPTOR GRADNJA j.d.o.o. za građenje, trgovinu i usluge, OIB 54832590994,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54832590994</item>
    </izvorni_sadrzaj>
    <derivirana_varijabla naziv="DomainObject.Predmet.SudioniciListNazivOIB_1">
      <item>, OIB 85821130368</item>
      <item>, OIB 54832590994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2280</properties:Characters>
  <properties:Lines>68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2018-12-11T08:22:00Z</dcterms:created>
  <dc:creator>Joško Livaković</dc:creator>
  <cp:lastModifiedBy>Anđelka Mandarić</cp:lastModifiedBy>
  <cp:lastPrinted>2018-12-11T08:43:00Z</cp:lastPrinted>
  <dcterms:modified xmlns:xsi="http://www.w3.org/2001/XMLSchema-instance" xsi:type="dcterms:W3CDTF">2018-12-11T08:45:00Z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(RJEŠENJE- OTVARANJE I ZAKLJUČENJE SKRAČENOG STEČAJNOG POSTUPKA ST-7097-16.docx)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