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1a95" w14:paraId="ae41a95" w:rsidRDefault="00AB4602" w:rsidP="004B5EF7" w:rsidR="004B5EF7" w:rsidRPr="004B5EF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5EF7" w:rsidRPr="004B5EF7">
        <w:rPr>
          <w:rFonts w:cs="Times New Roman"/>
        </w:rPr>
        <w:t xml:space="preserve">      REPUBLIKA HRVATSKA</w:t>
      </w: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 xml:space="preserve">  TRGOVAČKI SUD U ZAGREBU</w:t>
      </w: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 xml:space="preserve">             Stalna služba u Karlovcu</w:t>
      </w:r>
      <w:r w:rsidRPr="004B5EF7">
        <w:rPr>
          <w:rFonts w:cs="Times New Roman" w:eastAsia="Times New Roman"/>
          <w:lang w:eastAsia="hr-HR"/>
        </w:rPr>
        <w:tab/>
      </w: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4B5EF7" w:rsidP="004B5EF7" w:rsidR="004B5EF7" w:rsidRPr="004B5EF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R E P U B L I K A   H R V A T S K A</w:t>
      </w:r>
    </w:p>
    <w:p w:rsidRDefault="004B5EF7" w:rsidP="004B5EF7" w:rsidR="004B5EF7" w:rsidRPr="004B5EF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R J E Š E N J E</w:t>
      </w: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5EF7" w:rsidP="004B5EF7" w:rsidR="004B5EF7" w:rsidRPr="004B5EF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Trgovački sud u Zagrebu, Stalna služba u Karlovcu</w:t>
      </w:r>
      <w:r w:rsidRPr="004B5EF7">
        <w:rPr>
          <w:rFonts w:cs="Times New Roman" w:eastAsia="Times New Roman"/>
          <w:b/>
          <w:lang w:eastAsia="hr-HR"/>
        </w:rPr>
        <w:t>,</w:t>
      </w:r>
      <w:r w:rsidRPr="004B5EF7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SUNCE d.o.o. u stečaju, Velika Gorica, Augusta Cesarca 52, OIB: 02200213025, 9. listopada 2017.</w:t>
      </w: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r i j e š i o     j e</w:t>
      </w: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 xml:space="preserve">Razrješuje se </w:t>
      </w:r>
      <w:r>
        <w:rPr>
          <w:rFonts w:cs="Times New Roman" w:eastAsia="Times New Roman"/>
          <w:lang w:eastAsia="hr-HR"/>
        </w:rPr>
        <w:t xml:space="preserve">dužnosti </w:t>
      </w:r>
      <w:r w:rsidRPr="004B5EF7">
        <w:rPr>
          <w:rFonts w:cs="Times New Roman" w:eastAsia="Times New Roman"/>
          <w:lang w:eastAsia="hr-HR"/>
        </w:rPr>
        <w:t xml:space="preserve">stečajni upravitelj Željko Vugrić, Velika Gorica, A. </w:t>
      </w:r>
      <w:r>
        <w:rPr>
          <w:rFonts w:cs="Times New Roman" w:eastAsia="Times New Roman"/>
          <w:lang w:eastAsia="hr-HR"/>
        </w:rPr>
        <w:t>C</w:t>
      </w:r>
      <w:r w:rsidRPr="004B5EF7">
        <w:rPr>
          <w:rFonts w:cs="Times New Roman" w:eastAsia="Times New Roman"/>
          <w:lang w:eastAsia="hr-HR"/>
        </w:rPr>
        <w:t>esarca 52, OIB: 26091131384.</w:t>
      </w:r>
    </w:p>
    <w:p w:rsidRDefault="004B5EF7" w:rsidP="004B5EF7" w:rsidR="004B5EF7" w:rsidRPr="004B5EF7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Stečajnim upraviteljem se imenuje Snježana Drenški, Samobor, Sunčani put 8, OIB: 914564790379.</w:t>
      </w:r>
    </w:p>
    <w:p w:rsidRDefault="004B5EF7" w:rsidP="004B5EF7" w:rsidR="004B5EF7" w:rsidRPr="004B5EF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zapisnik.</w:t>
      </w:r>
    </w:p>
    <w:p w:rsidRDefault="004B5EF7" w:rsidP="004B5EF7" w:rsidR="004B5EF7" w:rsidRPr="004B5EF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Sjedište Stečajne mase iza SUNCE d.o.o. u stečaju, Velika Gorica, Augusta Cesarca 52, OIB: 02200213025, je na adresi novoimenovanog stečajnog upravitelja Samobor, Sunčani put 8.</w:t>
      </w:r>
    </w:p>
    <w:p w:rsidRDefault="004B5EF7" w:rsidP="004B5EF7" w:rsidR="004B5EF7" w:rsidRPr="004B5EF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5EF7" w:rsidP="004B5EF7" w:rsidR="004B5EF7">
      <w:pPr>
        <w:spacing w:after="0"/>
        <w:jc w:val="center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Obrazloženje</w:t>
      </w: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ab/>
        <w:t>Ovosudnim rješenjem poslovni broj St-2474/15 od 11. rujna 2017. određen je nastavak postupka radi naknadne diobe u stečajnom postupku nad Stečajnom masom iza Sunce d.o.o. u stečaju, te je imenovan stečajni upravitelj Željko Vugrić koji je imenovan stečajnim upraviteljem u skraćenom stečajnom postupku nad dužnikom Sunce d.o.o. i to automatskim odabirom.</w:t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ab/>
        <w:t xml:space="preserve">Stečajni upravitelj telefonski je obavijestio sud da se više ne nalazi na Listi stečajnih upravitelja što je sud potom i utvrdio uvidom u Listu stečajnih upravitelja, pa je razriješio </w:t>
      </w:r>
      <w:r w:rsidRPr="004B5EF7">
        <w:rPr>
          <w:rFonts w:cs="Times New Roman" w:eastAsia="Times New Roman"/>
          <w:lang w:eastAsia="hr-HR"/>
        </w:rPr>
        <w:lastRenderedPageBreak/>
        <w:t>stečajnog upravitelja Željka Vugrića dužnosti, a temeljem čl. 91. st. 2. u vezi čl. 77. st. 1. Stečajnog zakona (Narodne novine broj 71/15, dalje</w:t>
      </w:r>
      <w:r>
        <w:rPr>
          <w:rFonts w:cs="Times New Roman" w:eastAsia="Times New Roman"/>
          <w:lang w:eastAsia="hr-HR"/>
        </w:rPr>
        <w:t xml:space="preserve">: </w:t>
      </w:r>
      <w:r w:rsidRPr="004B5EF7">
        <w:rPr>
          <w:rFonts w:cs="Times New Roman" w:eastAsia="Times New Roman"/>
          <w:lang w:eastAsia="hr-HR"/>
        </w:rPr>
        <w:t>SZ).</w:t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ab/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ab/>
        <w:t>Slijedom navedenog, a temeljem čl. 91. st. 2. Stečajnog zakona (Narodne novine broj 71/15, dalje:SZ) odlučeno je kao u točki I.</w:t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ab/>
        <w:t>Slijedom navedenog odlučeno je kao u točki III.  izreke rješenja.</w:t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ab/>
        <w:t>Zbog promjene stečajnog upravitelja došlo je i do promjene sjedišta stečajnog dužnika pa je odlučeno kao u točki IV. izreke rješenja, a temeljem čl. 438. st. 1. toč. 4. SZ-a.</w:t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ab/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U Karlovcu 9. listopada 2017.</w:t>
      </w:r>
    </w:p>
    <w:p w:rsidRDefault="004B5EF7" w:rsidP="004B5EF7" w:rsidR="004B5EF7" w:rsidRPr="004B5E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 xml:space="preserve">  Stečajni sudac:</w:t>
      </w: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4B5EF7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right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Za točnost otpravka-ovlašteni službenik:</w:t>
      </w:r>
    </w:p>
    <w:p w:rsidRDefault="004B5EF7" w:rsidP="004B5EF7" w:rsidR="004B5EF7" w:rsidRPr="004B5EF7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Draženka Prpić</w:t>
      </w: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PRAVNA POUKA:</w:t>
      </w:r>
    </w:p>
    <w:p w:rsidRDefault="004B5EF7" w:rsidP="004B5EF7" w:rsidR="004B5EF7" w:rsidRPr="004B5EF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5EF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</w:p>
    <w:p w:rsidRDefault="004B5EF7" w:rsidP="004B5EF7" w:rsidR="004B5EF7" w:rsidRPr="004B5EF7">
      <w:pPr>
        <w:spacing w:after="0"/>
        <w:rPr>
          <w:rFonts w:cs="Times New Roman" w:eastAsia="Times New Roman"/>
          <w:lang w:eastAsia="hr-HR"/>
        </w:rPr>
      </w:pPr>
    </w:p>
    <w:sectPr w:rsidSect="0032366B" w:rsidR="004B5EF7" w:rsidRPr="004B5EF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2033580"/>
      <w:docPartObj>
        <w:docPartGallery w:val="Page Numbers (Top of Page)"/>
        <w:docPartUnique/>
      </w:docPartObj>
    </w:sdtPr>
    <w:sdtContent>
      <w:p w:rsidRDefault="004B5EF7" w:rsidR="004B5E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B5EF7" w:rsidR="008333A9">
    <w:pPr>
      <w:pStyle w:val="Zaglavlje"/>
    </w:pPr>
    <w:r>
      <w:t>1 St-2675/17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EF7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40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St-2675/2017-18</izvorni_sadrzaj>
    <derivirana_varijabla naziv="DomainObject.Oznaka_1">St-2675/2017-18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St-2675/2017</izvorni_sadrzaj>
    <derivirana_varijabla naziv="DomainObject.Predmet.OznakaBroj_1">St-2675/2017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SUNCE d.o.o. u stečaju</izvorni_sadrzaj>
    <derivirana_varijabla naziv="DomainObject.Predmet.ProtustrankaFormated_1">  Stečajna masa iza SUNCE d.o.o. u stečaju</derivirana_varijabla>
  </DomainObject.Predmet.ProtustrankaFormated>
  <DomainObject.Predmet.ProtustrankaFormatedOIB>
    <izvorni_sadrzaj>  Stečajna masa iza SUNCE d.o.o. u stečaju, OIB 26091131384</izvorni_sadrzaj>
    <derivirana_varijabla naziv="DomainObject.Predmet.ProtustrankaFormatedOIB_1">  Stečajna masa iza SUNCE d.o.o. u stečaju, OIB 26091131384</derivirana_varijabla>
  </DomainObject.Predmet.ProtustrankaFormatedOIB>
  <DomainObject.Predmet.ProtustrankaFormatedWithAdress>
    <izvorni_sadrzaj> Stečajna masa iza SUNCE d.o.o. u stečaju, Vladimira Nazora 5, 10451 Pisarovina</izvorni_sadrzaj>
    <derivirana_varijabla naziv="DomainObject.Predmet.ProtustrankaFormatedWithAdress_1"> Stečajna masa iza SUNCE d.o.o. u stečaju, Vladimira Nazora 5, 10451 Pisarovina</derivirana_varijabla>
  </DomainObject.Predmet.ProtustrankaFormatedWithAdress>
  <DomainObject.Predmet.ProtustrankaFormatedWithAdressOIB>
    <izvorni_sadrzaj> Stečajna masa iza SUNCE d.o.o. u stečaju, OIB 26091131384, Vladimira Nazora 5, 10451 Pisarovina</izvorni_sadrzaj>
    <derivirana_varijabla naziv="DomainObject.Predmet.ProtustrankaFormatedWithAdressOIB_1"> Stečajna masa iza SUNCE d.o.o. u stečaju, OIB 26091131384, Vladimira Nazora 5, 10451 Pisarovina</derivirana_varijabla>
  </DomainObject.Predmet.ProtustrankaFormatedWithAdressOIB>
  <DomainObject.Predmet.ProtustrankaWithAdress>
    <izvorni_sadrzaj>Stečajna masa iza SUNCE d.o.o. u stečaju Vladimira Nazora 5, 10451 Pisarovina</izvorni_sadrzaj>
    <derivirana_varijabla naziv="DomainObject.Predmet.ProtustrankaWithAdress_1">Stečajna masa iza SUNCE d.o.o. u stečaju Vladimira Nazora 5, 10451 Pisarovina</derivirana_varijabla>
  </DomainObject.Predmet.ProtustrankaWithAdress>
  <DomainObject.Predmet.ProtustrankaWithAdressOIB>
    <izvorni_sadrzaj>Stečajna masa iza SUNCE d.o.o. u stečaju, OIB 26091131384, Vladimira Nazora 5, 10451 Pisarovina</izvorni_sadrzaj>
    <derivirana_varijabla naziv="DomainObject.Predmet.ProtustrankaWithAdressOIB_1">Stečajna masa iza SUNCE d.o.o. u stečaju, OIB 26091131384, Vladimira Nazora 5, 10451 Pisarovina</derivirana_varijabla>
  </DomainObject.Predmet.ProtustrankaWithAdressOIB>
  <DomainObject.Predmet.ProtustrankaNazivFormated>
    <izvorni_sadrzaj>Stečajna masa iza SUNCE d.o.o. u stečaju</izvorni_sadrzaj>
    <derivirana_varijabla naziv="DomainObject.Predmet.ProtustrankaNazivFormated_1">Stečajna masa iza SUNCE d.o.o. u stečaju</derivirana_varijabla>
  </DomainObject.Predmet.ProtustrankaNazivFormated>
  <DomainObject.Predmet.ProtustrankaNazivFormatedOIB>
    <izvorni_sadrzaj>Stečajna masa iza SUNCE d.o.o. u stečaju, OIB 26091131384</izvorni_sadrzaj>
    <derivirana_varijabla naziv="DomainObject.Predmet.ProtustrankaNazivFormatedOIB_1">Stečajna masa iza SUNCE d.o.o. u stečaju, OIB 26091131384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SUNCE d.o.o. u stečaju</item>
    </izvorni_sadrzaj>
    <derivirana_varijabla naziv="DomainObject.Predmet.ProtuStrankaListFormated_1">
      <item>Stečajna masa iza SUNCE d.o.o. u stečaju</item>
    </derivirana_varijabla>
  </DomainObject.Predmet.ProtuStrankaListFormated>
  <DomainObject.Predmet.ProtuStrankaListFormatedOIB>
    <izvorni_sadrzaj>
      <item>Stečajna masa iza SUNCE d.o.o. u stečaju, OIB 26091131384</item>
    </izvorni_sadrzaj>
    <derivirana_varijabla naziv="DomainObject.Predmet.ProtuStrankaListFormatedOIB_1">
      <item>Stečajna masa iza SUNCE d.o.o. u stečaju, OIB 26091131384</item>
    </derivirana_varijabla>
  </DomainObject.Predmet.ProtuStrankaListFormatedOIB>
  <DomainObject.Predmet.ProtuStrankaListFormatedWithAdress>
    <izvorni_sadrzaj>
      <item>Stečajna masa iza SUNCE d.o.o. u stečaju, Vladimira Nazora 5, 10451 Pisarovina</item>
    </izvorni_sadrzaj>
    <derivirana_varijabla naziv="DomainObject.Predmet.ProtuStrankaListFormatedWithAdress_1">
      <item>Stečajna masa iza SUNCE d.o.o. u stečaju, Vladimira Nazora 5, 10451 Pisarovina</item>
    </derivirana_varijabla>
  </DomainObject.Predmet.ProtuStrankaListFormatedWithAdress>
  <DomainObject.Predmet.ProtuStrankaListFormatedWithAdressOIB>
    <izvorni_sadrzaj>
      <item>Stečajna masa iza SUNCE d.o.o. u stečaju, OIB 26091131384, Vladimira Nazora 5, 10451 Pisarovina</item>
    </izvorni_sadrzaj>
    <derivirana_varijabla naziv="DomainObject.Predmet.ProtuStrankaListFormatedWithAdressOIB_1">
      <item>Stečajna masa iza SUNCE d.o.o. u stečaju, OIB 26091131384, Vladimira Nazora 5, 10451 Pisarovina</item>
    </derivirana_varijabla>
  </DomainObject.Predmet.ProtuStrankaListFormatedWithAdressOIB>
  <DomainObject.Predmet.ProtuStrankaListNazivFormated>
    <izvorni_sadrzaj>
      <item>Stečajna masa iza SUNCE d.o.o. u stečaju</item>
    </izvorni_sadrzaj>
    <derivirana_varijabla naziv="DomainObject.Predmet.ProtuStrankaListNazivFormated_1">
      <item>Stečajna masa iza SUNCE d.o.o. u stečaju</item>
    </derivirana_varijabla>
  </DomainObject.Predmet.ProtuStrankaListNazivFormated>
  <DomainObject.Predmet.ProtuStrankaListNazivFormatedOIB>
    <izvorni_sadrzaj>
      <item>Stečajna masa iza SUNCE d.o.o. u stečaju, OIB 26091131384</item>
    </izvorni_sadrzaj>
    <derivirana_varijabla naziv="DomainObject.Predmet.ProtuStrankaListNazivFormatedOIB_1">
      <item>Stečajna masa iza SUNCE d.o.o. u stečaju, OIB 26091131384</item>
    </derivirana_varijabla>
  </DomainObject.Predmet.ProtuStrankaListNazivFormatedOIB>
  <DomainObject.Predmet.OstaliListFormated>
    <izvorni_sadrzaj>
      <item>Ivan Butorac</item>
    </izvorni_sadrzaj>
    <derivirana_varijabla naziv="DomainObject.Predmet.OstaliListFormated_1">
      <item>Ivan Butorac</item>
    </derivirana_varijabla>
  </DomainObject.Predmet.OstaliListFormated>
  <DomainObject.Predmet.OstaliListFormatedOIB>
    <izvorni_sadrzaj>
      <item>Ivan Butorac, OIB 26607150577</item>
    </izvorni_sadrzaj>
    <derivirana_varijabla naziv="DomainObject.Predmet.OstaliListFormatedOIB_1">
      <item>Ivan Butorac, OIB 26607150577</item>
    </derivirana_varijabla>
  </DomainObject.Predmet.OstaliListFormatedOIB>
  <DomainObject.Predmet.OstaliListFormatedWithAdress>
    <izvorni_sadrzaj>
      <item>Ivan Butorac, Petra Filipca 8, 47000 Karlovac</item>
    </izvorni_sadrzaj>
    <derivirana_varijabla naziv="DomainObject.Predmet.OstaliListFormatedWithAdress_1">
      <item>Ivan Butorac, Petra Filipca 8, 47000 Karlovac</item>
    </derivirana_varijabla>
  </DomainObject.Predmet.OstaliListFormatedWithAdress>
  <DomainObject.Predmet.OstaliListFormatedWithAdressOIB>
    <izvorni_sadrzaj>
      <item>Ivan Butorac, OIB 26607150577, Petra Filipca 8, 47000 Karlovac</item>
    </izvorni_sadrzaj>
    <derivirana_varijabla naziv="DomainObject.Predmet.OstaliListFormatedWithAdressOIB_1">
      <item>Ivan Butorac, OIB 26607150577, Petra Filipca 8, 47000 Karlovac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St-2675/2017-18</izvorni_sadrzaj>
    <derivirana_varijabla naziv="DomainObject.PoslovniBrojDokumenta_1">St-2675/2017-18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SUNCE d.o.o. u stečaju</izvorni_sadrzaj>
    <derivirana_varijabla naziv="DomainObject.Predmet.ProtustrankaIDrugi_1">Stečajna masa iza SUNCE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SUNCE d.o.o. u stečaju, OIB 26091131384, Vladimira Nazora 5, 10451 Pisarovina</izvorni_sadrzaj>
    <derivirana_varijabla naziv="DomainObject.Predmet.ProtustrankaIDrugiAdressOIB_1">Stečajna masa iza SUNCE d.o.o. u stečaju, OIB 26091131384, Vladimira Nazora 5,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SUNCE d.o.o. u stečaju</item>
      <item>FINA Regionalni centar Zagreb</item>
      <item>Ivan Butorac</item>
    </izvorni_sadrzaj>
    <derivirana_varijabla naziv="DomainObject.Predmet.SudioniciListNaziv_1">
      <item>Stečajna masa iza SUNCE d.o.o. u stečaju</item>
      <item>FINA Regionalni centar Zagreb</item>
      <item>Ivan Butorac</item>
    </derivirana_varijabla>
  </DomainObject.Predmet.SudioniciListNaziv>
  <DomainObject.Predmet.SudioniciListAdressOIB>
    <izvorni_sadrzaj>
      <item>Stečajna masa iza SUNCE d.o.o. u stečaju, OIB 26091131384, Vladimira Nazora 5,10451 Pisarovina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Stečajna masa iza SUNCE d.o.o. u stečaju, OIB 26091131384, Vladimira Nazora 5,10451 Pisarovina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89395-A4ED-469B-A4F8-4304436E5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2139</properties:Characters>
  <properties:Lines>73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2017-10-09T08:15:00Z</cp:lastPrinted>
  <dcterms:modified xmlns:xsi="http://www.w3.org/2001/XMLSchema-instance" xsi:type="dcterms:W3CDTF">2017-10-09T08:15:00Z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St-2675/2017-18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