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c3c0f" w14:paraId="3bc3c0f" w:rsidRDefault="008E2D0C" w:rsidP="008E2D0C" w:rsidR="008E2D0C" w:rsidRPr="00D173FB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D173FB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D173FB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D173FB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D173FB">
      <w:pPr>
        <w:jc w:val="both"/>
        <w:rPr>
          <w:rFonts w:hAnsi="Times New Roman" w:ascii="Times New Roman"/>
          <w:b/>
          <w:sz w:val="24"/>
          <w:szCs w:val="24"/>
        </w:rPr>
      </w:pPr>
      <w:r w:rsidRPr="00D173FB">
        <w:rPr>
          <w:rFonts w:hAnsi="Times New Roman" w:ascii="Times New Roman"/>
          <w:b/>
          <w:sz w:val="24"/>
          <w:szCs w:val="24"/>
        </w:rPr>
        <w:t>REPUBLIKA HRVATSKA</w:t>
      </w:r>
    </w:p>
    <w:p w:rsidRDefault="008E2D0C" w:rsidP="008E2D0C" w:rsidR="00877388" w:rsidRPr="00D173FB">
      <w:pPr>
        <w:jc w:val="both"/>
        <w:rPr>
          <w:rFonts w:hAnsi="Times New Roman" w:ascii="Times New Roman"/>
          <w:b/>
          <w:sz w:val="24"/>
          <w:szCs w:val="24"/>
        </w:rPr>
      </w:pPr>
      <w:r w:rsidRPr="00D173FB">
        <w:rPr>
          <w:rFonts w:hAnsi="Times New Roman" w:ascii="Times New Roman"/>
          <w:b/>
          <w:sz w:val="24"/>
          <w:szCs w:val="24"/>
        </w:rPr>
        <w:t>TRGOVAČKI SUD U</w:t>
      </w:r>
      <w:r w:rsidR="00DC551A" w:rsidRPr="00D173FB">
        <w:rPr>
          <w:rFonts w:hAnsi="Times New Roman" w:ascii="Times New Roman"/>
          <w:b/>
          <w:sz w:val="24"/>
          <w:szCs w:val="24"/>
        </w:rPr>
        <w:t xml:space="preserve"> ZADRU</w:t>
      </w:r>
    </w:p>
    <w:p w:rsidRDefault="00877388" w:rsidP="00877388" w:rsidR="008E2D0C" w:rsidRPr="00D173FB">
      <w:pPr>
        <w:jc w:val="both"/>
        <w:rPr>
          <w:rFonts w:hAnsi="Times New Roman" w:ascii="Times New Roman"/>
          <w:b/>
          <w:sz w:val="24"/>
          <w:szCs w:val="24"/>
        </w:rPr>
      </w:pPr>
      <w:r w:rsidRPr="00D173FB">
        <w:rPr>
          <w:rFonts w:hAnsi="Times New Roman" w:ascii="Times New Roman"/>
          <w:b/>
          <w:sz w:val="24"/>
          <w:szCs w:val="24"/>
        </w:rPr>
        <w:t xml:space="preserve">Dr. Franje Tuđmana 35 </w:t>
      </w:r>
      <w:r w:rsidR="00DC551A" w:rsidRPr="00D173FB">
        <w:rPr>
          <w:rFonts w:hAnsi="Times New Roman" w:ascii="Times New Roman"/>
          <w:b/>
          <w:sz w:val="24"/>
          <w:szCs w:val="24"/>
        </w:rPr>
        <w:tab/>
      </w:r>
      <w:r w:rsidR="00DC551A" w:rsidRPr="00D173FB">
        <w:rPr>
          <w:rFonts w:hAnsi="Times New Roman" w:ascii="Times New Roman"/>
          <w:b/>
          <w:sz w:val="24"/>
          <w:szCs w:val="24"/>
        </w:rPr>
        <w:tab/>
      </w:r>
      <w:r w:rsidR="00DC551A" w:rsidRPr="00D173FB">
        <w:rPr>
          <w:rFonts w:hAnsi="Times New Roman" w:ascii="Times New Roman"/>
          <w:b/>
          <w:sz w:val="24"/>
          <w:szCs w:val="24"/>
        </w:rPr>
        <w:tab/>
      </w:r>
      <w:r w:rsidR="00DC551A" w:rsidRPr="00D173FB">
        <w:rPr>
          <w:rFonts w:hAnsi="Times New Roman" w:ascii="Times New Roman"/>
          <w:b/>
          <w:sz w:val="24"/>
          <w:szCs w:val="24"/>
        </w:rPr>
        <w:tab/>
      </w:r>
      <w:r w:rsidR="00A92872" w:rsidRPr="00D173FB">
        <w:rPr>
          <w:rFonts w:hAnsi="Times New Roman" w:ascii="Times New Roman"/>
          <w:b/>
          <w:sz w:val="24"/>
          <w:szCs w:val="24"/>
        </w:rPr>
        <w:t xml:space="preserve">        </w:t>
      </w:r>
    </w:p>
    <w:p w:rsidRDefault="008E2D0C" w:rsidP="008E2D0C" w:rsidR="008E2D0C" w:rsidRPr="00D173FB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D173FB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877388" w:rsidR="008E2D0C" w:rsidRPr="00D173FB">
      <w:pPr>
        <w:jc w:val="center"/>
        <w:rPr>
          <w:rFonts w:hAnsi="Times New Roman" w:ascii="Times New Roman"/>
          <w:b/>
          <w:bCs/>
          <w:sz w:val="24"/>
          <w:szCs w:val="24"/>
        </w:rPr>
      </w:pPr>
      <w:r w:rsidRPr="00D173FB">
        <w:rPr>
          <w:rFonts w:hAnsi="Times New Roman" w:ascii="Times New Roman"/>
          <w:b/>
          <w:bCs/>
          <w:sz w:val="24"/>
          <w:szCs w:val="24"/>
        </w:rPr>
        <w:t xml:space="preserve">R E P U B L I K A   H R V A T S K A </w:t>
      </w:r>
    </w:p>
    <w:p w:rsidRDefault="00877388" w:rsidP="00877388" w:rsidR="00877388" w:rsidRPr="00D173FB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8E2D0C" w:rsidP="008E2D0C" w:rsidR="008E2D0C" w:rsidRPr="00D173FB">
      <w:pPr>
        <w:jc w:val="center"/>
        <w:rPr>
          <w:rFonts w:hAnsi="Times New Roman" w:ascii="Times New Roman"/>
          <w:b/>
          <w:sz w:val="24"/>
          <w:szCs w:val="24"/>
        </w:rPr>
      </w:pPr>
      <w:r w:rsidRPr="00D173FB">
        <w:rPr>
          <w:rFonts w:hAnsi="Times New Roman" w:ascii="Times New Roman"/>
          <w:b/>
          <w:sz w:val="24"/>
          <w:szCs w:val="24"/>
        </w:rPr>
        <w:t>R  J  E  Š  E  N  J  E</w:t>
      </w:r>
    </w:p>
    <w:p w:rsidRDefault="008E2D0C" w:rsidP="008E2D0C" w:rsidR="008E2D0C" w:rsidRPr="00D173FB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D173FB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DA3572" w:rsidR="00453AA0" w:rsidRPr="00D173F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173FB">
        <w:rPr>
          <w:rFonts w:hAnsi="Times New Roman" w:ascii="Times New Roman"/>
          <w:sz w:val="24"/>
          <w:szCs w:val="24"/>
        </w:rPr>
        <w:t>Trgovački sud u Zadru, OIB: 39670464653, po sutkinji Ani Markač, u stečajnom postupku nad stečajnim dužnikom</w:t>
      </w:r>
      <w:r w:rsidR="00303738" w:rsidRPr="00D173FB">
        <w:rPr>
          <w:rFonts w:hAnsi="Times New Roman" w:ascii="Times New Roman"/>
          <w:sz w:val="24"/>
          <w:szCs w:val="24"/>
        </w:rPr>
        <w:t xml:space="preserve"> </w:t>
      </w:r>
      <w:r w:rsidR="00D173FB" w:rsidRPr="00D173FB">
        <w:rPr>
          <w:rFonts w:hAnsi="Times New Roman" w:ascii="Times New Roman"/>
          <w:sz w:val="24"/>
          <w:szCs w:val="24"/>
        </w:rPr>
        <w:t>MEDIA ZADAR, d.o.o. za izdavačku djelatnost i marketing, sa sjedištem u Zadru, Ulica knezova Šubića Bribirskih 9, OIB:49507428086</w:t>
      </w:r>
      <w:r w:rsidR="00EC662C" w:rsidRPr="00D173FB">
        <w:rPr>
          <w:rFonts w:hAnsi="Times New Roman" w:ascii="Times New Roman"/>
          <w:sz w:val="24"/>
          <w:szCs w:val="24"/>
        </w:rPr>
        <w:t>,</w:t>
      </w:r>
      <w:r w:rsidR="00303738" w:rsidRPr="00D173FB">
        <w:rPr>
          <w:rFonts w:hAnsi="Times New Roman" w:ascii="Times New Roman"/>
          <w:sz w:val="24"/>
          <w:szCs w:val="24"/>
        </w:rPr>
        <w:t xml:space="preserve"> </w:t>
      </w:r>
      <w:r w:rsidR="00EC662C" w:rsidRPr="00D173FB">
        <w:rPr>
          <w:rFonts w:hAnsi="Times New Roman" w:ascii="Times New Roman"/>
          <w:sz w:val="24"/>
          <w:szCs w:val="24"/>
        </w:rPr>
        <w:t>20</w:t>
      </w:r>
      <w:r w:rsidRPr="00D173FB">
        <w:rPr>
          <w:rFonts w:hAnsi="Times New Roman" w:ascii="Times New Roman"/>
          <w:sz w:val="24"/>
          <w:szCs w:val="24"/>
        </w:rPr>
        <w:t xml:space="preserve">. </w:t>
      </w:r>
      <w:r w:rsidR="00EC662C" w:rsidRPr="00D173FB">
        <w:rPr>
          <w:rFonts w:hAnsi="Times New Roman" w:ascii="Times New Roman"/>
          <w:sz w:val="24"/>
          <w:szCs w:val="24"/>
        </w:rPr>
        <w:t xml:space="preserve">listopada </w:t>
      </w:r>
      <w:r w:rsidRPr="00D173FB">
        <w:rPr>
          <w:rFonts w:hAnsi="Times New Roman" w:ascii="Times New Roman"/>
          <w:sz w:val="24"/>
          <w:szCs w:val="24"/>
        </w:rPr>
        <w:t xml:space="preserve">2016., </w:t>
      </w:r>
    </w:p>
    <w:p w:rsidRDefault="008E2D0C" w:rsidP="008E2D0C" w:rsidR="008E2D0C" w:rsidRPr="00D173FB">
      <w:pPr>
        <w:jc w:val="center"/>
        <w:rPr>
          <w:rFonts w:hAnsi="Times New Roman" w:ascii="Times New Roman"/>
          <w:b/>
          <w:sz w:val="24"/>
          <w:szCs w:val="24"/>
        </w:rPr>
      </w:pPr>
      <w:r w:rsidRPr="00D173FB">
        <w:rPr>
          <w:rFonts w:hAnsi="Times New Roman" w:ascii="Times New Roman"/>
          <w:b/>
          <w:sz w:val="24"/>
          <w:szCs w:val="24"/>
        </w:rPr>
        <w:t>r i j e š i o  j e</w:t>
      </w:r>
    </w:p>
    <w:p w:rsidRDefault="008E2D0C" w:rsidP="00877388" w:rsidR="008E2D0C" w:rsidRPr="00D173FB">
      <w:pPr>
        <w:tabs>
          <w:tab w:pos="249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877388" w:rsidP="00303738" w:rsidR="00152393" w:rsidRPr="00D173FB">
      <w:pPr>
        <w:jc w:val="both"/>
        <w:rPr>
          <w:rFonts w:hAnsi="Times New Roman" w:ascii="Times New Roman"/>
          <w:sz w:val="24"/>
          <w:szCs w:val="24"/>
        </w:rPr>
      </w:pPr>
      <w:r w:rsidRPr="00D173FB">
        <w:rPr>
          <w:rFonts w:hAnsi="Times New Roman" w:ascii="Times New Roman"/>
          <w:sz w:val="24"/>
          <w:szCs w:val="24"/>
        </w:rPr>
        <w:t>I.</w:t>
      </w:r>
      <w:r w:rsidRPr="00D173FB">
        <w:rPr>
          <w:rFonts w:hAnsi="Times New Roman" w:ascii="Times New Roman"/>
          <w:sz w:val="24"/>
          <w:szCs w:val="24"/>
        </w:rPr>
        <w:tab/>
      </w:r>
      <w:r w:rsidR="00EC662C" w:rsidRPr="00D173FB">
        <w:rPr>
          <w:rFonts w:hAnsi="Times New Roman" w:ascii="Times New Roman"/>
          <w:sz w:val="24"/>
          <w:szCs w:val="24"/>
        </w:rPr>
        <w:t xml:space="preserve">Ročište radi utvrđivanja pretpostavki za otvaranje stečajnog postupka određeno za dan </w:t>
      </w:r>
      <w:r w:rsidR="00EC662C" w:rsidRPr="00D173FB">
        <w:rPr>
          <w:rFonts w:hAnsi="Times New Roman" w:ascii="Times New Roman"/>
          <w:b/>
          <w:sz w:val="24"/>
          <w:szCs w:val="24"/>
        </w:rPr>
        <w:t xml:space="preserve">3. studenog </w:t>
      </w:r>
      <w:r w:rsidR="00EC662C" w:rsidRPr="00D173FB">
        <w:rPr>
          <w:rFonts w:hAnsi="Times New Roman" w:ascii="Times New Roman"/>
          <w:b/>
          <w:bCs/>
          <w:sz w:val="24"/>
          <w:szCs w:val="24"/>
        </w:rPr>
        <w:t xml:space="preserve">2016. u </w:t>
      </w:r>
      <w:r w:rsidR="00D173FB" w:rsidRPr="00D173FB">
        <w:rPr>
          <w:rFonts w:hAnsi="Times New Roman" w:ascii="Times New Roman"/>
          <w:b/>
          <w:bCs/>
          <w:sz w:val="24"/>
          <w:szCs w:val="24"/>
        </w:rPr>
        <w:t>10,40</w:t>
      </w:r>
      <w:r w:rsidR="00EC662C" w:rsidRPr="00D173FB">
        <w:rPr>
          <w:rFonts w:hAnsi="Times New Roman" w:ascii="Times New Roman"/>
          <w:b/>
          <w:bCs/>
          <w:sz w:val="24"/>
          <w:szCs w:val="24"/>
        </w:rPr>
        <w:t xml:space="preserve"> sati </w:t>
      </w:r>
      <w:r w:rsidR="00EC662C" w:rsidRPr="00D173FB">
        <w:rPr>
          <w:rFonts w:hAnsi="Times New Roman" w:ascii="Times New Roman"/>
          <w:sz w:val="24"/>
          <w:szCs w:val="24"/>
        </w:rPr>
        <w:t xml:space="preserve">, </w:t>
      </w:r>
      <w:r w:rsidR="00303738" w:rsidRPr="00D173FB">
        <w:rPr>
          <w:rFonts w:hAnsi="Times New Roman" w:ascii="Times New Roman"/>
          <w:sz w:val="24"/>
          <w:szCs w:val="24"/>
        </w:rPr>
        <w:t xml:space="preserve">zbog </w:t>
      </w:r>
      <w:r w:rsidR="00EC662C" w:rsidRPr="00D173FB">
        <w:rPr>
          <w:rFonts w:hAnsi="Times New Roman" w:ascii="Times New Roman"/>
          <w:sz w:val="24"/>
          <w:szCs w:val="24"/>
        </w:rPr>
        <w:t>spriječenosti uredujuće sutkinje</w:t>
      </w:r>
      <w:r w:rsidR="00303738" w:rsidRPr="00D173FB">
        <w:rPr>
          <w:rFonts w:hAnsi="Times New Roman" w:ascii="Times New Roman"/>
          <w:sz w:val="24"/>
          <w:szCs w:val="24"/>
        </w:rPr>
        <w:t xml:space="preserve"> </w:t>
      </w:r>
      <w:r w:rsidR="00A92872" w:rsidRPr="00D173FB">
        <w:rPr>
          <w:rFonts w:hAnsi="Times New Roman" w:ascii="Times New Roman"/>
          <w:sz w:val="24"/>
          <w:szCs w:val="24"/>
        </w:rPr>
        <w:t>odgađa se</w:t>
      </w:r>
      <w:r w:rsidR="004163D0" w:rsidRPr="00D173FB">
        <w:rPr>
          <w:rFonts w:hAnsi="Times New Roman" w:ascii="Times New Roman"/>
          <w:sz w:val="24"/>
          <w:szCs w:val="24"/>
        </w:rPr>
        <w:t xml:space="preserve"> </w:t>
      </w:r>
      <w:r w:rsidR="00C54F6C" w:rsidRPr="00D173FB">
        <w:rPr>
          <w:rFonts w:hAnsi="Times New Roman" w:ascii="Times New Roman"/>
          <w:sz w:val="24"/>
          <w:szCs w:val="24"/>
        </w:rPr>
        <w:t xml:space="preserve">  </w:t>
      </w:r>
    </w:p>
    <w:p w:rsidRDefault="00152393" w:rsidP="008E2D0C" w:rsidR="00152393" w:rsidRPr="00D173FB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152393" w:rsidP="00303738" w:rsidR="008E2D0C" w:rsidRPr="00D173FB">
      <w:pPr>
        <w:ind w:firstLine="720"/>
        <w:jc w:val="center"/>
        <w:rPr>
          <w:rFonts w:hAnsi="Times New Roman" w:ascii="Times New Roman"/>
          <w:sz w:val="24"/>
          <w:szCs w:val="24"/>
        </w:rPr>
      </w:pPr>
      <w:r w:rsidRPr="00D173FB">
        <w:rPr>
          <w:rFonts w:hAnsi="Times New Roman" w:ascii="Times New Roman"/>
          <w:sz w:val="24"/>
          <w:szCs w:val="24"/>
        </w:rPr>
        <w:t xml:space="preserve">za dan </w:t>
      </w:r>
      <w:r w:rsidR="00DA3572">
        <w:rPr>
          <w:rFonts w:hAnsi="Times New Roman" w:ascii="Times New Roman"/>
          <w:b/>
          <w:bCs/>
          <w:sz w:val="24"/>
          <w:szCs w:val="24"/>
        </w:rPr>
        <w:t>10. studenog</w:t>
      </w:r>
      <w:r w:rsidR="00303738" w:rsidRPr="00D173FB">
        <w:rPr>
          <w:rFonts w:hAnsi="Times New Roman" w:ascii="Times New Roman"/>
          <w:b/>
          <w:bCs/>
          <w:sz w:val="24"/>
          <w:szCs w:val="24"/>
        </w:rPr>
        <w:t xml:space="preserve"> </w:t>
      </w:r>
      <w:r w:rsidR="00877388" w:rsidRPr="00D173FB">
        <w:rPr>
          <w:rFonts w:hAnsi="Times New Roman" w:ascii="Times New Roman"/>
          <w:b/>
          <w:bCs/>
          <w:sz w:val="24"/>
          <w:szCs w:val="24"/>
        </w:rPr>
        <w:t>2016</w:t>
      </w:r>
      <w:r w:rsidRPr="00D173FB">
        <w:rPr>
          <w:rFonts w:hAnsi="Times New Roman" w:ascii="Times New Roman"/>
          <w:b/>
          <w:bCs/>
          <w:sz w:val="24"/>
          <w:szCs w:val="24"/>
        </w:rPr>
        <w:t xml:space="preserve">. godine u </w:t>
      </w:r>
      <w:r w:rsidR="00DA3572">
        <w:rPr>
          <w:rFonts w:hAnsi="Times New Roman" w:ascii="Times New Roman"/>
          <w:b/>
          <w:bCs/>
          <w:sz w:val="24"/>
          <w:szCs w:val="24"/>
        </w:rPr>
        <w:t xml:space="preserve">10,30 </w:t>
      </w:r>
      <w:r w:rsidR="00877388" w:rsidRPr="00D173FB">
        <w:rPr>
          <w:rFonts w:hAnsi="Times New Roman" w:ascii="Times New Roman"/>
          <w:b/>
          <w:bCs/>
          <w:sz w:val="24"/>
          <w:szCs w:val="24"/>
        </w:rPr>
        <w:t>sati</w:t>
      </w:r>
      <w:r w:rsidR="00877388" w:rsidRPr="00D173FB">
        <w:rPr>
          <w:rFonts w:hAnsi="Times New Roman" w:ascii="Times New Roman"/>
          <w:sz w:val="24"/>
          <w:szCs w:val="24"/>
        </w:rPr>
        <w:t>, sudnica 14</w:t>
      </w:r>
      <w:r w:rsidRPr="00D173FB">
        <w:rPr>
          <w:rFonts w:hAnsi="Times New Roman" w:ascii="Times New Roman"/>
          <w:sz w:val="24"/>
          <w:szCs w:val="24"/>
        </w:rPr>
        <w:t>/I Trgovačkog suda u Zadru, Franje Tuđmana 35.</w:t>
      </w:r>
    </w:p>
    <w:p w:rsidRDefault="00A92872" w:rsidP="008E2D0C" w:rsidR="00A92872" w:rsidRPr="00D173FB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77388" w:rsidP="00303738" w:rsidR="00152393" w:rsidRPr="00D173FB">
      <w:pPr>
        <w:jc w:val="both"/>
        <w:rPr>
          <w:rFonts w:hAnsi="Times New Roman" w:ascii="Times New Roman"/>
          <w:bCs/>
          <w:sz w:val="24"/>
          <w:szCs w:val="24"/>
        </w:rPr>
      </w:pPr>
      <w:r w:rsidRPr="00D173FB">
        <w:rPr>
          <w:rFonts w:hAnsi="Times New Roman" w:ascii="Times New Roman"/>
          <w:sz w:val="24"/>
          <w:szCs w:val="24"/>
        </w:rPr>
        <w:t>II.</w:t>
      </w:r>
      <w:r w:rsidRPr="00D173FB">
        <w:rPr>
          <w:rFonts w:hAnsi="Times New Roman" w:ascii="Times New Roman"/>
          <w:sz w:val="24"/>
          <w:szCs w:val="24"/>
        </w:rPr>
        <w:tab/>
      </w:r>
      <w:r w:rsidR="00DA3572" w:rsidRPr="00DA3572">
        <w:rPr>
          <w:rFonts w:hAnsi="Times New Roman" w:ascii="Times New Roman"/>
          <w:bCs/>
          <w:sz w:val="24"/>
          <w:szCs w:val="24"/>
        </w:rPr>
        <w:t>R</w:t>
      </w:r>
      <w:r w:rsidR="00EC662C" w:rsidRPr="00DA3572">
        <w:rPr>
          <w:rFonts w:hAnsi="Times New Roman" w:ascii="Times New Roman"/>
          <w:bCs/>
          <w:sz w:val="24"/>
          <w:szCs w:val="24"/>
        </w:rPr>
        <w:t xml:space="preserve">očište </w:t>
      </w:r>
      <w:r w:rsidR="00EC662C" w:rsidRPr="00D173FB">
        <w:rPr>
          <w:rFonts w:hAnsi="Times New Roman" w:ascii="Times New Roman"/>
          <w:sz w:val="24"/>
          <w:szCs w:val="24"/>
        </w:rPr>
        <w:t xml:space="preserve">radi očitovanja o prijedlogu za otvaranje stečajnog postupka određeno za dan </w:t>
      </w:r>
      <w:r w:rsidR="00EC662C" w:rsidRPr="00D173FB">
        <w:rPr>
          <w:rFonts w:hAnsi="Times New Roman" w:ascii="Times New Roman"/>
          <w:b/>
          <w:sz w:val="24"/>
          <w:szCs w:val="24"/>
        </w:rPr>
        <w:t xml:space="preserve">3. studenog </w:t>
      </w:r>
      <w:r w:rsidR="00EC662C" w:rsidRPr="00D173FB">
        <w:rPr>
          <w:rFonts w:hAnsi="Times New Roman" w:ascii="Times New Roman"/>
          <w:b/>
          <w:bCs/>
          <w:sz w:val="24"/>
          <w:szCs w:val="24"/>
        </w:rPr>
        <w:t xml:space="preserve">2016. u </w:t>
      </w:r>
      <w:r w:rsidR="00D173FB" w:rsidRPr="00D173FB">
        <w:rPr>
          <w:rFonts w:hAnsi="Times New Roman" w:ascii="Times New Roman"/>
          <w:b/>
          <w:bCs/>
          <w:sz w:val="24"/>
          <w:szCs w:val="24"/>
        </w:rPr>
        <w:t>10,50</w:t>
      </w:r>
      <w:r w:rsidR="00EC662C" w:rsidRPr="00D173FB">
        <w:rPr>
          <w:rFonts w:hAnsi="Times New Roman" w:ascii="Times New Roman"/>
          <w:b/>
          <w:bCs/>
          <w:sz w:val="24"/>
          <w:szCs w:val="24"/>
        </w:rPr>
        <w:t xml:space="preserve"> sati</w:t>
      </w:r>
      <w:r w:rsidR="00C54F6C" w:rsidRPr="00D173FB">
        <w:rPr>
          <w:rFonts w:hAnsi="Times New Roman" w:ascii="Times New Roman"/>
          <w:bCs/>
          <w:sz w:val="24"/>
          <w:szCs w:val="24"/>
        </w:rPr>
        <w:t xml:space="preserve">, odgađa se </w:t>
      </w:r>
    </w:p>
    <w:p w:rsidRDefault="00152393" w:rsidP="00A92872" w:rsidR="00152393" w:rsidRPr="00D173FB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152393" w:rsidP="00303738" w:rsidR="00A92872" w:rsidRPr="00D173FB">
      <w:pPr>
        <w:ind w:firstLine="720"/>
        <w:jc w:val="center"/>
        <w:rPr>
          <w:rFonts w:hAnsi="Times New Roman" w:ascii="Times New Roman"/>
          <w:sz w:val="24"/>
          <w:szCs w:val="24"/>
        </w:rPr>
      </w:pPr>
      <w:r w:rsidRPr="00D173FB">
        <w:rPr>
          <w:rFonts w:hAnsi="Times New Roman" w:ascii="Times New Roman"/>
          <w:sz w:val="24"/>
          <w:szCs w:val="24"/>
        </w:rPr>
        <w:t xml:space="preserve">za dan </w:t>
      </w:r>
      <w:r w:rsidR="00DA3572">
        <w:rPr>
          <w:rFonts w:hAnsi="Times New Roman" w:ascii="Times New Roman"/>
          <w:b/>
          <w:bCs/>
          <w:sz w:val="24"/>
          <w:szCs w:val="24"/>
        </w:rPr>
        <w:t>10. studenog</w:t>
      </w:r>
      <w:r w:rsidR="00303738" w:rsidRPr="00D173FB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D173FB">
        <w:rPr>
          <w:rFonts w:hAnsi="Times New Roman" w:ascii="Times New Roman"/>
          <w:b/>
          <w:bCs/>
          <w:sz w:val="24"/>
          <w:szCs w:val="24"/>
        </w:rPr>
        <w:t>201</w:t>
      </w:r>
      <w:r w:rsidR="00877388" w:rsidRPr="00D173FB">
        <w:rPr>
          <w:rFonts w:hAnsi="Times New Roman" w:ascii="Times New Roman"/>
          <w:b/>
          <w:bCs/>
          <w:sz w:val="24"/>
          <w:szCs w:val="24"/>
        </w:rPr>
        <w:t>6</w:t>
      </w:r>
      <w:r w:rsidRPr="00D173FB">
        <w:rPr>
          <w:rFonts w:hAnsi="Times New Roman" w:ascii="Times New Roman"/>
          <w:b/>
          <w:bCs/>
          <w:sz w:val="24"/>
          <w:szCs w:val="24"/>
        </w:rPr>
        <w:t xml:space="preserve">. godine u </w:t>
      </w:r>
      <w:r w:rsidR="00DA3572">
        <w:rPr>
          <w:rFonts w:hAnsi="Times New Roman" w:ascii="Times New Roman"/>
          <w:b/>
          <w:bCs/>
          <w:sz w:val="24"/>
          <w:szCs w:val="24"/>
        </w:rPr>
        <w:t>10,40</w:t>
      </w:r>
      <w:r w:rsidRPr="00D173FB">
        <w:rPr>
          <w:rFonts w:hAnsi="Times New Roman" w:ascii="Times New Roman"/>
          <w:b/>
          <w:bCs/>
          <w:sz w:val="24"/>
          <w:szCs w:val="24"/>
        </w:rPr>
        <w:t xml:space="preserve"> sati</w:t>
      </w:r>
      <w:r w:rsidR="00877388" w:rsidRPr="00D173FB">
        <w:rPr>
          <w:rFonts w:hAnsi="Times New Roman" w:ascii="Times New Roman"/>
          <w:sz w:val="24"/>
          <w:szCs w:val="24"/>
        </w:rPr>
        <w:t>, sudnica 14</w:t>
      </w:r>
      <w:r w:rsidRPr="00D173FB">
        <w:rPr>
          <w:rFonts w:hAnsi="Times New Roman" w:ascii="Times New Roman"/>
          <w:sz w:val="24"/>
          <w:szCs w:val="24"/>
        </w:rPr>
        <w:t>/I Trgovačkog suda u Zadru, Franje Tuđmana 35.</w:t>
      </w:r>
    </w:p>
    <w:p w:rsidRDefault="00DA3572" w:rsidP="00DA3572" w:rsidR="00DA3572">
      <w:pPr>
        <w:overflowPunct/>
        <w:autoSpaceDE/>
        <w:autoSpaceDN/>
        <w:adjustRightInd/>
        <w:jc w:val="both"/>
        <w:rPr>
          <w:rFonts w:hAnsi="Times New Roman" w:ascii="Times New Roman"/>
          <w:sz w:val="24"/>
          <w:szCs w:val="24"/>
        </w:rPr>
      </w:pPr>
    </w:p>
    <w:p w:rsidRDefault="00DA3572" w:rsidP="00DA3572" w:rsidR="00DA3572" w:rsidRPr="003B4B71">
      <w:pPr>
        <w:numPr>
          <w:ilvl w:val="0"/>
          <w:numId w:val="4"/>
        </w:numPr>
        <w:overflowPunct/>
        <w:autoSpaceDE/>
        <w:autoSpaceDN/>
        <w:adjustRightInd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3B4B71">
        <w:rPr>
          <w:rFonts w:hAnsi="Times New Roman" w:ascii="Times New Roman"/>
          <w:sz w:val="24"/>
          <w:szCs w:val="24"/>
        </w:rPr>
        <w:t>Na ročište se poziva osoba ovlaštena za zastupanje dužnika po zakonu, podnositelj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3B4B71">
        <w:rPr>
          <w:rFonts w:hAnsi="Times New Roman" w:ascii="Times New Roman"/>
          <w:sz w:val="24"/>
          <w:szCs w:val="24"/>
        </w:rPr>
        <w:t xml:space="preserve">prijedloga, te pravna osoba koja obavlja poslove platnog prometa za dužnika. </w:t>
      </w:r>
    </w:p>
    <w:p w:rsidRDefault="00DA3572" w:rsidP="00DA3572" w:rsidR="00DA3572" w:rsidRPr="003B4B71">
      <w:pPr>
        <w:overflowPunct/>
        <w:autoSpaceDE/>
        <w:autoSpaceDN/>
        <w:adjustRightInd/>
        <w:jc w:val="both"/>
        <w:rPr>
          <w:rFonts w:hAnsi="Times New Roman" w:ascii="Times New Roman"/>
          <w:sz w:val="24"/>
          <w:szCs w:val="24"/>
        </w:rPr>
      </w:pPr>
    </w:p>
    <w:p w:rsidRDefault="00DA3572" w:rsidP="00DA3572" w:rsidR="00DA3572" w:rsidRPr="003B4B71">
      <w:pPr>
        <w:jc w:val="both"/>
        <w:rPr>
          <w:rFonts w:hAnsi="Times New Roman" w:ascii="Times New Roman"/>
          <w:sz w:val="24"/>
          <w:szCs w:val="24"/>
        </w:rPr>
      </w:pPr>
      <w:r w:rsidRPr="003B4B71">
        <w:rPr>
          <w:rFonts w:hAnsi="Times New Roman" w:ascii="Times New Roman"/>
          <w:sz w:val="24"/>
          <w:szCs w:val="24"/>
        </w:rPr>
        <w:t xml:space="preserve">IV. </w:t>
      </w:r>
      <w:r>
        <w:rPr>
          <w:rFonts w:hAnsi="Times New Roman" w:ascii="Times New Roman"/>
          <w:sz w:val="24"/>
          <w:szCs w:val="24"/>
        </w:rPr>
        <w:tab/>
        <w:t>Upozorava se zastupnik dužnika po zakonu Alen Vimer</w:t>
      </w:r>
      <w:r w:rsidRPr="003B4B71">
        <w:rPr>
          <w:rFonts w:hAnsi="Times New Roman" w:ascii="Times New Roman"/>
          <w:sz w:val="24"/>
          <w:szCs w:val="24"/>
        </w:rPr>
        <w:t xml:space="preserve"> da u slučaju neodazivanja </w:t>
      </w:r>
      <w:r>
        <w:rPr>
          <w:rFonts w:hAnsi="Times New Roman" w:ascii="Times New Roman"/>
          <w:sz w:val="24"/>
          <w:szCs w:val="24"/>
        </w:rPr>
        <w:t xml:space="preserve">istoga </w:t>
      </w:r>
      <w:r w:rsidRPr="003B4B71">
        <w:rPr>
          <w:rFonts w:hAnsi="Times New Roman" w:ascii="Times New Roman"/>
          <w:sz w:val="24"/>
          <w:szCs w:val="24"/>
        </w:rPr>
        <w:t>ovom pozivu sud temeljem čl. 180. u svezi čl. 178. Stečajnog zakona</w:t>
      </w:r>
      <w:r>
        <w:rPr>
          <w:rFonts w:hAnsi="Times New Roman" w:ascii="Times New Roman"/>
          <w:sz w:val="24"/>
          <w:szCs w:val="24"/>
        </w:rPr>
        <w:t xml:space="preserve"> može</w:t>
      </w:r>
      <w:r w:rsidRPr="003B4B71">
        <w:rPr>
          <w:rFonts w:hAnsi="Times New Roman" w:ascii="Times New Roman"/>
          <w:sz w:val="24"/>
          <w:szCs w:val="24"/>
        </w:rPr>
        <w:t xml:space="preserve"> odrediti </w:t>
      </w:r>
      <w:r>
        <w:rPr>
          <w:rFonts w:hAnsi="Times New Roman" w:ascii="Times New Roman"/>
          <w:sz w:val="24"/>
          <w:szCs w:val="24"/>
        </w:rPr>
        <w:t xml:space="preserve">i njegovo </w:t>
      </w:r>
      <w:r w:rsidRPr="003B4B71">
        <w:rPr>
          <w:rFonts w:hAnsi="Times New Roman" w:ascii="Times New Roman"/>
          <w:sz w:val="24"/>
          <w:szCs w:val="24"/>
        </w:rPr>
        <w:t xml:space="preserve">prisilno dovođenje. </w:t>
      </w:r>
    </w:p>
    <w:p w:rsidRDefault="00303738" w:rsidP="008E2D0C" w:rsidR="00303738" w:rsidRPr="00D173FB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AA1805" w:rsidR="00AA1805" w:rsidRPr="00D173FB">
      <w:pPr>
        <w:jc w:val="center"/>
        <w:rPr>
          <w:rFonts w:hAnsi="Times New Roman" w:ascii="Times New Roman"/>
          <w:sz w:val="24"/>
          <w:szCs w:val="24"/>
        </w:rPr>
      </w:pPr>
      <w:r w:rsidRPr="00D173FB">
        <w:rPr>
          <w:rFonts w:hAnsi="Times New Roman" w:ascii="Times New Roman"/>
          <w:sz w:val="24"/>
          <w:szCs w:val="24"/>
        </w:rPr>
        <w:t xml:space="preserve">U Zadru </w:t>
      </w:r>
      <w:r w:rsidR="00EC662C" w:rsidRPr="00D173FB">
        <w:rPr>
          <w:rFonts w:hAnsi="Times New Roman" w:ascii="Times New Roman"/>
          <w:sz w:val="24"/>
          <w:szCs w:val="24"/>
        </w:rPr>
        <w:t xml:space="preserve">20. listopada </w:t>
      </w:r>
      <w:r w:rsidR="00A92872" w:rsidRPr="00D173FB">
        <w:rPr>
          <w:rFonts w:hAnsi="Times New Roman" w:ascii="Times New Roman"/>
          <w:sz w:val="24"/>
          <w:szCs w:val="24"/>
        </w:rPr>
        <w:t>201</w:t>
      </w:r>
      <w:r w:rsidR="00877388" w:rsidRPr="00D173FB">
        <w:rPr>
          <w:rFonts w:hAnsi="Times New Roman" w:ascii="Times New Roman"/>
          <w:sz w:val="24"/>
          <w:szCs w:val="24"/>
        </w:rPr>
        <w:t>6</w:t>
      </w:r>
      <w:r w:rsidR="00A92872" w:rsidRPr="00D173FB">
        <w:rPr>
          <w:rFonts w:hAnsi="Times New Roman" w:ascii="Times New Roman"/>
          <w:sz w:val="24"/>
          <w:szCs w:val="24"/>
        </w:rPr>
        <w:t>. godine</w:t>
      </w:r>
    </w:p>
    <w:p w:rsidRDefault="00AA1805" w:rsidP="00303738" w:rsidR="008E2D0C" w:rsidRPr="00D173FB">
      <w:pPr>
        <w:jc w:val="both"/>
        <w:rPr>
          <w:rFonts w:hAnsi="Times New Roman" w:ascii="Times New Roman"/>
          <w:sz w:val="24"/>
          <w:szCs w:val="24"/>
        </w:rPr>
      </w:pPr>
      <w:r w:rsidRPr="00D173FB">
        <w:rPr>
          <w:rFonts w:hAnsi="Times New Roman" w:ascii="Times New Roman"/>
          <w:sz w:val="24"/>
          <w:szCs w:val="24"/>
        </w:rPr>
        <w:tab/>
      </w:r>
      <w:r w:rsidRPr="00D173FB">
        <w:rPr>
          <w:rFonts w:hAnsi="Times New Roman" w:ascii="Times New Roman"/>
          <w:sz w:val="24"/>
          <w:szCs w:val="24"/>
        </w:rPr>
        <w:tab/>
      </w:r>
      <w:r w:rsidRPr="00D173FB">
        <w:rPr>
          <w:rFonts w:hAnsi="Times New Roman" w:ascii="Times New Roman"/>
          <w:sz w:val="24"/>
          <w:szCs w:val="24"/>
        </w:rPr>
        <w:tab/>
      </w:r>
      <w:r w:rsidRPr="00D173FB">
        <w:rPr>
          <w:rFonts w:hAnsi="Times New Roman" w:ascii="Times New Roman"/>
          <w:sz w:val="24"/>
          <w:szCs w:val="24"/>
        </w:rPr>
        <w:tab/>
        <w:t xml:space="preserve">    </w:t>
      </w:r>
    </w:p>
    <w:p w:rsidRDefault="00DA3572" w:rsidP="00DA3572" w:rsidR="008E2D0C" w:rsidRPr="00D173FB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Za točnost otpravka – ovlaštena službenica </w:t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 w:rsidR="008E2D0C" w:rsidRPr="00D173FB">
        <w:rPr>
          <w:rFonts w:hAnsi="Times New Roman" w:ascii="Times New Roman"/>
          <w:bCs/>
          <w:sz w:val="24"/>
          <w:szCs w:val="24"/>
        </w:rPr>
        <w:t>Su</w:t>
      </w:r>
      <w:r w:rsidR="00877388" w:rsidRPr="00D173FB">
        <w:rPr>
          <w:rFonts w:hAnsi="Times New Roman" w:ascii="Times New Roman"/>
          <w:bCs/>
          <w:sz w:val="24"/>
          <w:szCs w:val="24"/>
        </w:rPr>
        <w:t>tkinja</w:t>
      </w:r>
    </w:p>
    <w:p w:rsidRDefault="00DA3572" w:rsidP="00DA3572" w:rsidR="00C54F6C" w:rsidRPr="00D173FB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Merlina Klišmanić </w:t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 w:rsidR="008E2D0C" w:rsidRPr="00D173FB">
        <w:rPr>
          <w:rFonts w:hAnsi="Times New Roman" w:ascii="Times New Roman"/>
          <w:bCs/>
          <w:sz w:val="24"/>
          <w:szCs w:val="24"/>
        </w:rPr>
        <w:t>A</w:t>
      </w:r>
      <w:r w:rsidR="00877388" w:rsidRPr="00D173FB">
        <w:rPr>
          <w:rFonts w:hAnsi="Times New Roman" w:ascii="Times New Roman"/>
          <w:bCs/>
          <w:sz w:val="24"/>
          <w:szCs w:val="24"/>
        </w:rPr>
        <w:t>na Markač</w:t>
      </w:r>
      <w:r>
        <w:rPr>
          <w:rFonts w:hAnsi="Times New Roman" w:ascii="Times New Roman"/>
          <w:bCs/>
          <w:sz w:val="24"/>
          <w:szCs w:val="24"/>
        </w:rPr>
        <w:t>, v.r.</w:t>
      </w:r>
    </w:p>
    <w:p w:rsidRDefault="00C54F6C" w:rsidP="00C54F6C" w:rsidR="00C54F6C" w:rsidRPr="00D173FB">
      <w:pPr>
        <w:jc w:val="right"/>
        <w:rPr>
          <w:rFonts w:hAnsi="Times New Roman" w:ascii="Times New Roman"/>
          <w:b/>
          <w:sz w:val="24"/>
          <w:szCs w:val="24"/>
        </w:rPr>
      </w:pPr>
    </w:p>
    <w:p w:rsidRDefault="0039304E" w:rsidP="00303738" w:rsidR="0039304E" w:rsidRPr="00D173FB">
      <w:pPr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D173FB">
      <w:pPr>
        <w:jc w:val="both"/>
        <w:rPr>
          <w:rFonts w:hAnsi="Times New Roman" w:ascii="Times New Roman"/>
          <w:sz w:val="24"/>
          <w:szCs w:val="24"/>
        </w:rPr>
      </w:pPr>
      <w:r w:rsidRPr="00D173FB"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8E2D0C" w:rsidP="00D00AF0" w:rsidR="00741EFA" w:rsidRPr="00D173FB">
      <w:pPr>
        <w:jc w:val="both"/>
        <w:rPr>
          <w:rFonts w:hAnsi="Times New Roman" w:ascii="Times New Roman"/>
          <w:sz w:val="24"/>
          <w:szCs w:val="24"/>
        </w:rPr>
      </w:pPr>
      <w:r w:rsidRPr="00D173FB">
        <w:rPr>
          <w:rFonts w:hAnsi="Times New Roman" w:ascii="Times New Roman"/>
          <w:sz w:val="24"/>
          <w:szCs w:val="24"/>
        </w:rPr>
        <w:t>Protiv ovog rješenja žalba nije dopuštena (članak 116. stavak 3. Zakona o parničnom postupku).</w:t>
      </w:r>
    </w:p>
    <w:p w:rsidRDefault="00E874D0" w:rsidP="00E874D0" w:rsidR="00E874D0" w:rsidRPr="00D173FB">
      <w:pPr>
        <w:jc w:val="both"/>
        <w:rPr>
          <w:rFonts w:hAnsi="Times New Roman" w:ascii="Times New Roman"/>
          <w:sz w:val="24"/>
          <w:szCs w:val="24"/>
        </w:rPr>
      </w:pPr>
    </w:p>
    <w:p w:rsidRDefault="00303738" w:rsidP="00E874D0" w:rsidR="00303738" w:rsidRPr="00D173FB">
      <w:pPr>
        <w:jc w:val="both"/>
        <w:rPr>
          <w:rFonts w:hAnsi="Times New Roman" w:ascii="Times New Roman"/>
          <w:sz w:val="24"/>
          <w:szCs w:val="24"/>
        </w:rPr>
      </w:pPr>
    </w:p>
    <w:p w:rsidRDefault="00D173FB" w:rsidP="00DA3572" w:rsidR="00D173FB" w:rsidRPr="00D173FB">
      <w:pPr>
        <w:rPr>
          <w:rFonts w:hAnsi="Times New Roman" w:ascii="Times New Roman"/>
          <w:sz w:val="24"/>
          <w:szCs w:val="24"/>
        </w:rPr>
      </w:pPr>
    </w:p>
    <w:p w:rsidRDefault="00D173FB" w:rsidP="00D173FB" w:rsidR="00D173FB" w:rsidRPr="00D173FB">
      <w:pPr>
        <w:ind w:firstLine="360"/>
        <w:rPr>
          <w:rFonts w:hAnsi="Times New Roman" w:ascii="Times New Roman"/>
          <w:sz w:val="24"/>
          <w:szCs w:val="24"/>
        </w:rPr>
      </w:pPr>
      <w:r w:rsidRPr="00D173FB">
        <w:rPr>
          <w:rFonts w:hAnsi="Times New Roman" w:ascii="Times New Roman"/>
          <w:sz w:val="24"/>
          <w:szCs w:val="24"/>
        </w:rPr>
        <w:t xml:space="preserve">Dostaviti: </w:t>
      </w:r>
    </w:p>
    <w:p w:rsidRDefault="00D173FB" w:rsidP="00D173FB" w:rsidR="00D173FB" w:rsidRPr="00D173FB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D173FB">
        <w:rPr>
          <w:rFonts w:hAnsi="Times New Roman" w:ascii="Times New Roman"/>
          <w:sz w:val="24"/>
          <w:szCs w:val="24"/>
        </w:rPr>
        <w:t xml:space="preserve">dužniku MEDIA ZADAR, d.o.o. Zadar </w:t>
      </w:r>
    </w:p>
    <w:p w:rsidRDefault="00D173FB" w:rsidP="00D173FB" w:rsidR="00D173FB" w:rsidRPr="00D173FB">
      <w:pPr>
        <w:pStyle w:val="Tijeloteksta"/>
        <w:numPr>
          <w:ilvl w:val="0"/>
          <w:numId w:val="3"/>
        </w:numPr>
        <w:rPr>
          <w:szCs w:val="24"/>
        </w:rPr>
      </w:pPr>
      <w:r w:rsidRPr="00D173FB">
        <w:rPr>
          <w:szCs w:val="24"/>
        </w:rPr>
        <w:t xml:space="preserve">Alen Vimer, Zadar, Franje Petrića 1/d, </w:t>
      </w:r>
    </w:p>
    <w:p w:rsidRDefault="00D173FB" w:rsidP="00D173FB" w:rsidR="00D173FB" w:rsidRPr="00D173FB">
      <w:pPr>
        <w:pStyle w:val="Tijeloteksta"/>
        <w:numPr>
          <w:ilvl w:val="0"/>
          <w:numId w:val="3"/>
        </w:numPr>
        <w:rPr>
          <w:szCs w:val="24"/>
        </w:rPr>
      </w:pPr>
      <w:r w:rsidRPr="00D173FB">
        <w:rPr>
          <w:szCs w:val="24"/>
        </w:rPr>
        <w:t xml:space="preserve">predlagatelju po punomoćnicima, odvjetnicima iz OD Jelaković &amp; Partneri j.t.d., Varaždin, Zagrebačka 89, </w:t>
      </w:r>
    </w:p>
    <w:p w:rsidRDefault="00D173FB" w:rsidP="00D173FB" w:rsidR="00D173FB" w:rsidRPr="00D173FB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D173FB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D173FB" w:rsidP="00D173FB" w:rsidR="00D173FB" w:rsidRPr="00D173FB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D173FB">
        <w:rPr>
          <w:rFonts w:hAnsi="Times New Roman" w:ascii="Times New Roman"/>
          <w:sz w:val="24"/>
          <w:szCs w:val="24"/>
        </w:rPr>
        <w:t xml:space="preserve">Porezna uprava Zadar </w:t>
      </w:r>
    </w:p>
    <w:p w:rsidRDefault="00D173FB" w:rsidP="00D173FB" w:rsidR="00D173FB" w:rsidRPr="00D173FB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D173FB">
        <w:rPr>
          <w:rFonts w:hAnsi="Times New Roman" w:ascii="Times New Roman"/>
          <w:sz w:val="24"/>
          <w:szCs w:val="24"/>
        </w:rPr>
        <w:t>e-oglasna ploča</w:t>
      </w:r>
    </w:p>
    <w:p w:rsidRDefault="00D173FB" w:rsidP="00D173FB" w:rsidR="00D173FB" w:rsidRPr="00D173FB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D173FB">
        <w:rPr>
          <w:rFonts w:hAnsi="Times New Roman" w:ascii="Times New Roman"/>
          <w:sz w:val="24"/>
          <w:szCs w:val="24"/>
        </w:rPr>
        <w:t>u spis</w:t>
      </w:r>
    </w:p>
    <w:p w:rsidRDefault="00D173FB" w:rsidP="00D173FB" w:rsidR="00D173FB" w:rsidRPr="00D173FB">
      <w:pPr>
        <w:rPr>
          <w:rFonts w:hAnsi="Times New Roman" w:ascii="Times New Roman"/>
          <w:sz w:val="24"/>
          <w:szCs w:val="24"/>
        </w:rPr>
      </w:pPr>
    </w:p>
    <w:p w:rsidRDefault="00EC662C" w:rsidP="00D173FB" w:rsidR="00EC662C" w:rsidRPr="00D173FB">
      <w:pPr>
        <w:ind w:firstLine="360"/>
        <w:rPr>
          <w:rFonts w:hAnsi="Times New Roman" w:ascii="Times New Roman"/>
          <w:sz w:val="24"/>
          <w:szCs w:val="24"/>
        </w:rPr>
      </w:pPr>
    </w:p>
    <w:sectPr w:rsidR="00EC662C" w:rsidRPr="00D173F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388" w:rsidP="00877388" w:rsidR="00877388">
      <w:r>
        <w:separator/>
      </w:r>
    </w:p>
  </w:endnote>
  <w:endnote w:id="0" w:type="continuationSeparator">
    <w:p w:rsidRDefault="00877388" w:rsidP="00877388" w:rsidR="00877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388" w:rsidP="00877388" w:rsidR="00877388">
      <w:r>
        <w:separator/>
      </w:r>
    </w:p>
  </w:footnote>
  <w:footnote w:id="0" w:type="continuationSeparator">
    <w:p w:rsidRDefault="00877388" w:rsidP="00877388" w:rsidR="00877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3572" w:rsidP="00DA3572" w:rsidR="00DA3572" w:rsidRPr="00877388">
    <w:pPr>
      <w:pStyle w:val="Zaglavlje"/>
      <w:jc w:val="right"/>
      <w:rPr>
        <w:rFonts w:cstheme="majorBidi" w:hAnsiTheme="majorBidi" w:asciiTheme="majorBidi"/>
      </w:rPr>
    </w:pPr>
    <w:r w:rsidRPr="00877388">
      <w:rPr>
        <w:rFonts w:cstheme="majorBidi" w:hAnsiTheme="majorBidi" w:asciiTheme="majorBidi"/>
      </w:rPr>
      <w:t>P</w:t>
    </w:r>
    <w:r>
      <w:rPr>
        <w:rFonts w:cstheme="majorBidi" w:hAnsiTheme="majorBidi" w:asciiTheme="majorBidi"/>
      </w:rPr>
      <w:t>osl. br. 2 St-1037</w:t>
    </w:r>
    <w:r w:rsidRPr="00877388">
      <w:rPr>
        <w:rFonts w:cstheme="majorBidi" w:hAnsiTheme="majorBidi" w:asciiTheme="majorBidi"/>
      </w:rPr>
      <w:t>/1</w:t>
    </w:r>
    <w:r>
      <w:rPr>
        <w:rFonts w:cstheme="majorBidi" w:hAnsiTheme="majorBidi" w:asciiTheme="majorBidi"/>
      </w:rPr>
      <w:t>6</w:t>
    </w:r>
    <w:r w:rsidRPr="00877388">
      <w:rPr>
        <w:rFonts w:cstheme="majorBidi" w:hAnsiTheme="majorBidi" w:asciiTheme="majorBidi"/>
      </w:rPr>
      <w:t>-</w:t>
    </w:r>
    <w:r>
      <w:rPr>
        <w:rFonts w:cstheme="majorBidi" w:hAnsiTheme="majorBidi" w:asciiTheme="majorBidi"/>
      </w:rPr>
      <w:t>17</w:t>
    </w:r>
  </w:p>
  <w:p w:rsidRDefault="00877388" w:rsidP="00DA3572" w:rsidR="00877388" w:rsidRPr="00DA35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876B4"/>
    <w:rsid w:val="000C7BB3"/>
    <w:rsid w:val="000F7435"/>
    <w:rsid w:val="00136809"/>
    <w:rsid w:val="00152393"/>
    <w:rsid w:val="001C6819"/>
    <w:rsid w:val="002E3E6A"/>
    <w:rsid w:val="00303738"/>
    <w:rsid w:val="00333AA8"/>
    <w:rsid w:val="0039304E"/>
    <w:rsid w:val="004163D0"/>
    <w:rsid w:val="00453AA0"/>
    <w:rsid w:val="00562B57"/>
    <w:rsid w:val="005B5D42"/>
    <w:rsid w:val="006D5987"/>
    <w:rsid w:val="00741EFA"/>
    <w:rsid w:val="00856795"/>
    <w:rsid w:val="00877388"/>
    <w:rsid w:val="008C5FED"/>
    <w:rsid w:val="008E1367"/>
    <w:rsid w:val="008E2D0C"/>
    <w:rsid w:val="00915A59"/>
    <w:rsid w:val="00967A07"/>
    <w:rsid w:val="00A34D71"/>
    <w:rsid w:val="00A718E6"/>
    <w:rsid w:val="00A92872"/>
    <w:rsid w:val="00A94666"/>
    <w:rsid w:val="00AA1805"/>
    <w:rsid w:val="00B6766D"/>
    <w:rsid w:val="00BE6C59"/>
    <w:rsid w:val="00C31BB5"/>
    <w:rsid w:val="00C54F6C"/>
    <w:rsid w:val="00C86C50"/>
    <w:rsid w:val="00D00AF0"/>
    <w:rsid w:val="00D173FB"/>
    <w:rsid w:val="00DA3572"/>
    <w:rsid w:val="00DC551A"/>
    <w:rsid w:val="00E62106"/>
    <w:rsid w:val="00E874D0"/>
    <w:rsid w:val="00EC662C"/>
    <w:rsid w:val="00ED47FE"/>
    <w:rsid w:val="00E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7388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7388"/>
    <w:rPr>
      <w:rFonts w:hAnsi="Arial" w:ascii="Arial"/>
      <w:sz w:val="22"/>
    </w:rPr>
  </w:style>
  <w:style w:styleId="Tijeloteksta" w:type="paragraph">
    <w:name w:val="Body Text"/>
    <w:basedOn w:val="Normal"/>
    <w:link w:val="TijelotekstaChar"/>
    <w:unhideWhenUsed/>
    <w:rsid w:val="00EC662C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EC662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34D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D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D7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D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D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7388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7388"/>
    <w:rPr>
      <w:rFonts w:ascii="Arial" w:hAnsi="Arial"/>
      <w:sz w:val="22"/>
    </w:rPr>
  </w:style>
  <w:style w:styleId="Tijeloteksta" w:type="paragraph">
    <w:name w:val="Body Text"/>
    <w:basedOn w:val="Normal"/>
    <w:link w:val="TijelotekstaChar"/>
    <w:unhideWhenUsed/>
    <w:rsid w:val="00EC662C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EC662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34D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D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D7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D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D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19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3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St-1037/2016</izvorni_sadrzaj>
    <derivirana_varijabla naziv="DomainObject.Predmet.OznakaBroj_1">St-1037/2016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ZADAR, d.o.o. za izdavačku djelatnost i marketing zastupanog po punomoćniku Alen Vimer</izvorni_sadrzaj>
    <derivirana_varijabla naziv="DomainObject.Predmet.ProtustrankaFormated_1">  MEDIA ZADAR, d.o.o. za izdavačku djelatnost i marketing zastupanog po punomoćniku Alen Vimer</derivirana_varijabla>
  </DomainObject.Predmet.ProtustrankaFormated>
  <DomainObject.Predmet.ProtustrankaFormatedOIB>
    <izvorni_sadrzaj>  MEDIA ZADAR, d.o.o. za izdavačku djelatnost i marketing, OIB 49507428086 zastupanog po punomoćniku Alen Vimer</izvorni_sadrzaj>
    <derivirana_varijabla naziv="DomainObject.Predmet.ProtustrankaFormatedOIB_1">  MEDIA ZADAR, d.o.o. za izdavačku djelatnost i marketing, OIB 49507428086 zastupanog po punomoćniku Alen Vimer</derivirana_varijabla>
  </DomainObject.Predmet.ProtustrankaFormatedOIB>
  <DomainObject.Predmet.ProtustrankaFormatedWithAdress>
    <izvorni_sadrzaj> MEDIA ZADAR, d.o.o. za izdavačku djelatnost i marketing, Ulica Knezova Šubića Bribirskih 9, 23000 Zadar zastupanog po punomoćniku Alen Vimer</izvorni_sadrzaj>
    <derivirana_varijabla naziv="DomainObject.Predmet.ProtustrankaFormatedWithAdress_1"> MEDIA ZADAR, d.o.o. za izdavačku djelatnost i marketing, Ulica Knezova Šubića Bribirskih 9, 23000 Zadar zastupanog po punomoćniku Alen Vimer</derivirana_varijabla>
  </DomainObject.Predmet.ProtustrankaFormatedWithAdress>
  <DomainObject.Predmet.ProtustrankaFormatedWithAdressOIB>
    <izvorni_sadrzaj> MEDIA ZADAR, d.o.o. za izdavačku djelatnost i marketing, OIB 49507428086, Ulica Knezova Šubića Bribirskih 9, 23000 Zadar zastupanog po punomoćniku Alen Vimer</izvorni_sadrzaj>
    <derivirana_varijabla naziv="DomainObject.Predmet.ProtustrankaFormatedWithAdressOIB_1"> MEDIA ZADAR, d.o.o. za izdavačku djelatnost i marketing, OIB 49507428086, Ulica Knezova Šubića Bribirskih 9, 23000 Zadar zastupanog po punomoćniku Alen Vimer</derivirana_varijabla>
  </DomainObject.Predmet.ProtustrankaFormatedWithAdressOIB>
  <DomainObject.Predmet.ProtustrankaWithAdress>
    <izvorni_sadrzaj>MEDIA ZADAR, d.o.o. za izdavačku djelatnost i marketing Ulica Knezova Šubića Bribirskih 9, 23000 Zadar</izvorni_sadrzaj>
    <derivirana_varijabla naziv="DomainObject.Predmet.ProtustrankaWithAdress_1">MEDIA ZADAR, d.o.o. za izdavačku djelatnost i marketing Ulica Knezova Šubića Bribirskih 9, 23000 Zadar</derivirana_varijabla>
  </DomainObject.Predmet.ProtustrankaWithAdress>
  <DomainObject.Predmet.ProtustrankaWithAdressOIB>
    <izvorni_sadrzaj>MEDIA ZADAR, d.o.o. za izdavačku djelatnost i marketing, OIB 49507428086, Ulica Knezova Šubića Bribirskih 9, 23000 Zadar</izvorni_sadrzaj>
    <derivirana_varijabla naziv="DomainObject.Predmet.ProtustrankaWithAdressOIB_1">MEDIA ZADAR, d.o.o. za izdavačku djelatnost i marketing, OIB 49507428086, Ulica Knezova Šubića Bribirskih 9, 23000 Zadar</derivirana_varijabla>
  </DomainObject.Predmet.ProtustrankaWithAdressOIB>
  <DomainObject.Predmet.ProtustrankaNazivFormated>
    <izvorni_sadrzaj>MEDIA ZADAR, d.o.o. za izdavačku djelatnost i marketing</izvorni_sadrzaj>
    <derivirana_varijabla naziv="DomainObject.Predmet.ProtustrankaNazivFormated_1">MEDIA ZADAR, d.o.o. za izdavačku djelatnost i marketing</derivirana_varijabla>
  </DomainObject.Predmet.ProtustrankaNazivFormated>
  <DomainObject.Predmet.ProtustrankaNazivFormatedOIB>
    <izvorni_sadrzaj>MEDIA ZADAR, d.o.o. za izdavačku djelatnost i marketing, OIB 49507428086</izvorni_sadrzaj>
    <derivirana_varijabla naziv="DomainObject.Predmet.ProtustrankaNazivFormatedOIB_1">MEDIA ZADAR, d.o.o. za izdavačku djelatnost i marketing, OIB 49507428086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AG, Alpen- Adria -Platz 1, Klagenfurt am Worthersee, Austrija zastupanog po punomoćniku OD Jelaković &amp; partneri j.t.d.</izvorni_sadrzaj>
    <derivirana_varijabla naziv="DomainObject.Predmet.StrankaFormated_1">  HETA ASSET RESOLUTION AG, Alpen- Adria -Platz 1, Klagenfurt am Worthersee, Austrija zastupanog po punomoćniku OD Jelaković &amp; partneri j.t.d.</derivirana_varijabla>
  </DomainObject.Predmet.StrankaFormated>
  <DomainObject.Predmet.StrankaFormatedOIB>
    <izvorni_sadrzaj>  HETA ASSET RESOLUTION AG, Alpen- Adria -Platz 1, Klagenfurt am Worthersee, Austrija, OIB 90730821413 zastupanog po punomoćniku OD Jelaković &amp; partneri j.t.d.</izvorni_sadrzaj>
    <derivirana_varijabla naziv="DomainObject.Predmet.StrankaFormatedOIB_1">  HETA ASSET RESOLUTION AG, Alpen- Adria -Platz 1, Klagenfurt am Worthersee, Austrija, OIB 90730821413 zastupanog po punomoćniku OD Jelaković &amp; partneri j.t.d.</derivirana_varijabla>
  </DomainObject.Predmet.StrankaFormatedOIB>
  <DomainObject.Predmet.StrankaFormatedWithAdress>
    <izvorni_sadrzaj> HETA ASSET RESOLUTION AG, Alpen- Adria -Platz 1, Klagenfurt am Worthersee, Austrija zastupanog po punomoćniku OD Jelaković &amp; partneri j.t.d.</izvorni_sadrzaj>
    <derivirana_varijabla naziv="DomainObject.Predmet.StrankaFormatedWithAdress_1"> HETA ASSET RESOLUTION AG, Alpen- Adria -Platz 1, Klagenfurt am Worthersee, Austrija zastupanog po punomoćniku OD Jelaković &amp; partneri j.t.d.</derivirana_varijabla>
  </DomainObject.Predmet.StrankaFormatedWithAdress>
  <DomainObject.Predmet.StrankaFormatedWithAdressOIB>
    <izvorni_sadrzaj> HETA ASSET RESOLUTION AG, Alpen- Adria -Platz 1, Klagenfurt am Worthersee, Austrija, OIB 90730821413 zastupanog po punomoćniku OD Jelaković &amp; partneri j.t.d.</izvorni_sadrzaj>
    <derivirana_varijabla naziv="DomainObject.Predmet.StrankaFormatedWithAdressOIB_1"> HETA ASSET RESOLUTION AG, Alpen- Adria -Platz 1, Klagenfurt am Worthersee, Austrija, OIB 90730821413 zastupanog po punomoćniku OD Jelaković &amp; partneri j.t.d.</derivirana_varijabla>
  </DomainObject.Predmet.StrankaFormatedWithAdressOIB>
  <DomainObject.Predmet.StrankaWithAdress>
    <izvorni_sadrzaj>HETA ASSET RESOLUTION AG, Alpen- Adria -Platz 1, Klagenfurt am Worthersee, Austrija </izvorni_sadrzaj>
    <derivirana_varijabla naziv="DomainObject.Predmet.StrankaWithAdress_1">HETA ASSET RESOLUTION AG, Alpen- Adria -Platz 1, Klagenfurt am Worthersee, Austrija </derivirana_varijabla>
  </DomainObject.Predmet.StrankaWithAdress>
  <DomainObject.Predmet.StrankaWithAdressOIB>
    <izvorni_sadrzaj>HETA ASSET RESOLUTION AG, Alpen- Adria -Platz 1, Klagenfurt am Worthersee, Austrija, OIB 90730821413</izvorni_sadrzaj>
    <derivirana_varijabla naziv="DomainObject.Predmet.StrankaWithAdressOIB_1">HETA ASSET RESOLUTION AG, Alpen- Adria -Platz 1, Klagenfurt am Worthersee, Austrija, OIB 90730821413</derivirana_varijabla>
  </DomainObject.Predmet.StrankaWithAdressOIB>
  <DomainObject.Predmet.StrankaNazivFormated>
    <izvorni_sadrzaj>HETA ASSET RESOLUTION AG, Alpen- Adria -Platz 1, Klagenfurt am Worthersee, Austrija</izvorni_sadrzaj>
    <derivirana_varijabla naziv="DomainObject.Predmet.StrankaNazivFormated_1">HETA ASSET RESOLUTION AG, Alpen- Adria -Platz 1, Klagenfurt am Worthersee, Austrija</derivirana_varijabla>
  </DomainObject.Predmet.StrankaNazivFormated>
  <DomainObject.Predmet.StrankaNazivFormatedOIB>
    <izvorni_sadrzaj>HETA ASSET RESOLUTION AG, Alpen- Adria -Platz 1, Klagenfurt am Worthersee, Austrija, OIB 90730821413</izvorni_sadrzaj>
    <derivirana_varijabla naziv="DomainObject.Predmet.StrankaNazivFormatedOIB_1">HETA ASSET RESOLUTION AG, Alpen- Adria -Platz 1, Klagenfurt am Worthersee, Austrija, OIB 90730821413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HETA ASSET RESOLUTION AG, Alpen- Adria -Platz 1, Klagenfurt am Worthersee, Austrija zastupanog po punomoćniku OD Jelaković &amp; partneri j.t.d.</item>
    </izvorni_sadrzaj>
    <derivirana_varijabla naziv="DomainObject.Predmet.StrankaListFormated_1">
      <item>HETA ASSET RESOLUTION AG, Alpen- Adria -Platz 1, Klagenfurt am Worthersee, Austrija zastupanog po punomoćniku OD Jelaković &amp; partneri j.t.d.</item>
    </derivirana_varijabla>
  </DomainObject.Predmet.StrankaListFormated>
  <DomainObject.Predmet.StrankaListFormatedOIB>
    <izvorni_sadrzaj>
      <item>HETA ASSET RESOLUTION AG, Alpen- Adria -Platz 1, Klagenfurt am Worthersee, Austrija, OIB 90730821413 zastupanog po punomoćniku OD Jelaković &amp; partneri j.t.d.</item>
    </izvorni_sadrzaj>
    <derivirana_varijabla naziv="DomainObject.Predmet.StrankaListFormatedOIB_1">
      <item>HETA ASSET RESOLUTION AG, Alpen- Adria -Platz 1, Klagenfurt am Worthersee, Austrija, OIB 90730821413 zastupanog po punomoćniku OD Jelaković &amp; partneri j.t.d.</item>
    </derivirana_varijabla>
  </DomainObject.Predmet.StrankaListFormatedOIB>
  <DomainObject.Predmet.StrankaListFormatedWithAdress>
    <izvorni_sadrzaj>
      <item>HETA ASSET RESOLUTION AG, Alpen- Adria -Platz 1, Klagenfurt am Worthersee, Austrija zastupanog po punomoćniku OD Jelaković &amp; partneri j.t.d.</item>
    </izvorni_sadrzaj>
    <derivirana_varijabla naziv="DomainObject.Predmet.StrankaListFormatedWithAdress_1">
      <item>HETA ASSET RESOLUTION AG, Alpen- Adria -Platz 1, Klagenfurt am Worthersee, Austrija zastupanog po punomoćniku OD Jelaković &amp; partneri j.t.d.</item>
    </derivirana_varijabla>
  </DomainObject.Predmet.StrankaListFormatedWithAdress>
  <DomainObject.Predmet.StrankaListFormatedWithAdressOIB>
    <izvorni_sadrzaj>
      <item>HETA ASSET RESOLUTION AG, Alpen- Adria -Platz 1, Klagenfurt am Worthersee, Austrija, OIB 90730821413 zastupanog po punomoćniku OD Jelaković &amp; partneri j.t.d.</item>
    </izvorni_sadrzaj>
    <derivirana_varijabla naziv="DomainObject.Predmet.StrankaListFormatedWithAdressOIB_1">
      <item>HETA ASSET RESOLUTION AG, Alpen- Adria -Platz 1, Klagenfurt am Worthersee, Austrija, OIB 90730821413 zastupanog po punomoćniku OD Jelaković &amp; partneri j.t.d.</item>
    </derivirana_varijabla>
  </DomainObject.Predmet.StrankaListFormatedWithAdressOIB>
  <DomainObject.Predmet.StrankaListNazivFormated>
    <izvorni_sadrzaj>
      <item>HETA ASSET RESOLUTION AG, Alpen- Adria -Platz 1, Klagenfurt am Worthersee, Austrija</item>
    </izvorni_sadrzaj>
    <derivirana_varijabla naziv="DomainObject.Predmet.StrankaListNazivFormated_1">
      <item>HETA ASSET RESOLUTION AG, Alpen- Adria -Platz 1, Klagenfurt am Worthersee, Austrija</item>
    </derivirana_varijabla>
  </DomainObject.Predmet.StrankaListNazivFormated>
  <DomainObject.Predmet.StrankaListNazivFormatedOIB>
    <izvorni_sadrzaj>
      <item>HETA ASSET RESOLUTION AG, Alpen- Adria -Platz 1, Klagenfurt am Worthersee, Austrija, OIB 90730821413</item>
    </izvorni_sadrzaj>
    <derivirana_varijabla naziv="DomainObject.Predmet.StrankaListNazivFormatedOIB_1">
      <item>HETA ASSET RESOLUTION AG, Alpen- Adria -Platz 1, Klagenfurt am Worthersee, Austrija, OIB 90730821413</item>
    </derivirana_varijabla>
  </DomainObject.Predmet.StrankaListNazivFormatedOIB>
  <DomainObject.Predmet.ProtuStrankaListFormated>
    <izvorni_sadrzaj>
      <item>MEDIA ZADAR, d.o.o. za izdavačku djelatnost i marketing zastupanog po punomoćniku Alen Vimer</item>
    </izvorni_sadrzaj>
    <derivirana_varijabla naziv="DomainObject.Predmet.ProtuStrankaListFormated_1">
      <item>MEDIA ZADAR, d.o.o. za izdavačku djelatnost i marketing zastupanog po punomoćniku Alen Vimer</item>
    </derivirana_varijabla>
  </DomainObject.Predmet.ProtuStrankaListFormated>
  <DomainObject.Predmet.ProtuStrankaListFormatedOIB>
    <izvorni_sadrzaj>
      <item>MEDIA ZADAR, d.o.o. za izdavačku djelatnost i marketing, OIB 49507428086 zastupanog po punomoćniku Alen Vimer</item>
    </izvorni_sadrzaj>
    <derivirana_varijabla naziv="DomainObject.Predmet.ProtuStrankaListFormatedOIB_1">
      <item>MEDIA ZADAR, d.o.o. za izdavačku djelatnost i marketing, OIB 49507428086 zastupanog po punomoćniku Alen Vimer</item>
    </derivirana_varijabla>
  </DomainObject.Predmet.ProtuStrankaListFormatedOIB>
  <DomainObject.Predmet.ProtuStrankaListFormatedWithAdress>
    <izvorni_sadrzaj>
      <item>MEDIA ZADAR, d.o.o. za izdavačku djelatnost i marketing, Ulica Knezova Šubića Bribirskih 9, 23000 Zadar zastupanog po punomoćniku Alen Vimer</item>
    </izvorni_sadrzaj>
    <derivirana_varijabla naziv="DomainObject.Predmet.ProtuStrankaListFormatedWithAdress_1">
      <item>MEDIA ZADAR, d.o.o. za izdavačku djelatnost i marketing, Ulica Knezova Šubića Bribirskih 9, 23000 Zadar zastupanog po punomoćniku Alen Vimer</item>
    </derivirana_varijabla>
  </DomainObject.Predmet.ProtuStrankaListFormatedWithAdress>
  <DomainObject.Predmet.ProtuStrankaListFormatedWithAdressOIB>
    <izvorni_sadrzaj>
      <item>MEDIA ZADAR, d.o.o. za izdavačku djelatnost i marketing, OIB 49507428086, Ulica Knezova Šubića Bribirskih 9, 23000 Zadar zastupanog po punomoćniku Alen Vimer</item>
    </izvorni_sadrzaj>
    <derivirana_varijabla naziv="DomainObject.Predmet.ProtuStrankaListFormatedWithAdressOIB_1">
      <item>MEDIA ZADAR, d.o.o. za izdavačku djelatnost i marketing, OIB 49507428086, Ulica Knezova Šubića Bribirskih 9, 23000 Zadar zastupanog po punomoćniku Alen Vimer</item>
    </derivirana_varijabla>
  </DomainObject.Predmet.ProtuStrankaListFormatedWithAdressOIB>
  <DomainObject.Predmet.ProtuStrankaListNazivFormated>
    <izvorni_sadrzaj>
      <item>MEDIA ZADAR, d.o.o. za izdavačku djelatnost i marketing</item>
    </izvorni_sadrzaj>
    <derivirana_varijabla naziv="DomainObject.Predmet.ProtuStrankaListNazivFormated_1">
      <item>MEDIA ZADAR, d.o.o. za izdavačku djelatnost i marketing</item>
    </derivirana_varijabla>
  </DomainObject.Predmet.ProtuStrankaListNazivFormated>
  <DomainObject.Predmet.ProtuStrankaListNazivFormatedOIB>
    <izvorni_sadrzaj>
      <item>MEDIA ZADAR, d.o.o. za izdavačku djelatnost i marketing, OIB 49507428086</item>
    </izvorni_sadrzaj>
    <derivirana_varijabla naziv="DomainObject.Predmet.ProtuStrankaListNazivFormatedOIB_1">
      <item>MEDIA ZADAR, d.o.o. za izdavačku djelatnost i marketing, OIB 49507428086</item>
    </derivirana_varijabla>
  </DomainObject.Predmet.ProtuStrankaListNazivFormatedOIB>
  <DomainObject.Predmet.OstaliListFormated>
    <izvorni_sadrzaj>
      <item>OD Jelaković &amp; partneri j.t.d. punomoćnik sudionika u postupku HETA ASSET RESOLUTION AG, Alpen- Adria -Platz 1, Klagenfurt am Worthersee, Austrija</item>
      <item>Alen Vimer punomoćnik sudionika u postupku MEDIA ZADAR, d.o.o. za izdavačku djelatnost i marketing</item>
    </izvorni_sadrzaj>
    <derivirana_varijabla naziv="DomainObject.Predmet.OstaliListFormated_1">
      <item>OD Jelaković &amp; partneri j.t.d. punomoćnik sudionika u postupku HETA ASSET RESOLUTION AG, Alpen- Adria -Platz 1, Klagenfurt am Worthersee, Austrija</item>
      <item>Alen Vimer punomoćnik sudionika u postupku MEDIA ZADAR, d.o.o. za izdavačku djelatnost i marketing</item>
    </derivirana_varijabla>
  </DomainObject.Predmet.OstaliListFormated>
  <DomainObject.Predmet.OstaliListFormatedOIB>
    <izvorni_sadrzaj>
      <item>OD Jelaković &amp; partneri j.t.d., OIB  punomoćnik sudionika u postupku HETA ASSET RESOLUTION AG, Alpen- Adria -Platz 1, Klagenfurt am Worthersee, Austrija</item>
      <item>Alen Vimer punomoćnik sudionika u postupku MEDIA ZADAR, d.o.o. za izdavačku djelatnost i marketing</item>
    </izvorni_sadrzaj>
    <derivirana_varijabla naziv="DomainObject.Predmet.OstaliListFormatedOIB_1">
      <item>OD Jelaković &amp; partneri j.t.d., OIB  punomoćnik sudionika u postupku HETA ASSET RESOLUTION AG, Alpen- Adria -Platz 1, Klagenfurt am Worthersee, Austrija</item>
      <item>Alen Vimer punomoćnik sudionika u postupku MEDIA ZADAR, d.o.o. za izdavačku djelatnost i marketing</item>
    </derivirana_varijabla>
  </DomainObject.Predmet.OstaliListFormatedOIB>
  <DomainObject.Predmet.OstaliListFormatedWithAdress>
    <izvorni_sadrzaj>
      <item>OD Jelaković &amp; partneri j.t.d.,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izvorni_sadrzaj>
    <derivirana_varijabla naziv="DomainObject.Predmet.OstaliListFormatedWithAdress_1">
      <item>OD Jelaković &amp; partneri j.t.d.,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derivirana_varijabla>
  </DomainObject.Predmet.OstaliListFormatedWithAdress>
  <DomainObject.Predmet.OstaliListFormatedWithAdressOIB>
    <izvorni_sadrzaj>
      <item>OD Jelaković &amp; partneri j.t.d., OIB 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izvorni_sadrzaj>
    <derivirana_varijabla naziv="DomainObject.Predmet.OstaliListFormatedWithAdressOIB_1">
      <item>OD Jelaković &amp; partneri j.t.d., OIB 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derivirana_varijabla>
  </DomainObject.Predmet.OstaliListFormatedWithAdressOIB>
  <DomainObject.Predmet.OstaliListNazivFormated>
    <izvorni_sadrzaj>
      <item>OD Jelaković &amp; partneri j.t.d.</item>
      <item>Alen Vimer</item>
    </izvorni_sadrzaj>
    <derivirana_varijabla naziv="DomainObject.Predmet.OstaliListNazivFormated_1">
      <item>OD Jelaković &amp; partneri j.t.d.</item>
      <item>Alen Vimer</item>
    </derivirana_varijabla>
  </DomainObject.Predmet.OstaliListNazivFormated>
  <DomainObject.Predmet.OstaliListNazivFormatedOIB>
    <izvorni_sadrzaj>
      <item>OD Jelaković &amp; partneri j.t.d., OIB </item>
      <item>Alen Vimer</item>
    </izvorni_sadrzaj>
    <derivirana_varijabla naziv="DomainObject.Predmet.OstaliListNazivFormatedOIB_1">
      <item>OD Jelaković &amp; partneri j.t.d., OIB </item>
      <item>Alen Vimer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AG, Alpen- Adria -Platz 1, Klagenfurt am Worthersee, Austrija</izvorni_sadrzaj>
    <derivirana_varijabla naziv="DomainObject.Predmet.StrankaIDrugi_1">HETA ASSET RESOLUTION AG, Alpen- Adria -Platz 1, Klagenfurt am Worthersee, Austrija</derivirana_varijabla>
  </DomainObject.Predmet.StrankaIDrugi>
  <DomainObject.Predmet.ProtustrankaIDrugi>
    <izvorni_sadrzaj>MEDIA ZADAR, d.o.o. za izdavačku djelatnost i marketing</izvorni_sadrzaj>
    <derivirana_varijabla naziv="DomainObject.Predmet.ProtustrankaIDrugi_1">MEDIA ZADAR, d.o.o. za izdavačku djelatnost i marketing</derivirana_varijabla>
  </DomainObject.Predmet.ProtustrankaIDrugi>
  <DomainObject.Predmet.StrankaIDrugiAdressOIB>
    <izvorni_sadrzaj>HETA ASSET RESOLUTION AG, Alpen- Adria -Platz 1, Klagenfurt am Worthersee, Austrija, OIB 90730821413</izvorni_sadrzaj>
    <derivirana_varijabla naziv="DomainObject.Predmet.StrankaIDrugiAdressOIB_1">HETA ASSET RESOLUTION AG, Alpen- Adria -Platz 1, Klagenfurt am Worthersee, Austrija, OIB 90730821413</derivirana_varijabla>
  </DomainObject.Predmet.StrankaIDrugiAdressOIB>
  <DomainObject.Predmet.ProtustrankaIDrugiAdressOIB>
    <izvorni_sadrzaj>MEDIA ZADAR, d.o.o. za izdavačku djelatnost i marketing, OIB 49507428086, Ulica Knezova Šubića Bribirskih 9, 23000 Zadar</izvorni_sadrzaj>
    <derivirana_varijabla naziv="DomainObject.Predmet.ProtustrankaIDrugiAdressOIB_1">MEDIA ZADAR, d.o.o. za izdavačku djelatnost i marketing, OIB 49507428086, Ulica Knezova Šubića Bribirskih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AG, Alpen- Adria -Platz 1, Klagenfurt am Worthersee, Austrija</item>
      <item>MEDIA ZADAR, d.o.o. za izdavačku djelatnost i marketing</item>
      <item>OD Jelaković &amp; partneri j.t.d.</item>
      <item>Alen Vimer</item>
    </izvorni_sadrzaj>
    <derivirana_varijabla naziv="DomainObject.Predmet.SudioniciListNaziv_1">
      <item>HETA ASSET RESOLUTION AG, Alpen- Adria -Platz 1, Klagenfurt am Worthersee, Austrija</item>
      <item>MEDIA ZADAR, d.o.o. za izdavačku djelatnost i marketing</item>
      <item>OD Jelaković &amp; partneri j.t.d.</item>
      <item>Alen Vimer</item>
    </derivirana_varijabla>
  </DomainObject.Predmet.SudioniciListNaziv>
  <DomainObject.Predmet.SudioniciListAdressOIB>
    <izvorni_sadrzaj>
      <item>HETA ASSET RESOLUTION AG, Alpen- Adria -Platz 1, Klagenfurt am Worthersee, Austrija, OIB 90730821413</item>
      <item>MEDIA ZADAR, d.o.o. za izdavačku djelatnost i marketing, OIB 49507428086, Ulica Knezova Šubića Bribirskih 9,23000 Zadar</item>
      <item>OD Jelaković &amp; partneri j.t.d., OIB , Zagrebačka 89,42000 Varaždin</item>
      <item>Alen Vimer, Franje Petrića 1/d,23000 Zadar</item>
    </izvorni_sadrzaj>
    <derivirana_varijabla naziv="DomainObject.Predmet.SudioniciListAdressOIB_1">
      <item>HETA ASSET RESOLUTION AG, Alpen- Adria -Platz 1, Klagenfurt am Worthersee, Austrija, OIB 90730821413</item>
      <item>MEDIA ZADAR, d.o.o. za izdavačku djelatnost i marketing, OIB 49507428086, Ulica Knezova Šubića Bribirskih 9,23000 Zadar</item>
      <item>OD Jelaković &amp; partneri j.t.d., OIB , Zagrebačka 89,42000 Varaždin</item>
      <item>Alen Vimer, Franje Petrića 1/d,23000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49507428086</item>
      <item>, OIB </item>
      <item>, OIB null</item>
    </izvorni_sadrzaj>
    <derivirana_varijabla naziv="DomainObject.Predmet.SudioniciListNazivOIB_1">
      <item>, OIB 90730821413</item>
      <item>, OIB 49507428086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31CD71-E955-414C-9708-612410BF8B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296</properties:Words>
  <properties:Characters>1482</properties:Characters>
  <properties:Lines>61</properties:Lines>
  <properties:Paragraphs>26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2016-10-20T11:24:00Z</dcterms:created>
  <dc:creator>Ardena Bajlo</dc:creator>
  <cp:lastModifiedBy>Merlina Klišmanić</cp:lastModifiedBy>
  <cp:lastPrinted>2016-10-20T11:55:00Z</cp:lastPrinted>
  <dcterms:modified xmlns:xsi="http://www.w3.org/2001/XMLSchema-instance" xsi:type="dcterms:W3CDTF">2016-10-20T12:24:00Z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