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Tr="00962639" w:rsidR="00667FF0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bookmarkStart w:name="_GoBack" w:id="0"/>
            <w:bookmarkEnd w:id="0"/>
            <w:proofErr w:type="spellStart"/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Rb</w:t>
            </w:r>
            <w:proofErr w:type="spellEnd"/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667FF0" w:rsidP="00962639" w:rsidR="00667FF0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667FF0" w:rsidP="00962639" w:rsidR="00667FF0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67FF0" w:rsidP="00962639" w:rsidR="00667FF0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Horvatić Branka OIB:40588807479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Jesenovec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Jesenovečka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Cesta 38, 10363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Belovar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51.750,01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62.597,49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51.750,01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62.597,49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Hrabrov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Ana OIB:29079838015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Cvijića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25.976,04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35.470,42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25.976,04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35.470,42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Hrabrov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Marin OIB:72286166111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Cviijića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91.951,90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115.112,42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91.951,90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115.112,42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Hrabrov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Marko OIB:91455910559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Put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Morovice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14,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Lukoran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1.851,27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2.349,01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1.851,27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2.349,01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Hrženjak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Ankica OIB:97654376779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Sopnička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43,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5.318,41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6.583,79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5.318,41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6.583,79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Hrženjak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Zdravko OIB:08702588022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Jertovec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1a,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Konjščina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3.734,21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6.342,09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3.734,21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6.342,09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Husnjak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Siniša OIB:93027426753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Valunske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Ploče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73.424,95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93.107,49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73.424,95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93.107,49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Ilić Stjepan OIB:69751277119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 J. Dobrile 8,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223,42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256,61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223,42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256,61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Ištuk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Tomislav OIB:00769324733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A.Šenoe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70,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58.089,48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72.731,72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58.089,48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72.731,72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Ivanković Luka OIB:71991167063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Malinska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1.685,74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2.939,70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1.685,74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2.939,70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Ivanović Katarina OIB:08732288752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P.Preradovića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95,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59.108,25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72.041,28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59.108,25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72.041,28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Jakšić Branko OIB:33926885249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Ogrizekova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14,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5.865,03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6.154,55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5.865,03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6.154,55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Jelinčić Tomislav OIB:90928183232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Orešje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27.182,32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33.922,40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27.182,32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33.922,40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Jević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Saša OIB:10424578401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Preradovića 37,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52.095,05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64.037,78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52.095,05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64.037,78</w:t>
            </w:r>
          </w:p>
        </w:tc>
      </w:tr>
      <w:tr w:rsidTr="00962639" w:rsidR="00667FF0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Jonjić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Sanja OIB:62039611015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</w:t>
            </w:r>
            <w:proofErr w:type="spellStart"/>
            <w:r w:rsidRPr="00953F7B">
              <w:rPr>
                <w:rFonts w:cs="Arial" w:hAnsi="Arial" w:ascii="Arial"/>
                <w:sz w:val="16"/>
                <w:szCs w:val="16"/>
              </w:rPr>
              <w:t>Ferenščica</w:t>
            </w:r>
            <w:proofErr w:type="spellEnd"/>
            <w:r w:rsidRPr="00953F7B">
              <w:rPr>
                <w:rFonts w:cs="Arial" w:hAnsi="Arial" w:ascii="Arial"/>
                <w:sz w:val="16"/>
                <w:szCs w:val="16"/>
              </w:rPr>
              <w:t xml:space="preserve"> 68,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24.267,73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33.078,58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67FF0" w:rsidP="00962639" w:rsidR="00667FF0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24.267,73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667FF0" w:rsidP="00962639" w:rsidR="00667FF0">
            <w:pPr>
              <w:jc w:val="right"/>
              <w:rPr>
                <w:rFonts w:hAnsi="Georgia" w:ascii="Georgia"/>
                <w:sz w:val="16"/>
                <w:szCs w:val="16"/>
              </w:rPr>
            </w:pPr>
            <w:r>
              <w:rPr>
                <w:rFonts w:hAnsi="Georgia" w:ascii="Georgia"/>
                <w:sz w:val="16"/>
                <w:szCs w:val="16"/>
              </w:rPr>
              <w:t>33.078,58</w:t>
            </w:r>
          </w:p>
        </w:tc>
      </w:tr>
    </w:tbl>
    <w:p w14:textId="5410e71" w14:paraId="5410e71" w:rsidRDefault="0057407F" w:rsidP="000F1B86" w:rsidR="0057407F">
      <w:pPr>
        <w15:collapsed w:val="false"/>
      </w:pPr>
    </w:p>
    <w:sectPr w:rsidSect="00667FF0" w:rsidR="0057407F">
      <w:footerReference w:type="default" r:id="rId8"/>
      <w:pgSz w:orient="landscape" w:h="11906" w:w="16838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008" w:rsidP="003B33AD" w:rsidR="002E5008">
      <w:pPr>
        <w:spacing w:after="0"/>
      </w:pPr>
      <w:r>
        <w:separator/>
      </w:r>
    </w:p>
  </w:endnote>
  <w:endnote w:id="0" w:type="continuationSeparator">
    <w:p w:rsidRDefault="002E5008" w:rsidP="003B33AD" w:rsidR="002E50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3AD" w:rsidR="003B33AD">
    <w:pPr>
      <w:pStyle w:val="Podnoje"/>
      <w:jc w:val="right"/>
    </w:pPr>
    <w:r>
      <w:t>6</w:t>
    </w:r>
  </w:p>
  <w:p w:rsidRDefault="003B33AD" w:rsidR="003B33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008" w:rsidP="003B33AD" w:rsidR="002E5008">
      <w:pPr>
        <w:spacing w:after="0"/>
      </w:pPr>
      <w:r>
        <w:separator/>
      </w:r>
    </w:p>
  </w:footnote>
  <w:footnote w:id="0" w:type="continuationSeparator">
    <w:p w:rsidRDefault="002E5008" w:rsidP="003B33AD" w:rsidR="002E5008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FF0"/>
    <w:rsid w:val="000F1B86"/>
    <w:rsid w:val="002E5008"/>
    <w:rsid w:val="003B33AD"/>
    <w:rsid w:val="00551B4A"/>
    <w:rsid w:val="0057407F"/>
    <w:rsid w:val="00667FF0"/>
    <w:rsid w:val="006B4C9F"/>
    <w:rsid w:val="0096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FF0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67FF0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33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B33AD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B3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B33AD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B86"/>
    <w:rPr>
      <w:rFonts w:cs="Times New Roman" w:eastAsia="Times New Roman" w:hAnsi="Times New Roman" w:ascii="Times New Roman"/>
      <w:bCs/>
      <w:sz w:val="24"/>
      <w:szCs w:val="1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1B86"/>
    <w:rPr>
      <w:rFonts w:cs="Arial" w:eastAsia="Times New Roman" w:hAnsi="Arial" w:ascii="Arial"/>
      <w:bCs/>
      <w:sz w:val="16"/>
      <w:szCs w:val="1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1B86"/>
    <w:rPr>
      <w:rFonts w:cs="Arial" w:eastAsia="Times New Roman" w:hAnsi="Arial" w:ascii="Arial"/>
      <w:bCs w:val="false"/>
      <w:sz w:val="16"/>
      <w:szCs w:val="1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1B86"/>
    <w:rPr>
      <w:rFonts w:cs="Arial" w:eastAsia="Times New Roman" w:hAnsi="Arial" w:ascii="Arial"/>
      <w:bCs w:val="false"/>
      <w:sz w:val="16"/>
      <w:szCs w:val="1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FF0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667FF0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33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B33AD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B3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B33AD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B86"/>
    <w:rPr>
      <w:rFonts w:ascii="Times New Roman" w:cs="Times New Roman" w:eastAsia="Times New Roman" w:hAnsi="Times New Roman"/>
      <w:bCs/>
      <w:sz w:val="24"/>
      <w:szCs w:val="1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1B86"/>
    <w:rPr>
      <w:rFonts w:ascii="Arial" w:cs="Arial" w:eastAsia="Times New Roman" w:hAnsi="Arial"/>
      <w:bCs/>
      <w:sz w:val="16"/>
      <w:szCs w:val="1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1B86"/>
    <w:rPr>
      <w:rFonts w:ascii="Arial" w:cs="Arial" w:eastAsia="Times New Roman" w:hAnsi="Arial"/>
      <w:bCs w:val="0"/>
      <w:sz w:val="16"/>
      <w:szCs w:val="1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1B86"/>
    <w:rPr>
      <w:rFonts w:ascii="Arial" w:cs="Arial" w:eastAsia="Times New Roman" w:hAnsi="Arial"/>
      <w:bCs w:val="0"/>
      <w:sz w:val="16"/>
      <w:szCs w:val="1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2324</properties:Characters>
  <properties:Lines>196</properties:Lines>
  <properties:Paragraphs>145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2018-12-05T10:57:00Z</dcterms:created>
  <dc:creator>Darko</dc:creator>
  <cp:lastModifiedBy>Renata Klokočki</cp:lastModifiedBy>
  <dcterms:modified xmlns:xsi="http://www.w3.org/2001/XMLSchema-instance" xsi:type="dcterms:W3CDTF">2018-12-05T10:57:00Z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(ISPRAVAK TABLICE-PAN.docx)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