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a33f" w14:paraId="d44a33f" w:rsidRDefault="003F0221" w:rsidP="00181AA6" w:rsidR="003C5FAC" w:rsidRPr="000F56FC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0F56FC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0F56FC">
        <w:tc>
          <w:tcPr>
            <w:tcW w:type="dxa" w:w="3060"/>
          </w:tcPr>
          <w:p w:rsidRDefault="003C5FAC" w:rsidP="00181AA6" w:rsidR="003C5FAC" w:rsidRPr="000F56F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F56FC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181AA6" w:rsidR="003C5FAC" w:rsidRPr="000F56FC">
            <w:pPr>
              <w:jc w:val="both"/>
              <w:rPr>
                <w:sz w:val="24"/>
                <w:szCs w:val="24"/>
              </w:rPr>
            </w:pPr>
            <w:r w:rsidRPr="000F56FC">
              <w:rPr>
                <w:sz w:val="24"/>
                <w:szCs w:val="24"/>
              </w:rPr>
              <w:t>Trgovački sud u Zagrebu</w:t>
            </w:r>
          </w:p>
          <w:p w:rsidRDefault="006C7AF8" w:rsidP="00181AA6" w:rsidR="003C5FAC" w:rsidRPr="000F56FC">
            <w:pPr>
              <w:jc w:val="both"/>
              <w:rPr>
                <w:sz w:val="24"/>
                <w:szCs w:val="24"/>
              </w:rPr>
            </w:pPr>
            <w:r w:rsidRPr="000F56FC">
              <w:rPr>
                <w:sz w:val="24"/>
                <w:szCs w:val="24"/>
              </w:rPr>
              <w:t xml:space="preserve"> </w:t>
            </w:r>
            <w:r w:rsidR="003C5FAC" w:rsidRPr="000F56FC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181AA6" w:rsidR="004F7072" w:rsidRPr="000F56FC">
      <w:pPr>
        <w:jc w:val="both"/>
        <w:rPr>
          <w:sz w:val="24"/>
          <w:szCs w:val="24"/>
        </w:rPr>
      </w:pPr>
    </w:p>
    <w:p w:rsidRDefault="00207199" w:rsidP="00181AA6" w:rsidR="00207199" w:rsidRPr="000F56FC">
      <w:pPr>
        <w:jc w:val="center"/>
        <w:rPr>
          <w:sz w:val="24"/>
          <w:szCs w:val="24"/>
        </w:rPr>
      </w:pPr>
      <w:r w:rsidRPr="000F56FC">
        <w:rPr>
          <w:sz w:val="24"/>
          <w:szCs w:val="24"/>
        </w:rPr>
        <w:t>R E P U B L I K A  H R V A T S K A</w:t>
      </w:r>
    </w:p>
    <w:p w:rsidRDefault="00B500F1" w:rsidP="00181AA6" w:rsidR="00B500F1" w:rsidRPr="000F56FC">
      <w:pPr>
        <w:jc w:val="center"/>
        <w:rPr>
          <w:sz w:val="24"/>
          <w:szCs w:val="24"/>
        </w:rPr>
      </w:pPr>
    </w:p>
    <w:p w:rsidRDefault="00207199" w:rsidP="00181AA6" w:rsidR="00207199" w:rsidRPr="000F56FC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0F56FC">
        <w:rPr>
          <w:sz w:val="24"/>
          <w:szCs w:val="24"/>
        </w:rPr>
        <w:t>R J E Š E NJ E</w:t>
      </w:r>
    </w:p>
    <w:p w:rsidRDefault="00207199" w:rsidP="00181AA6" w:rsidR="00207199" w:rsidRPr="000F56FC">
      <w:pPr>
        <w:jc w:val="both"/>
        <w:rPr>
          <w:b/>
          <w:sz w:val="24"/>
          <w:szCs w:val="24"/>
        </w:rPr>
      </w:pPr>
    </w:p>
    <w:p w:rsidRDefault="00A05175" w:rsidP="00181AA6" w:rsidR="00BC543B" w:rsidRPr="000F56FC">
      <w:pPr>
        <w:ind w:firstLine="567"/>
        <w:jc w:val="both"/>
        <w:rPr>
          <w:sz w:val="24"/>
          <w:szCs w:val="24"/>
          <w:lang w:val="pl-PL"/>
        </w:rPr>
      </w:pPr>
      <w:r w:rsidRPr="000F56FC">
        <w:rPr>
          <w:sz w:val="24"/>
          <w:szCs w:val="24"/>
        </w:rPr>
        <w:t xml:space="preserve">Trgovački sud u Zagrebu po sucu pojedincu Vesni Sremac Šoštar kao stečajnom sucu u stečajnom postupku nad dužnikom </w:t>
      </w:r>
      <w:r w:rsidR="00EB0271" w:rsidRPr="00EB0271">
        <w:rPr>
          <w:sz w:val="24"/>
          <w:szCs w:val="24"/>
        </w:rPr>
        <w:t xml:space="preserve">Stečajna masa </w:t>
      </w:r>
      <w:r w:rsidR="00F82840">
        <w:rPr>
          <w:sz w:val="24"/>
          <w:szCs w:val="24"/>
        </w:rPr>
        <w:t xml:space="preserve">iza </w:t>
      </w:r>
      <w:r w:rsidR="00EB0271" w:rsidRPr="00EB0271">
        <w:rPr>
          <w:sz w:val="24"/>
          <w:szCs w:val="24"/>
        </w:rPr>
        <w:t xml:space="preserve">BETA građevinsko poduzeće Karlovac, Trg Karlovačke brigade 8, </w:t>
      </w:r>
      <w:proofErr w:type="spellStart"/>
      <w:r w:rsidR="00A4181A" w:rsidRPr="00A4181A">
        <w:rPr>
          <w:sz w:val="24"/>
          <w:szCs w:val="24"/>
        </w:rPr>
        <w:t>MBS</w:t>
      </w:r>
      <w:proofErr w:type="spellEnd"/>
      <w:r w:rsidR="00A4181A" w:rsidRPr="00A4181A">
        <w:rPr>
          <w:sz w:val="24"/>
          <w:szCs w:val="24"/>
        </w:rPr>
        <w:t>:</w:t>
      </w:r>
      <w:proofErr w:type="spellStart"/>
      <w:r w:rsidR="00A4181A" w:rsidRPr="00A4181A">
        <w:rPr>
          <w:sz w:val="24"/>
          <w:szCs w:val="24"/>
        </w:rPr>
        <w:t>020007740</w:t>
      </w:r>
      <w:proofErr w:type="spellEnd"/>
      <w:r w:rsidR="00A4181A">
        <w:t xml:space="preserve">, </w:t>
      </w:r>
      <w:r w:rsidR="00181AA6">
        <w:rPr>
          <w:sz w:val="24"/>
          <w:szCs w:val="24"/>
          <w:lang w:val="pl-PL"/>
        </w:rPr>
        <w:t>dana 04</w:t>
      </w:r>
      <w:r w:rsidRPr="000F56FC">
        <w:rPr>
          <w:sz w:val="24"/>
          <w:szCs w:val="24"/>
          <w:lang w:val="pl-PL"/>
        </w:rPr>
        <w:t xml:space="preserve">. </w:t>
      </w:r>
      <w:r w:rsidR="00A4181A">
        <w:rPr>
          <w:sz w:val="24"/>
          <w:szCs w:val="24"/>
          <w:lang w:val="pl-PL"/>
        </w:rPr>
        <w:t>lipnja 2019</w:t>
      </w:r>
      <w:r w:rsidRPr="000F56FC">
        <w:rPr>
          <w:sz w:val="24"/>
          <w:szCs w:val="24"/>
          <w:lang w:val="pl-PL"/>
        </w:rPr>
        <w:t xml:space="preserve">. godine </w:t>
      </w:r>
    </w:p>
    <w:p w:rsidRDefault="0046586E" w:rsidP="00181AA6" w:rsidR="004F7072" w:rsidRPr="000F56FC">
      <w:pPr>
        <w:jc w:val="center"/>
        <w:rPr>
          <w:sz w:val="24"/>
          <w:szCs w:val="24"/>
        </w:rPr>
      </w:pPr>
      <w:r w:rsidRPr="000F56FC">
        <w:rPr>
          <w:sz w:val="24"/>
          <w:szCs w:val="24"/>
        </w:rPr>
        <w:t>r i j e š i o   j e</w:t>
      </w:r>
    </w:p>
    <w:p w:rsidRDefault="0046586E" w:rsidP="00181AA6" w:rsidR="0046586E" w:rsidRPr="000F56FC">
      <w:pPr>
        <w:ind w:left="2880"/>
        <w:jc w:val="both"/>
        <w:rPr>
          <w:sz w:val="24"/>
          <w:szCs w:val="24"/>
        </w:rPr>
      </w:pPr>
      <w:r w:rsidRPr="000F56FC">
        <w:rPr>
          <w:sz w:val="24"/>
          <w:szCs w:val="24"/>
        </w:rPr>
        <w:tab/>
      </w:r>
    </w:p>
    <w:p w:rsidRDefault="008F50DA" w:rsidP="00181AA6" w:rsidR="008F50DA" w:rsidRPr="000F56FC">
      <w:pPr>
        <w:pStyle w:val="Odlomakpopisa"/>
        <w:numPr>
          <w:ilvl w:val="0"/>
          <w:numId w:val="38"/>
        </w:numPr>
        <w:jc w:val="both"/>
      </w:pPr>
      <w:r w:rsidRPr="000F56FC">
        <w:t xml:space="preserve">Saziva se skupština vjerovnika u stečajnom postupku nad </w:t>
      </w:r>
      <w:r w:rsidR="00A05175" w:rsidRPr="000F56FC">
        <w:t>dužnikom</w:t>
      </w:r>
      <w:r w:rsidR="00F82840" w:rsidRPr="00F82840">
        <w:t xml:space="preserve"> Stečajna masa</w:t>
      </w:r>
      <w:r w:rsidR="00A05175" w:rsidRPr="00F82840">
        <w:t xml:space="preserve"> </w:t>
      </w:r>
      <w:r w:rsidR="00F82840">
        <w:t xml:space="preserve">iza </w:t>
      </w:r>
      <w:r w:rsidR="001A3BDE" w:rsidRPr="001A3BDE">
        <w:t xml:space="preserve">BETA građevinsko poduzeće Karlovac, Trg Karlovačke brigade 8, </w:t>
      </w:r>
      <w:proofErr w:type="spellStart"/>
      <w:r w:rsidR="001A3BDE" w:rsidRPr="001A3BDE">
        <w:t>MBS</w:t>
      </w:r>
      <w:proofErr w:type="spellEnd"/>
      <w:r w:rsidR="001A3BDE" w:rsidRPr="001A3BDE">
        <w:t>:</w:t>
      </w:r>
      <w:proofErr w:type="spellStart"/>
      <w:r w:rsidR="001A3BDE" w:rsidRPr="001A3BDE">
        <w:t>020007740</w:t>
      </w:r>
      <w:proofErr w:type="spellEnd"/>
      <w:r w:rsidRPr="000F56FC">
        <w:t>, za  dan:</w:t>
      </w:r>
    </w:p>
    <w:p w:rsidRDefault="008F50DA" w:rsidP="00181AA6" w:rsidR="008F50DA" w:rsidRPr="000F56FC">
      <w:pPr>
        <w:ind w:left="720"/>
        <w:jc w:val="both"/>
        <w:rPr>
          <w:sz w:val="24"/>
          <w:szCs w:val="24"/>
        </w:rPr>
      </w:pPr>
    </w:p>
    <w:p w:rsidRDefault="001A3BDE" w:rsidP="00181AA6" w:rsidR="008F50DA" w:rsidRPr="000F56FC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11. lipnja 2019</w:t>
      </w:r>
      <w:r w:rsidR="008F50DA" w:rsidRPr="000F56FC">
        <w:rPr>
          <w:b/>
          <w:sz w:val="24"/>
          <w:szCs w:val="24"/>
        </w:rPr>
        <w:t xml:space="preserve">. u </w:t>
      </w:r>
      <w:r w:rsidR="00245C59">
        <w:rPr>
          <w:b/>
          <w:sz w:val="24"/>
          <w:szCs w:val="24"/>
        </w:rPr>
        <w:t>11,3</w:t>
      </w:r>
      <w:r w:rsidR="0037422B" w:rsidRPr="000F56FC">
        <w:rPr>
          <w:b/>
          <w:sz w:val="24"/>
          <w:szCs w:val="24"/>
        </w:rPr>
        <w:t>0</w:t>
      </w:r>
      <w:r w:rsidR="008F50DA" w:rsidRPr="000F56FC">
        <w:rPr>
          <w:b/>
          <w:sz w:val="24"/>
          <w:szCs w:val="24"/>
        </w:rPr>
        <w:t xml:space="preserve"> sati</w:t>
      </w:r>
      <w:r w:rsidR="008F50DA" w:rsidRPr="000F56FC">
        <w:rPr>
          <w:sz w:val="24"/>
          <w:szCs w:val="24"/>
        </w:rPr>
        <w:t xml:space="preserve"> u zgradi</w:t>
      </w:r>
      <w:r w:rsidR="008F50DA" w:rsidRPr="000F56FC">
        <w:rPr>
          <w:b/>
          <w:sz w:val="24"/>
          <w:szCs w:val="24"/>
        </w:rPr>
        <w:t xml:space="preserve"> </w:t>
      </w:r>
      <w:r w:rsidR="008F50DA" w:rsidRPr="000F56FC">
        <w:rPr>
          <w:sz w:val="24"/>
          <w:szCs w:val="24"/>
        </w:rPr>
        <w:t xml:space="preserve">Trgovačkog suda </w:t>
      </w:r>
      <w:r w:rsidR="0054065D" w:rsidRPr="000F56FC">
        <w:rPr>
          <w:sz w:val="24"/>
          <w:szCs w:val="24"/>
        </w:rPr>
        <w:t>u Zagrebu, Petrinjska 8, soba 93/</w:t>
      </w:r>
      <w:r w:rsidR="008F50DA" w:rsidRPr="000F56FC">
        <w:rPr>
          <w:sz w:val="24"/>
          <w:szCs w:val="24"/>
        </w:rPr>
        <w:t xml:space="preserve">II  – </w:t>
      </w:r>
      <w:r w:rsidR="0054065D" w:rsidRPr="000F56FC">
        <w:rPr>
          <w:sz w:val="24"/>
          <w:szCs w:val="24"/>
        </w:rPr>
        <w:t>ulična</w:t>
      </w:r>
      <w:r w:rsidR="008F50DA" w:rsidRPr="000F56FC">
        <w:rPr>
          <w:sz w:val="24"/>
          <w:szCs w:val="24"/>
        </w:rPr>
        <w:t xml:space="preserve"> zgrada sa sljedećim:</w:t>
      </w:r>
    </w:p>
    <w:p w:rsidRDefault="008F50DA" w:rsidP="00181AA6" w:rsidR="008F50DA" w:rsidRPr="000F56FC">
      <w:pPr>
        <w:ind w:left="709"/>
        <w:jc w:val="both"/>
        <w:rPr>
          <w:sz w:val="24"/>
          <w:szCs w:val="24"/>
        </w:rPr>
      </w:pPr>
    </w:p>
    <w:p w:rsidRDefault="008F50DA" w:rsidP="00181AA6" w:rsidR="008F50DA" w:rsidRPr="000F56FC">
      <w:pPr>
        <w:ind w:left="709"/>
        <w:jc w:val="both"/>
        <w:rPr>
          <w:sz w:val="24"/>
          <w:szCs w:val="24"/>
        </w:rPr>
      </w:pPr>
      <w:r w:rsidRPr="000F56FC">
        <w:rPr>
          <w:sz w:val="24"/>
          <w:szCs w:val="24"/>
        </w:rPr>
        <w:t>Dnevnim redom:</w:t>
      </w:r>
    </w:p>
    <w:p w:rsidRDefault="00A05175" w:rsidP="00181AA6" w:rsidR="00A05175" w:rsidRPr="000F56FC">
      <w:pPr>
        <w:ind w:left="709"/>
        <w:jc w:val="both"/>
        <w:rPr>
          <w:sz w:val="24"/>
          <w:szCs w:val="24"/>
        </w:rPr>
      </w:pPr>
    </w:p>
    <w:p w:rsidRDefault="00A05175" w:rsidP="00181AA6" w:rsidR="00A05175" w:rsidRPr="007F6851">
      <w:pPr>
        <w:pStyle w:val="Bezproreda"/>
        <w:numPr>
          <w:ilvl w:val="0"/>
          <w:numId w:val="4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F56FC">
        <w:rPr>
          <w:rFonts w:cs="Times New Roman" w:hAnsi="Times New Roman" w:ascii="Times New Roman"/>
          <w:sz w:val="24"/>
          <w:szCs w:val="24"/>
        </w:rPr>
        <w:t xml:space="preserve">donošenja odluke o </w:t>
      </w:r>
      <w:r w:rsidR="00245C59">
        <w:rPr>
          <w:rFonts w:cs="Times New Roman" w:hAnsi="Times New Roman" w:ascii="Times New Roman"/>
          <w:sz w:val="24"/>
          <w:szCs w:val="24"/>
        </w:rPr>
        <w:t xml:space="preserve">ponudi tvrtke </w:t>
      </w:r>
      <w:proofErr w:type="spellStart"/>
      <w:r w:rsidR="00245C59">
        <w:rPr>
          <w:rFonts w:cs="Times New Roman" w:hAnsi="Times New Roman" w:ascii="Times New Roman"/>
          <w:sz w:val="24"/>
          <w:szCs w:val="24"/>
        </w:rPr>
        <w:t>EA</w:t>
      </w:r>
      <w:proofErr w:type="spellEnd"/>
      <w:r w:rsidR="00245C59">
        <w:rPr>
          <w:rFonts w:cs="Times New Roman" w:hAnsi="Times New Roman" w:ascii="Times New Roman"/>
          <w:sz w:val="24"/>
          <w:szCs w:val="24"/>
        </w:rPr>
        <w:t xml:space="preserve"> SISTEM</w:t>
      </w:r>
      <w:r w:rsidR="00604839">
        <w:rPr>
          <w:rFonts w:cs="Times New Roman" w:hAnsi="Times New Roman" w:ascii="Times New Roman"/>
          <w:sz w:val="24"/>
          <w:szCs w:val="24"/>
        </w:rPr>
        <w:t xml:space="preserve"> d.o.o.</w:t>
      </w:r>
      <w:r w:rsidR="00D73676">
        <w:t xml:space="preserve"> </w:t>
      </w:r>
      <w:r w:rsidR="007F6851" w:rsidRPr="007F6851">
        <w:rPr>
          <w:rFonts w:cs="Times New Roman" w:hAnsi="Times New Roman" w:ascii="Times New Roman"/>
          <w:sz w:val="24"/>
          <w:szCs w:val="24"/>
        </w:rPr>
        <w:t xml:space="preserve">iz Karlovca, </w:t>
      </w:r>
      <w:proofErr w:type="spellStart"/>
      <w:r w:rsidR="007F6851" w:rsidRPr="007F6851">
        <w:rPr>
          <w:rFonts w:cs="Times New Roman" w:hAnsi="Times New Roman" w:ascii="Times New Roman"/>
          <w:sz w:val="24"/>
          <w:szCs w:val="24"/>
        </w:rPr>
        <w:t>Gažanski</w:t>
      </w:r>
      <w:proofErr w:type="spellEnd"/>
      <w:r w:rsidR="007F6851" w:rsidRPr="007F6851">
        <w:rPr>
          <w:rFonts w:cs="Times New Roman" w:hAnsi="Times New Roman" w:ascii="Times New Roman"/>
          <w:sz w:val="24"/>
          <w:szCs w:val="24"/>
        </w:rPr>
        <w:t xml:space="preserve"> trg 8/III, </w:t>
      </w:r>
      <w:proofErr w:type="spellStart"/>
      <w:r w:rsidR="007F6851" w:rsidRPr="007F6851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7F6851" w:rsidRPr="007F6851">
        <w:rPr>
          <w:rFonts w:cs="Times New Roman" w:hAnsi="Times New Roman" w:ascii="Times New Roman"/>
          <w:sz w:val="24"/>
          <w:szCs w:val="24"/>
        </w:rPr>
        <w:t xml:space="preserve">: </w:t>
      </w:r>
      <w:r w:rsidR="0044126A">
        <w:rPr>
          <w:rFonts w:cs="Times New Roman" w:hAnsi="Times New Roman" w:ascii="Times New Roman"/>
          <w:sz w:val="24"/>
          <w:szCs w:val="24"/>
        </w:rPr>
        <w:t>46982500708</w:t>
      </w:r>
      <w:r w:rsidR="00604839" w:rsidRPr="007F6851">
        <w:rPr>
          <w:rFonts w:cs="Times New Roman" w:hAnsi="Times New Roman" w:ascii="Times New Roman"/>
          <w:sz w:val="24"/>
          <w:szCs w:val="24"/>
        </w:rPr>
        <w:t xml:space="preserve"> </w:t>
      </w:r>
      <w:r w:rsidR="0044126A">
        <w:rPr>
          <w:rFonts w:cs="Times New Roman" w:hAnsi="Times New Roman" w:ascii="Times New Roman"/>
          <w:sz w:val="24"/>
          <w:szCs w:val="24"/>
        </w:rPr>
        <w:t>od 30. svibnja 2019. za otkup knjižnog potraživanja tzv. "stare devizne štednje"</w:t>
      </w:r>
      <w:r w:rsidR="004051E9">
        <w:rPr>
          <w:rFonts w:cs="Times New Roman" w:hAnsi="Times New Roman" w:ascii="Times New Roman"/>
          <w:sz w:val="24"/>
          <w:szCs w:val="24"/>
        </w:rPr>
        <w:t xml:space="preserve"> po kamatama iz obveznica RH-javnog duga</w:t>
      </w:r>
      <w:r w:rsidR="00C13863" w:rsidRPr="007F6851">
        <w:rPr>
          <w:rFonts w:cs="Times New Roman" w:hAnsi="Times New Roman" w:ascii="Times New Roman"/>
          <w:sz w:val="24"/>
          <w:szCs w:val="24"/>
        </w:rPr>
        <w:t>.</w:t>
      </w:r>
      <w:r w:rsidR="00C13863" w:rsidRPr="007F6851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5A4239" w:rsidP="00181AA6" w:rsidR="005A4239" w:rsidRPr="000F56FC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8F50DA" w:rsidP="00162C51" w:rsidR="008F50DA" w:rsidRPr="00162C51">
      <w:pPr>
        <w:pStyle w:val="Odlomakpopisa"/>
        <w:numPr>
          <w:ilvl w:val="0"/>
          <w:numId w:val="38"/>
        </w:numPr>
        <w:ind w:left="720"/>
        <w:jc w:val="both"/>
      </w:pPr>
      <w:r w:rsidRPr="000F56FC">
        <w:t xml:space="preserve">Na skupštinu vjerovnika se javnom objavom ovog rješenja pozivaju: vjerovnici stečajne mase, stečajni vjerovnici i stečajni upravitelj. </w:t>
      </w:r>
    </w:p>
    <w:p w:rsidRDefault="008F50DA" w:rsidP="00181AA6" w:rsidR="008F50DA" w:rsidRPr="000F56FC">
      <w:pPr>
        <w:pStyle w:val="Odlomakpopisa"/>
        <w:numPr>
          <w:ilvl w:val="0"/>
          <w:numId w:val="38"/>
        </w:numPr>
        <w:ind w:left="720"/>
        <w:jc w:val="both"/>
      </w:pPr>
      <w:r w:rsidRPr="000F56FC">
        <w:t>Ovo rješenje će se objaviti ne e-oglasnoj ploči suda.</w:t>
      </w:r>
    </w:p>
    <w:p w:rsidRDefault="00B500F1" w:rsidP="00181AA6" w:rsidR="00B500F1" w:rsidRPr="000F56F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F50DA" w:rsidP="00181AA6" w:rsidR="008F50DA" w:rsidRPr="000F56FC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F56FC">
        <w:rPr>
          <w:sz w:val="24"/>
          <w:szCs w:val="24"/>
        </w:rPr>
        <w:t>Obrazloženje</w:t>
      </w:r>
    </w:p>
    <w:p w:rsidRDefault="008F50DA" w:rsidP="00181AA6" w:rsidR="008F50DA" w:rsidRPr="000F56FC">
      <w:pPr>
        <w:jc w:val="both"/>
        <w:rPr>
          <w:sz w:val="24"/>
          <w:szCs w:val="24"/>
        </w:rPr>
      </w:pPr>
    </w:p>
    <w:p w:rsidRDefault="008F50DA" w:rsidP="00181AA6" w:rsidR="00E11071" w:rsidRPr="000F56FC">
      <w:pPr>
        <w:jc w:val="both"/>
        <w:rPr>
          <w:sz w:val="24"/>
          <w:szCs w:val="24"/>
        </w:rPr>
      </w:pPr>
      <w:r w:rsidRPr="000F56FC">
        <w:rPr>
          <w:b/>
          <w:sz w:val="24"/>
          <w:szCs w:val="24"/>
        </w:rPr>
        <w:tab/>
      </w:r>
      <w:r w:rsidRPr="000F56FC">
        <w:rPr>
          <w:sz w:val="24"/>
          <w:szCs w:val="24"/>
        </w:rPr>
        <w:t xml:space="preserve">Podneskom od </w:t>
      </w:r>
      <w:r w:rsidR="004051E9">
        <w:rPr>
          <w:sz w:val="24"/>
          <w:szCs w:val="24"/>
        </w:rPr>
        <w:t>03</w:t>
      </w:r>
      <w:r w:rsidR="0054065D" w:rsidRPr="000F56FC">
        <w:rPr>
          <w:sz w:val="24"/>
          <w:szCs w:val="24"/>
        </w:rPr>
        <w:t xml:space="preserve">. </w:t>
      </w:r>
      <w:r w:rsidR="004051E9">
        <w:rPr>
          <w:sz w:val="24"/>
          <w:szCs w:val="24"/>
        </w:rPr>
        <w:t>lipnja 2019</w:t>
      </w:r>
      <w:r w:rsidRPr="000F56FC">
        <w:rPr>
          <w:sz w:val="24"/>
          <w:szCs w:val="24"/>
        </w:rPr>
        <w:t>. stečajni upravitelj je</w:t>
      </w:r>
      <w:r w:rsidR="00E11071" w:rsidRPr="000F56FC">
        <w:rPr>
          <w:sz w:val="24"/>
          <w:szCs w:val="24"/>
        </w:rPr>
        <w:t xml:space="preserve"> predložio sazivanje skupštine vjerovnika s dnevnim redom navedenim u izreci</w:t>
      </w:r>
      <w:r w:rsidR="00D32D8D">
        <w:rPr>
          <w:sz w:val="24"/>
          <w:szCs w:val="24"/>
        </w:rPr>
        <w:t xml:space="preserve"> ovog rješenja, sukladno čl. </w:t>
      </w:r>
      <w:proofErr w:type="spellStart"/>
      <w:r w:rsidR="00D32D8D">
        <w:rPr>
          <w:sz w:val="24"/>
          <w:szCs w:val="24"/>
        </w:rPr>
        <w:t>38b</w:t>
      </w:r>
      <w:proofErr w:type="spellEnd"/>
      <w:r w:rsidR="00D32D8D">
        <w:rPr>
          <w:sz w:val="24"/>
          <w:szCs w:val="24"/>
        </w:rPr>
        <w:t xml:space="preserve"> do </w:t>
      </w:r>
      <w:proofErr w:type="spellStart"/>
      <w:r w:rsidR="00D32D8D">
        <w:rPr>
          <w:sz w:val="24"/>
          <w:szCs w:val="24"/>
        </w:rPr>
        <w:t>38e</w:t>
      </w:r>
      <w:proofErr w:type="spellEnd"/>
      <w:r w:rsidR="00E11071" w:rsidRPr="000F56FC">
        <w:rPr>
          <w:sz w:val="24"/>
          <w:szCs w:val="24"/>
        </w:rPr>
        <w:t>. SZ-a</w:t>
      </w:r>
      <w:r w:rsidR="00D32D8D" w:rsidRPr="00D32D8D">
        <w:t xml:space="preserve"> </w:t>
      </w:r>
      <w:r w:rsidR="00D32D8D">
        <w:t>(</w:t>
      </w:r>
      <w:r w:rsidR="00D32D8D" w:rsidRPr="00D32D8D">
        <w:rPr>
          <w:sz w:val="24"/>
          <w:szCs w:val="24"/>
        </w:rPr>
        <w:t>NN 44/96, 29/99, 129/00, 123/03, 82/06, 116/10, 25/12, 133/12, 45/13</w:t>
      </w:r>
      <w:r w:rsidR="00D32D8D">
        <w:rPr>
          <w:sz w:val="24"/>
          <w:szCs w:val="24"/>
        </w:rPr>
        <w:t xml:space="preserve">), pa je temeljem čl. </w:t>
      </w:r>
      <w:proofErr w:type="spellStart"/>
      <w:r w:rsidR="00D32D8D">
        <w:rPr>
          <w:sz w:val="24"/>
          <w:szCs w:val="24"/>
        </w:rPr>
        <w:t>38b</w:t>
      </w:r>
      <w:proofErr w:type="spellEnd"/>
      <w:r w:rsidR="00E11071" w:rsidRPr="000F56FC">
        <w:rPr>
          <w:sz w:val="24"/>
          <w:szCs w:val="24"/>
        </w:rPr>
        <w:t>. SZ-a</w:t>
      </w:r>
      <w:r w:rsidR="00415CF7">
        <w:rPr>
          <w:sz w:val="24"/>
          <w:szCs w:val="24"/>
        </w:rPr>
        <w:t>,</w:t>
      </w:r>
      <w:r w:rsidR="00E11071" w:rsidRPr="000F56FC">
        <w:rPr>
          <w:sz w:val="24"/>
          <w:szCs w:val="24"/>
        </w:rPr>
        <w:t xml:space="preserve"> valjalo riješiti kao u izreci. </w:t>
      </w:r>
    </w:p>
    <w:p w:rsidRDefault="008F50DA" w:rsidP="00181AA6" w:rsidR="008F50DA" w:rsidRPr="000F56FC">
      <w:pPr>
        <w:jc w:val="both"/>
        <w:rPr>
          <w:sz w:val="24"/>
          <w:szCs w:val="24"/>
        </w:rPr>
      </w:pPr>
      <w:r w:rsidRPr="000F56FC">
        <w:rPr>
          <w:sz w:val="24"/>
          <w:szCs w:val="24"/>
        </w:rPr>
        <w:t xml:space="preserve"> </w:t>
      </w:r>
      <w:r w:rsidRPr="000F56FC">
        <w:rPr>
          <w:sz w:val="24"/>
          <w:szCs w:val="24"/>
        </w:rPr>
        <w:tab/>
      </w:r>
    </w:p>
    <w:p w:rsidRDefault="008F50DA" w:rsidP="00181AA6" w:rsidR="008F50DA" w:rsidRPr="000F56FC">
      <w:pPr>
        <w:jc w:val="center"/>
        <w:rPr>
          <w:sz w:val="24"/>
          <w:szCs w:val="24"/>
        </w:rPr>
      </w:pPr>
      <w:r w:rsidRPr="000F56FC">
        <w:rPr>
          <w:sz w:val="24"/>
          <w:szCs w:val="24"/>
        </w:rPr>
        <w:t xml:space="preserve">U Zagrebu, </w:t>
      </w:r>
      <w:proofErr w:type="spellStart"/>
      <w:r w:rsidR="00181AA6">
        <w:rPr>
          <w:sz w:val="24"/>
          <w:szCs w:val="24"/>
        </w:rPr>
        <w:t>04</w:t>
      </w:r>
      <w:proofErr w:type="spellEnd"/>
      <w:r w:rsidR="0054065D" w:rsidRPr="000F56FC">
        <w:rPr>
          <w:sz w:val="24"/>
          <w:szCs w:val="24"/>
        </w:rPr>
        <w:t xml:space="preserve">. </w:t>
      </w:r>
      <w:r w:rsidR="004051E9">
        <w:rPr>
          <w:sz w:val="24"/>
          <w:szCs w:val="24"/>
        </w:rPr>
        <w:t>lipnja 2019</w:t>
      </w:r>
      <w:r w:rsidRPr="000F56FC">
        <w:rPr>
          <w:sz w:val="24"/>
          <w:szCs w:val="24"/>
        </w:rPr>
        <w:t>. godine</w:t>
      </w:r>
    </w:p>
    <w:p w:rsidRDefault="008F50DA" w:rsidP="00181AA6" w:rsidR="008F50DA" w:rsidRPr="000F56FC">
      <w:pPr>
        <w:ind w:left="4956"/>
        <w:jc w:val="both"/>
        <w:rPr>
          <w:sz w:val="24"/>
          <w:szCs w:val="24"/>
        </w:rPr>
      </w:pPr>
      <w:r w:rsidRPr="000F56FC">
        <w:rPr>
          <w:sz w:val="24"/>
          <w:szCs w:val="24"/>
        </w:rPr>
        <w:tab/>
      </w:r>
      <w:r w:rsidRPr="000F56FC">
        <w:rPr>
          <w:sz w:val="24"/>
          <w:szCs w:val="24"/>
        </w:rPr>
        <w:tab/>
      </w:r>
      <w:r w:rsidR="00162C51">
        <w:rPr>
          <w:sz w:val="24"/>
          <w:szCs w:val="24"/>
        </w:rPr>
        <w:tab/>
      </w:r>
      <w:r w:rsidRPr="000F56FC">
        <w:rPr>
          <w:sz w:val="24"/>
          <w:szCs w:val="24"/>
        </w:rPr>
        <w:t xml:space="preserve">Sudac: </w:t>
      </w:r>
    </w:p>
    <w:p w:rsidRDefault="008F50DA" w:rsidP="00162C51" w:rsidR="005152D7">
      <w:pPr>
        <w:pStyle w:val="Uvuenotijeloteksta"/>
        <w:ind w:firstLine="261" w:left="5499"/>
      </w:pPr>
      <w:r w:rsidRPr="000F56FC">
        <w:t>Vesna Sremac Šoštar</w:t>
      </w:r>
      <w:r w:rsidR="00DC559A">
        <w:t>,v.r.</w:t>
      </w:r>
    </w:p>
    <w:p w:rsidRDefault="00DC559A" w:rsidP="00162C51" w:rsidR="00DC559A">
      <w:pPr>
        <w:pStyle w:val="Uvuenotijeloteksta"/>
        <w:ind w:firstLine="261" w:left="5499"/>
      </w:pPr>
    </w:p>
    <w:p w:rsidRDefault="00DC559A" w:rsidP="00162C51" w:rsidR="00DC559A">
      <w:pPr>
        <w:pStyle w:val="Uvuenotijeloteksta"/>
        <w:ind w:firstLine="261" w:left="5499"/>
      </w:pPr>
    </w:p>
    <w:p w:rsidRDefault="008F50DA" w:rsidP="00181AA6" w:rsidR="008F50DA" w:rsidRPr="000F56FC">
      <w:pPr>
        <w:pStyle w:val="Uvuenotijeloteksta"/>
        <w:ind w:firstLine="141" w:left="1983"/>
      </w:pPr>
    </w:p>
    <w:p w:rsidRDefault="008F50DA" w:rsidP="00181AA6" w:rsidR="008F50DA" w:rsidRPr="000F56FC">
      <w:pPr>
        <w:pStyle w:val="Tijeloteksta"/>
        <w:rPr>
          <w:szCs w:val="24"/>
        </w:rPr>
      </w:pPr>
    </w:p>
    <w:p w:rsidRDefault="008F50DA" w:rsidP="00181AA6" w:rsidR="008F50DA" w:rsidRPr="000F56FC">
      <w:pPr>
        <w:pStyle w:val="Tijeloteksta"/>
        <w:rPr>
          <w:szCs w:val="24"/>
        </w:rPr>
      </w:pPr>
    </w:p>
    <w:p w:rsidRDefault="008F50DA" w:rsidP="00181AA6" w:rsidR="008F50DA" w:rsidRPr="000F56FC">
      <w:pPr>
        <w:pStyle w:val="Tijeloteksta"/>
        <w:rPr>
          <w:szCs w:val="24"/>
        </w:rPr>
      </w:pPr>
      <w:r w:rsidRPr="000F56FC">
        <w:rPr>
          <w:szCs w:val="24"/>
        </w:rPr>
        <w:t>Uputa o pravnom lijeku:</w:t>
      </w:r>
    </w:p>
    <w:p w:rsidRDefault="008F50DA" w:rsidP="00181AA6" w:rsidR="008F50DA">
      <w:pPr>
        <w:pStyle w:val="Tijeloteksta"/>
        <w:rPr>
          <w:szCs w:val="24"/>
        </w:rPr>
      </w:pPr>
      <w:r w:rsidRPr="000F56FC">
        <w:rPr>
          <w:szCs w:val="24"/>
        </w:rPr>
        <w:t xml:space="preserve">Protiv ovog rješenja nije dopuštena žalba </w:t>
      </w:r>
      <w:r w:rsidR="00972B62">
        <w:rPr>
          <w:szCs w:val="24"/>
        </w:rPr>
        <w:t>(čl. 278. ZPP-a, a u vezi čl. 6</w:t>
      </w:r>
      <w:r w:rsidRPr="000F56FC">
        <w:rPr>
          <w:szCs w:val="24"/>
        </w:rPr>
        <w:t xml:space="preserve">. SZ-a). </w:t>
      </w:r>
    </w:p>
    <w:p w:rsidRDefault="00DC559A" w:rsidP="00181AA6" w:rsidR="00DC559A" w:rsidRPr="000F56FC">
      <w:pPr>
        <w:pStyle w:val="Tijeloteksta"/>
        <w:rPr>
          <w:szCs w:val="24"/>
        </w:rPr>
      </w:pPr>
    </w:p>
    <w:p w:rsidRDefault="00DC559A" w:rsidP="00DC559A" w:rsidR="00DC559A" w:rsidRPr="00DC559A">
      <w:pPr>
        <w:ind w:left="4779"/>
        <w:rPr>
          <w:sz w:val="24"/>
          <w:szCs w:val="24"/>
        </w:rPr>
      </w:pPr>
      <w:r w:rsidRPr="00DC559A">
        <w:rPr>
          <w:sz w:val="24"/>
          <w:szCs w:val="24"/>
        </w:rPr>
        <w:t xml:space="preserve">Za točnost </w:t>
      </w:r>
      <w:proofErr w:type="spellStart"/>
      <w:r w:rsidRPr="00DC559A">
        <w:rPr>
          <w:sz w:val="24"/>
          <w:szCs w:val="24"/>
        </w:rPr>
        <w:t>otpravka</w:t>
      </w:r>
      <w:proofErr w:type="spellEnd"/>
      <w:r w:rsidRPr="00DC559A">
        <w:rPr>
          <w:sz w:val="24"/>
          <w:szCs w:val="24"/>
        </w:rPr>
        <w:t>-</w:t>
      </w:r>
      <w:proofErr w:type="spellStart"/>
      <w:r w:rsidRPr="00DC559A">
        <w:rPr>
          <w:sz w:val="24"/>
          <w:szCs w:val="24"/>
        </w:rPr>
        <w:t>ovl</w:t>
      </w:r>
      <w:proofErr w:type="spellEnd"/>
      <w:r w:rsidRPr="00DC559A">
        <w:rPr>
          <w:sz w:val="24"/>
          <w:szCs w:val="24"/>
        </w:rPr>
        <w:t>. službenik</w:t>
      </w:r>
    </w:p>
    <w:p w:rsidRDefault="00DC559A" w:rsidP="00DC559A" w:rsidR="00DC559A" w:rsidRPr="00DC559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C559A">
        <w:rPr>
          <w:sz w:val="24"/>
          <w:szCs w:val="24"/>
        </w:rPr>
        <w:t>Vinka Mihalinčić</w:t>
      </w:r>
    </w:p>
    <w:p w:rsidRDefault="008F50DA" w:rsidP="00181AA6" w:rsidR="008F50DA" w:rsidRPr="000F56FC">
      <w:pPr>
        <w:jc w:val="both"/>
        <w:rPr>
          <w:sz w:val="24"/>
          <w:szCs w:val="24"/>
        </w:rPr>
      </w:pPr>
    </w:p>
    <w:p w:rsidRDefault="004051E9" w:rsidP="00181AA6" w:rsidR="004051E9">
      <w:pPr>
        <w:pStyle w:val="Odlomakpopisa"/>
        <w:ind w:left="1080"/>
        <w:jc w:val="both"/>
      </w:pPr>
    </w:p>
    <w:p w:rsidRDefault="00F82840" w:rsidP="00181AA6" w:rsidR="00F82840" w:rsidRPr="000F56FC">
      <w:pPr>
        <w:pStyle w:val="Odlomakpopisa"/>
        <w:jc w:val="both"/>
      </w:pPr>
    </w:p>
    <w:sectPr w:rsidSect="00B500F1" w:rsidR="00F82840" w:rsidRPr="000F56FC">
      <w:headerReference w:type="even" r:id="rId11"/>
      <w:headerReference w:type="default" r:id="rId12"/>
      <w:headerReference w:type="first" r:id="rId13"/>
      <w:pgSz w:h="16838" w:w="11906"/>
      <w:pgMar w:gutter="0" w:footer="720" w:header="720" w:left="1800" w:bottom="1134" w:right="180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B1A" w:rsidR="00C70B1A">
      <w:r>
        <w:separator/>
      </w:r>
    </w:p>
  </w:endnote>
  <w:endnote w:id="0" w:type="continuationSeparator">
    <w:p w:rsidRDefault="00C70B1A" w:rsidR="00C70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B1A" w:rsidR="00C70B1A">
      <w:r>
        <w:separator/>
      </w:r>
    </w:p>
  </w:footnote>
  <w:footnote w:id="0" w:type="continuationSeparator">
    <w:p w:rsidRDefault="00C70B1A" w:rsidR="00C70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D32D8D" w:rsidP="00D32D8D" w:rsidR="00FA480E" w:rsidRPr="006C7AF8">
    <w:pPr>
      <w:pStyle w:val="Zaglavlje"/>
      <w:rPr>
        <w:sz w:val="24"/>
        <w:szCs w:val="24"/>
      </w:rPr>
    </w:pPr>
    <w:r>
      <w:rPr>
        <w:sz w:val="24"/>
        <w:szCs w:val="24"/>
      </w:rPr>
      <w:t xml:space="preserve">                                                                2</w:t>
    </w:r>
    <w:r w:rsidR="004F7072" w:rsidRPr="006C7AF8">
      <w:rPr>
        <w:sz w:val="24"/>
        <w:szCs w:val="24"/>
      </w:rPr>
      <w:t xml:space="preserve">                         </w:t>
    </w:r>
  </w:p>
  <w:p w:rsidRDefault="00D32D8D" w:rsidP="006C7AF8" w:rsidR="00D32D8D">
    <w:pPr>
      <w:pStyle w:val="Zaglavlje"/>
      <w:ind w:left="720"/>
      <w:jc w:val="right"/>
      <w:rPr>
        <w:sz w:val="24"/>
        <w:szCs w:val="24"/>
      </w:rPr>
    </w:pP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</w:t>
    </w:r>
    <w:r w:rsidR="00F82840">
      <w:rPr>
        <w:sz w:val="24"/>
        <w:szCs w:val="24"/>
      </w:rPr>
      <w:t xml:space="preserve"> </w:t>
    </w:r>
    <w:r>
      <w:rPr>
        <w:sz w:val="24"/>
        <w:szCs w:val="24"/>
      </w:rPr>
      <w:t>St-</w:t>
    </w:r>
    <w:proofErr w:type="spellStart"/>
    <w:r w:rsidR="00A4181A">
      <w:rPr>
        <w:sz w:val="24"/>
        <w:szCs w:val="24"/>
      </w:rPr>
      <w:t>273</w:t>
    </w:r>
    <w:proofErr w:type="spellEnd"/>
    <w:r w:rsidR="00A4181A">
      <w:rPr>
        <w:sz w:val="24"/>
        <w:szCs w:val="24"/>
      </w:rPr>
      <w:t>/</w:t>
    </w:r>
    <w:proofErr w:type="spellStart"/>
    <w:r w:rsidR="00A4181A">
      <w:rPr>
        <w:sz w:val="24"/>
        <w:szCs w:val="24"/>
      </w:rPr>
      <w:t>15</w:t>
    </w:r>
    <w:proofErr w:type="spellEnd"/>
    <w:r w:rsidR="00162C51">
      <w:rPr>
        <w:sz w:val="24"/>
        <w:szCs w:val="24"/>
      </w:rPr>
      <w:t>-</w:t>
    </w:r>
    <w:proofErr w:type="spellStart"/>
    <w:r w:rsidR="00162C51">
      <w:rPr>
        <w:sz w:val="24"/>
        <w:szCs w:val="24"/>
      </w:rPr>
      <w:t>41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A4181A">
          <w:rPr>
            <w:sz w:val="24"/>
            <w:szCs w:val="24"/>
          </w:rPr>
          <w:t>273</w:t>
        </w:r>
        <w:proofErr w:type="spellEnd"/>
        <w:r w:rsidR="00A4181A">
          <w:rPr>
            <w:sz w:val="24"/>
            <w:szCs w:val="24"/>
          </w:rPr>
          <w:t>/</w:t>
        </w:r>
        <w:proofErr w:type="spellStart"/>
        <w:r w:rsidR="00A4181A">
          <w:rPr>
            <w:sz w:val="24"/>
            <w:szCs w:val="24"/>
          </w:rPr>
          <w:t>15</w:t>
        </w:r>
        <w:proofErr w:type="spellEnd"/>
        <w:r w:rsidR="00181AA6">
          <w:rPr>
            <w:sz w:val="24"/>
            <w:szCs w:val="24"/>
          </w:rPr>
          <w:t>-</w:t>
        </w:r>
        <w:proofErr w:type="spellStart"/>
        <w:r w:rsidR="00181AA6">
          <w:rPr>
            <w:sz w:val="24"/>
            <w:szCs w:val="24"/>
          </w:rPr>
          <w:t>41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4176342"/>
    <w:multiLevelType w:val="hybridMultilevel"/>
    <w:tmpl w:val="01A45408"/>
    <w:lvl w:tplc="1AA211F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2EE40D6A"/>
    <w:multiLevelType w:val="hybridMultilevel"/>
    <w:tmpl w:val="AE16F97E"/>
    <w:lvl w:tplc="B754ABBA" w:ilvl="0">
      <w:start w:val="48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9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4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AEC2709"/>
    <w:multiLevelType w:val="hybridMultilevel"/>
    <w:tmpl w:val="59EC05B4"/>
    <w:lvl w:tplc="8162EF70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2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F177918"/>
    <w:multiLevelType w:val="hybridMultilevel"/>
    <w:tmpl w:val="A64C4A18"/>
    <w:lvl w:tplc="E08AAA4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9"/>
  </w:num>
  <w:num w:numId="7">
    <w:abstractNumId w:val="22"/>
  </w:num>
  <w:num w:numId="8">
    <w:abstractNumId w:val="3"/>
  </w:num>
  <w:num w:numId="9">
    <w:abstractNumId w:val="40"/>
  </w:num>
  <w:num w:numId="10">
    <w:abstractNumId w:val="21"/>
  </w:num>
  <w:num w:numId="11">
    <w:abstractNumId w:val="5"/>
  </w:num>
  <w:num w:numId="12">
    <w:abstractNumId w:val="0"/>
  </w:num>
  <w:num w:numId="13">
    <w:abstractNumId w:val="18"/>
  </w:num>
  <w:num w:numId="14">
    <w:abstractNumId w:val="27"/>
  </w:num>
  <w:num w:numId="15">
    <w:abstractNumId w:val="34"/>
  </w:num>
  <w:num w:numId="16">
    <w:abstractNumId w:val="44"/>
  </w:num>
  <w:num w:numId="17">
    <w:abstractNumId w:val="26"/>
  </w:num>
  <w:num w:numId="18">
    <w:abstractNumId w:val="25"/>
  </w:num>
  <w:num w:numId="19">
    <w:abstractNumId w:val="30"/>
  </w:num>
  <w:num w:numId="20">
    <w:abstractNumId w:val="31"/>
  </w:num>
  <w:num w:numId="21">
    <w:abstractNumId w:val="32"/>
  </w:num>
  <w:num w:numId="22">
    <w:abstractNumId w:val="2"/>
  </w:num>
  <w:num w:numId="23">
    <w:abstractNumId w:val="24"/>
  </w:num>
  <w:num w:numId="24">
    <w:abstractNumId w:val="23"/>
  </w:num>
  <w:num w:numId="25">
    <w:abstractNumId w:val="41"/>
  </w:num>
  <w:num w:numId="26">
    <w:abstractNumId w:val="36"/>
  </w:num>
  <w:num w:numId="27">
    <w:abstractNumId w:val="37"/>
  </w:num>
  <w:num w:numId="28">
    <w:abstractNumId w:val="45"/>
  </w:num>
  <w:num w:numId="29">
    <w:abstractNumId w:val="19"/>
  </w:num>
  <w:num w:numId="30">
    <w:abstractNumId w:val="16"/>
  </w:num>
  <w:num w:numId="31">
    <w:abstractNumId w:val="17"/>
  </w:num>
  <w:num w:numId="32">
    <w:abstractNumId w:val="10"/>
    <w:lvlOverride w:ilvl="0">
      <w:startOverride w:val="1"/>
    </w:lvlOverride>
  </w:num>
  <w:num w:numId="33">
    <w:abstractNumId w:val="33"/>
  </w:num>
  <w:num w:numId="34">
    <w:abstractNumId w:val="8"/>
  </w:num>
  <w:num w:numId="35">
    <w:abstractNumId w:val="29"/>
  </w:num>
  <w:num w:numId="36">
    <w:abstractNumId w:val="7"/>
  </w:num>
  <w:num w:numId="37">
    <w:abstractNumId w:val="42"/>
  </w:num>
  <w:num w:numId="38">
    <w:abstractNumId w:val="35"/>
  </w:num>
  <w:num w:numId="39">
    <w:abstractNumId w:val="14"/>
  </w:num>
  <w:num w:numId="40">
    <w:abstractNumId w:val="39"/>
  </w:num>
  <w:num w:numId="41">
    <w:abstractNumId w:val="6"/>
  </w:num>
  <w:num w:numId="42">
    <w:abstractNumId w:val="1"/>
  </w:num>
  <w:num w:numId="43">
    <w:abstractNumId w:val="4"/>
  </w:num>
  <w:num w:numId="44">
    <w:abstractNumId w:val="15"/>
  </w:num>
  <w:num w:numId="45">
    <w:abstractNumId w:val="12"/>
  </w:num>
  <w:num w:numId="46">
    <w:abstractNumId w:val="46"/>
  </w:num>
  <w:num w:numId="47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56FC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629DC"/>
    <w:rsid w:val="00162C51"/>
    <w:rsid w:val="001717A5"/>
    <w:rsid w:val="0017216B"/>
    <w:rsid w:val="00181AA6"/>
    <w:rsid w:val="00187B4C"/>
    <w:rsid w:val="00191296"/>
    <w:rsid w:val="00191A43"/>
    <w:rsid w:val="001A3BDE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1E67A9"/>
    <w:rsid w:val="00201CA4"/>
    <w:rsid w:val="00202972"/>
    <w:rsid w:val="00207199"/>
    <w:rsid w:val="00233F12"/>
    <w:rsid w:val="002432AA"/>
    <w:rsid w:val="00245C59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22B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051E9"/>
    <w:rsid w:val="00415CF7"/>
    <w:rsid w:val="0044126A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152D7"/>
    <w:rsid w:val="00526B04"/>
    <w:rsid w:val="00537F75"/>
    <w:rsid w:val="0054065D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04839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05DC1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851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053AB"/>
    <w:rsid w:val="00907710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72B62"/>
    <w:rsid w:val="00981266"/>
    <w:rsid w:val="00983FA3"/>
    <w:rsid w:val="00993D07"/>
    <w:rsid w:val="00996C31"/>
    <w:rsid w:val="009B12DA"/>
    <w:rsid w:val="009F2851"/>
    <w:rsid w:val="009F50CE"/>
    <w:rsid w:val="00A00260"/>
    <w:rsid w:val="00A04C0E"/>
    <w:rsid w:val="00A05175"/>
    <w:rsid w:val="00A11D45"/>
    <w:rsid w:val="00A2478E"/>
    <w:rsid w:val="00A312D2"/>
    <w:rsid w:val="00A317F7"/>
    <w:rsid w:val="00A336D1"/>
    <w:rsid w:val="00A4181A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06D74"/>
    <w:rsid w:val="00B103BA"/>
    <w:rsid w:val="00B172AB"/>
    <w:rsid w:val="00B17504"/>
    <w:rsid w:val="00B17C27"/>
    <w:rsid w:val="00B25F6C"/>
    <w:rsid w:val="00B42C73"/>
    <w:rsid w:val="00B500F1"/>
    <w:rsid w:val="00B52268"/>
    <w:rsid w:val="00B561DA"/>
    <w:rsid w:val="00B57134"/>
    <w:rsid w:val="00B66CC2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13863"/>
    <w:rsid w:val="00C2674F"/>
    <w:rsid w:val="00C37D5D"/>
    <w:rsid w:val="00C70B1A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32D8D"/>
    <w:rsid w:val="00D45358"/>
    <w:rsid w:val="00D614EE"/>
    <w:rsid w:val="00D66BEA"/>
    <w:rsid w:val="00D67387"/>
    <w:rsid w:val="00D73676"/>
    <w:rsid w:val="00D773BD"/>
    <w:rsid w:val="00D77942"/>
    <w:rsid w:val="00D81DCF"/>
    <w:rsid w:val="00D97624"/>
    <w:rsid w:val="00DC559A"/>
    <w:rsid w:val="00DC598C"/>
    <w:rsid w:val="00DD411B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0271"/>
    <w:rsid w:val="00EB224D"/>
    <w:rsid w:val="00EC16D7"/>
    <w:rsid w:val="00EC364A"/>
    <w:rsid w:val="00ED1C9A"/>
    <w:rsid w:val="00EF10E2"/>
    <w:rsid w:val="00EF6841"/>
    <w:rsid w:val="00F1150B"/>
    <w:rsid w:val="00F1153C"/>
    <w:rsid w:val="00F15F2F"/>
    <w:rsid w:val="00F26245"/>
    <w:rsid w:val="00F43E76"/>
    <w:rsid w:val="00F53777"/>
    <w:rsid w:val="00F53D22"/>
    <w:rsid w:val="00F671BA"/>
    <w:rsid w:val="00F70733"/>
    <w:rsid w:val="00F772FA"/>
    <w:rsid w:val="00F77845"/>
    <w:rsid w:val="00F80DD6"/>
    <w:rsid w:val="00F82840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uiPriority w:val="1"/>
    <w:qFormat/>
    <w:rsid w:val="00A0517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uiPriority w:val="1"/>
    <w:qFormat/>
    <w:rsid w:val="00A0517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. 
Spis TS KLC. St-14/98-priklopljen</izvorni_sadrzaj>
    <derivirana_varijabla naziv="DomainObject.Predmet.PrimjedbaSuca_1">Nastavak postupka radi naknadne diobe . 
Spis TS KLC. St-14/98-priklopljen</derivirana_varijabla>
  </DomainObject.Predmet.PrimjedbaSuca>
  <DomainObject.Predmet.ProtustrankaFormated>
    <izvorni_sadrzaj>  Stečajna masa Beta d.o.o.  u stečaju</izvorni_sadrzaj>
    <derivirana_varijabla naziv="DomainObject.Predmet.ProtustrankaFormated_1">  Stečajna masa Beta d.o.o.  u stečaju</derivirana_varijabla>
  </DomainObject.Predmet.ProtustrankaFormated>
  <DomainObject.Predmet.ProtustrankaFormatedOIB>
    <izvorni_sadrzaj>  Stečajna masa Beta d.o.o.  u stečaju, OIB 00000000001</izvorni_sadrzaj>
    <derivirana_varijabla naziv="DomainObject.Predmet.ProtustrankaFormatedOIB_1">  Stečajna masa Beta d.o.o.  u stečaju, OIB 00000000001</derivirana_varijabla>
  </DomainObject.Predmet.ProtustrankaFormatedOIB>
  <DomainObject.Predmet.ProtustrankaFormatedWithAdress>
    <izvorni_sadrzaj> Stečajna masa Beta d.o.o.  u stečaju, Gažanski trg 8, 47000 Karlovac</izvorni_sadrzaj>
    <derivirana_varijabla naziv="DomainObject.Predmet.ProtustrankaFormatedWithAdress_1"> Stečajna masa Beta d.o.o.  u stečaju, Gažanski trg 8, 47000 Karlovac</derivirana_varijabla>
  </DomainObject.Predmet.ProtustrankaFormatedWithAdress>
  <DomainObject.Predmet.ProtustrankaFormatedWithAdressOIB>
    <izvorni_sadrzaj> Stečajna masa Beta d.o.o.  u stečaju, OIB 00000000001, Gažanski trg 8, 47000 Karlovac</izvorni_sadrzaj>
    <derivirana_varijabla naziv="DomainObject.Predmet.ProtustrankaFormatedWithAdressOIB_1"> Stečajna masa Beta d.o.o.  u stečaju, OIB 00000000001, Gažanski trg 8, 47000 Karlovac</derivirana_varijabla>
  </DomainObject.Predmet.ProtustrankaFormatedWithAdressOIB>
  <DomainObject.Predmet.ProtustrankaWithAdress>
    <izvorni_sadrzaj>Stečajna masa Beta d.o.o.  u stečaju Gažanski trg 8, 47000 Karlovac</izvorni_sadrzaj>
    <derivirana_varijabla naziv="DomainObject.Predmet.ProtustrankaWithAdress_1">Stečajna masa Beta d.o.o.  u stečaju Gažanski trg 8, 47000 Karlovac</derivirana_varijabla>
  </DomainObject.Predmet.ProtustrankaWithAdress>
  <DomainObject.Predmet.ProtustrankaWithAdressOIB>
    <izvorni_sadrzaj>Stečajna masa Beta d.o.o.  u stečaju, OIB 00000000001, Gažanski trg 8, 47000 Karlovac</izvorni_sadrzaj>
    <derivirana_varijabla naziv="DomainObject.Predmet.ProtustrankaWithAdressOIB_1">Stečajna masa Beta d.o.o.  u stečaju, OIB 00000000001, Gažanski trg 8, 47000 Karlovac</derivirana_varijabla>
  </DomainObject.Predmet.ProtustrankaWithAdressOIB>
  <DomainObject.Predmet.ProtustrankaNazivFormated>
    <izvorni_sadrzaj>Stečajna masa Beta d.o.o.  u stečaju</izvorni_sadrzaj>
    <derivirana_varijabla naziv="DomainObject.Predmet.ProtustrankaNazivFormated_1">Stečajna masa Beta d.o.o.  u stečaju</derivirana_varijabla>
  </DomainObject.Predmet.ProtustrankaNazivFormated>
  <DomainObject.Predmet.ProtustrankaNazivFormatedOIB>
    <izvorni_sadrzaj>Stečajna masa Beta d.o.o.  u stečaju, OIB 00000000001</izvorni_sadrzaj>
    <derivirana_varijabla naziv="DomainObject.Predmet.ProtustrankaNazivFormatedOIB_1">Stečajna masa Beta d.o.o.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Ravnateljstvo za robne zalihe</izvorni_sadrzaj>
    <derivirana_varijabla naziv="DomainObject.Predmet.StrankaFormated_1">  Ravnateljstvo za robne zalihe</derivirana_varijabla>
  </DomainObject.Predmet.StrankaFormated>
  <DomainObject.Predmet.StrankaFormatedOIB>
    <izvorni_sadrzaj>  Ravnateljstvo za robne zalihe</izvorni_sadrzaj>
    <derivirana_varijabla naziv="DomainObject.Predmet.StrankaFormatedOIB_1">  Ravnateljstvo za robne zalihe</derivirana_varijabla>
  </DomainObject.Predmet.StrankaFormatedOIB>
  <DomainObject.Predmet.StrankaFormatedWithAdress>
    <izvorni_sadrzaj> Ravnateljstvo za robne zalihe, Ul. grada Vukovara 78/VI, 10000 Zagreb</izvorni_sadrzaj>
    <derivirana_varijabla naziv="DomainObject.Predmet.StrankaFormatedWithAdress_1"> Ravnateljstvo za robne zalihe, Ul. grada Vukovara 78/VI, 10000 Zagreb</derivirana_varijabla>
  </DomainObject.Predmet.StrankaFormatedWithAdress>
  <DomainObject.Predmet.StrankaFormatedWithAdressOIB>
    <izvorni_sadrzaj> Ravnateljstvo za robne zalihe, Ul. grada Vukovara 78/VI, 10000 Zagreb</izvorni_sadrzaj>
    <derivirana_varijabla naziv="DomainObject.Predmet.StrankaFormatedWithAdressOIB_1"> Ravnateljstvo za robne zalihe, Ul. grada Vukovara 78/VI, 10000 Zagreb</derivirana_varijabla>
  </DomainObject.Predmet.StrankaFormatedWithAdressOIB>
  <DomainObject.Predmet.StrankaWithAdress>
    <izvorni_sadrzaj>Ravnateljstvo za robne zalihe Ul. grada Vukovara 78/VI,10000 Zagreb</izvorni_sadrzaj>
    <derivirana_varijabla naziv="DomainObject.Predmet.StrankaWithAdress_1">Ravnateljstvo za robne zalihe Ul. grada Vukovara 78/VI,10000 Zagreb</derivirana_varijabla>
  </DomainObject.Predmet.StrankaWithAdress>
  <DomainObject.Predmet.StrankaWithAdressOIB>
    <izvorni_sadrzaj>Ravnateljstvo za robne zalihe, Ul. grada Vukovara 78/VI,10000 Zagreb</izvorni_sadrzaj>
    <derivirana_varijabla naziv="DomainObject.Predmet.StrankaWithAdressOIB_1">Ravnateljstvo za robne zalihe, Ul. grada Vukovara 78/VI,10000 Zagreb</derivirana_varijabla>
  </DomainObject.Predmet.StrankaWithAdressOIB>
  <DomainObject.Predmet.StrankaNazivFormated>
    <izvorni_sadrzaj>Ravnateljstvo za robne zalihe</izvorni_sadrzaj>
    <derivirana_varijabla naziv="DomainObject.Predmet.StrankaNazivFormated_1">Ravnateljstvo za robne zalihe</derivirana_varijabla>
  </DomainObject.Predmet.StrankaNazivFormated>
  <DomainObject.Predmet.StrankaNazivFormatedOIB>
    <izvorni_sadrzaj>Ravnateljstvo za robne zalihe</izvorni_sadrzaj>
    <derivirana_varijabla naziv="DomainObject.Predmet.StrankaNazivFormatedOIB_1">Ravnateljstvo za robne zalihe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Ravnateljstvo za robne zalihe</item>
    </izvorni_sadrzaj>
    <derivirana_varijabla naziv="DomainObject.Predmet.StrankaListFormated_1">
      <item>Ravnateljstvo za robne zalihe</item>
    </derivirana_varijabla>
  </DomainObject.Predmet.StrankaListFormated>
  <DomainObject.Predmet.StrankaListFormatedOIB>
    <izvorni_sadrzaj>
      <item>Ravnateljstvo za robne zalihe</item>
    </izvorni_sadrzaj>
    <derivirana_varijabla naziv="DomainObject.Predmet.StrankaListFormatedOIB_1">
      <item>Ravnateljstvo za robne zalihe</item>
    </derivirana_varijabla>
  </DomainObject.Predmet.StrankaListFormatedOIB>
  <DomainObject.Predmet.StrankaListFormatedWithAdress>
    <izvorni_sadrzaj>
      <item>Ravnateljstvo za robne zalihe, Ul. grada Vukovara 78/VI, 10000 Zagreb</item>
    </izvorni_sadrzaj>
    <derivirana_varijabla naziv="DomainObject.Predmet.StrankaListFormatedWithAdress_1">
      <item>Ravnateljstvo za robne zalihe, Ul. grada Vukovara 78/VI, 10000 Zagreb</item>
    </derivirana_varijabla>
  </DomainObject.Predmet.StrankaListFormatedWithAdress>
  <DomainObject.Predmet.StrankaListFormatedWithAdressOIB>
    <izvorni_sadrzaj>
      <item>Ravnateljstvo za robne zalihe, Ul. grada Vukovara 78/VI, 10000 Zagreb</item>
    </izvorni_sadrzaj>
    <derivirana_varijabla naziv="DomainObject.Predmet.StrankaListFormatedWithAdressOIB_1">
      <item>Ravnateljstvo za robne zalihe, Ul. grada Vukovara 78/VI, 10000 Zagreb</item>
    </derivirana_varijabla>
  </DomainObject.Predmet.StrankaListFormatedWithAdressOIB>
  <DomainObject.Predmet.StrankaListNazivFormated>
    <izvorni_sadrzaj>
      <item>Ravnateljstvo za robne zalihe</item>
    </izvorni_sadrzaj>
    <derivirana_varijabla naziv="DomainObject.Predmet.StrankaListNazivFormated_1">
      <item>Ravnateljstvo za robne zalihe</item>
    </derivirana_varijabla>
  </DomainObject.Predmet.StrankaListNazivFormated>
  <DomainObject.Predmet.StrankaListNazivFormatedOIB>
    <izvorni_sadrzaj>
      <item>Ravnateljstvo za robne zalihe</item>
    </izvorni_sadrzaj>
    <derivirana_varijabla naziv="DomainObject.Predmet.StrankaListNazivFormatedOIB_1">
      <item>Ravnateljstvo za robne zalihe</item>
    </derivirana_varijabla>
  </DomainObject.Predmet.StrankaListNazivFormatedOIB>
  <DomainObject.Predmet.ProtuStrankaListFormated>
    <izvorni_sadrzaj>
      <item>Stečajna masa Beta d.o.o.  u stečaju</item>
    </izvorni_sadrzaj>
    <derivirana_varijabla naziv="DomainObject.Predmet.ProtuStrankaListFormated_1">
      <item>Stečajna masa Beta d.o.o.  u stečaju</item>
    </derivirana_varijabla>
  </DomainObject.Predmet.ProtuStrankaListFormated>
  <DomainObject.Predmet.ProtuStrankaListFormatedOIB>
    <izvorni_sadrzaj>
      <item>Stečajna masa Beta d.o.o.  u stečaju, OIB 00000000001</item>
    </izvorni_sadrzaj>
    <derivirana_varijabla naziv="DomainObject.Predmet.ProtuStrankaListFormatedOIB_1">
      <item>Stečajna masa Beta d.o.o.  u stečaju, OIB 00000000001</item>
    </derivirana_varijabla>
  </DomainObject.Predmet.ProtuStrankaListFormatedOIB>
  <DomainObject.Predmet.ProtuStrankaListFormatedWithAdress>
    <izvorni_sadrzaj>
      <item>Stečajna masa Beta d.o.o.  u stečaju, Gažanski trg 8, 47000 Karlovac</item>
    </izvorni_sadrzaj>
    <derivirana_varijabla naziv="DomainObject.Predmet.ProtuStrankaListFormatedWithAdress_1">
      <item>Stečajna masa Beta d.o.o.  u stečaju, Gažanski trg 8, 47000 Karlovac</item>
    </derivirana_varijabla>
  </DomainObject.Predmet.ProtuStrankaListFormatedWithAdress>
  <DomainObject.Predmet.ProtuStrankaListFormatedWithAdressOIB>
    <izvorni_sadrzaj>
      <item>Stečajna masa Beta d.o.o.  u stečaju, OIB 00000000001, Gažanski trg 8, 47000 Karlovac</item>
    </izvorni_sadrzaj>
    <derivirana_varijabla naziv="DomainObject.Predmet.ProtuStrankaListFormatedWithAdressOIB_1">
      <item>Stečajna masa Beta d.o.o.  u stečaju, OIB 00000000001, Gažanski trg 8, 47000 Karlovac</item>
    </derivirana_varijabla>
  </DomainObject.Predmet.ProtuStrankaListFormatedWithAdressOIB>
  <DomainObject.Predmet.ProtuStrankaListNazivFormated>
    <izvorni_sadrzaj>
      <item>Stečajna masa Beta d.o.o.  u stečaju</item>
    </izvorni_sadrzaj>
    <derivirana_varijabla naziv="DomainObject.Predmet.ProtuStrankaListNazivFormated_1">
      <item>Stečajna masa Beta d.o.o.  u stečaju</item>
    </derivirana_varijabla>
  </DomainObject.Predmet.ProtuStrankaListNazivFormated>
  <DomainObject.Predmet.ProtuStrankaListNazivFormatedOIB>
    <izvorni_sadrzaj>
      <item>Stečajna masa Beta d.o.o.  u stečaju, OIB 00000000001</item>
    </izvorni_sadrzaj>
    <derivirana_varijabla naziv="DomainObject.Predmet.ProtuStrankaListNazivFormatedOIB_1">
      <item>Stečajna masa Beta d.o.o.  u stečaju, OIB 00000000001</item>
    </derivirana_varijabla>
  </DomainObject.Predmet.ProtuStrankaListNazivFormatedOIB>
  <DomainObject.Predmet.OstaliList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>
  <DomainObject.Predmet.OstaliList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OIB>
  <DomainObject.Predmet.OstaliListFormatedWithAdress>
    <izvorni_sadrzaj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_1">
      <item>VLADIMIR ŠPEHAR,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>
  <DomainObject.Predmet.OstaliListFormatedWithAdressOIB>
    <izvorni_sadrzaj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OIB_1">
      <item>VLADIMIR ŠPEHAR, OIB 20275924066, Domobranska ulica 20c,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OIB>
  <DomainObject.Predmet.OstaliListNaziv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>
  <DomainObject.Predmet.OstaliListNaziv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Ravnateljstvo za robne zalihe</izvorni_sadrzaj>
    <derivirana_varijabla naziv="DomainObject.Predmet.StrankaIDrugi_1">Ravnateljstvo za robne zalihe</derivirana_varijabla>
  </DomainObject.Predmet.StrankaIDrugi>
  <DomainObject.Predmet.ProtustrankaIDrugi>
    <izvorni_sadrzaj>Stečajna masa Beta d.o.o.  u stečaju</izvorni_sadrzaj>
    <derivirana_varijabla naziv="DomainObject.Predmet.ProtustrankaIDrugi_1">Stečajna masa Beta d.o.o.  u stečaju</derivirana_varijabla>
  </DomainObject.Predmet.ProtustrankaIDrugi>
  <DomainObject.Predmet.StrankaIDrugiAdressOIB>
    <izvorni_sadrzaj>Ravnateljstvo za robne zalihe, Ul. grada Vukovara 78/VI, 10000 Zagreb</izvorni_sadrzaj>
    <derivirana_varijabla naziv="DomainObject.Predmet.StrankaIDrugiAdressOIB_1">Ravnateljstvo za robne zalihe, Ul. grada Vukovara 78/VI, 10000 Zagreb</derivirana_varijabla>
  </DomainObject.Predmet.StrankaIDrugiAdressOIB>
  <DomainObject.Predmet.ProtustrankaIDrugiAdressOIB>
    <izvorni_sadrzaj>Stečajna masa Beta d.o.o.  u stečaju, OIB 00000000001, Gažanski trg 8, 47000 Karlovac</izvorni_sadrzaj>
    <derivirana_varijabla naziv="DomainObject.Predmet.ProtustrankaIDrugiAdressOIB_1">Stečajna masa Beta d.o.o.  u stečaju, OIB 00000000001, Gažanski trg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SudioniciListNaziv_1"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SudioniciListNaziv>
  <DomainObject.Predmet.SudioniciListAdressOIB>
    <izvorni_sadrzaj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izvorni_sadrzaj>
    <derivirana_varijabla naziv="DomainObject.Predmet.SudioniciListAdressOIB_1">
      <item>Ravnateljstvo za robne zalihe, Ul. grada Vukovara 78/VI,10000 Zagreb</item>
      <item>Stečajna masa Beta d.o.o.  u stečaju, OIB 00000000001, Gažanski trg 8,47000 Karlovac</item>
      <item>VLADIMIR ŠPEHAR, OIB 20275924066, Domobranska ulica 20c,47000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20275924066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00000000001</item>
      <item>, OIB 20275924066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5A025-5215-42D8-BDE9-D9AF7D852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1376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2019-06-04T07:34:00Z</dcterms:created>
  <dc:creator>user</dc:creator>
  <cp:lastModifiedBy>Vinka Mihalinčić</cp:lastModifiedBy>
  <cp:lastPrinted>2019-06-04T07:35:00Z</cp:lastPrinted>
  <dcterms:modified xmlns:xsi="http://www.w3.org/2001/XMLSchema-instance" xsi:type="dcterms:W3CDTF">2019-06-04T07:36:00Z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(St-273-15-skupština_vjerovnika.docx)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