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fdd59" w14:paraId="63fdd59"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D85558">
        <w:rPr>
          <w:b/>
          <w:sz w:val="24"/>
          <w:szCs w:val="24"/>
        </w:rPr>
        <w:t>483</w:t>
      </w:r>
      <w:r w:rsidR="00F622BA">
        <w:rPr>
          <w:b/>
          <w:sz w:val="24"/>
          <w:szCs w:val="24"/>
        </w:rPr>
        <w:t>/</w:t>
      </w:r>
      <w:r w:rsidR="0014282F">
        <w:rPr>
          <w:b/>
          <w:sz w:val="24"/>
          <w:szCs w:val="24"/>
        </w:rPr>
        <w:t>/2017</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D85558" w:rsidRPr="00D85558">
        <w:rPr>
          <w:sz w:val="24"/>
          <w:szCs w:val="24"/>
        </w:rPr>
        <w:t>PETRAČA  j.d.o.o., Petrača, Put za Petraču 31, OIB: 86536666707</w:t>
      </w:r>
      <w:r w:rsidRPr="00D56C53">
        <w:rPr>
          <w:sz w:val="24"/>
          <w:szCs w:val="24"/>
        </w:rPr>
        <w:t>,</w:t>
      </w:r>
      <w:r w:rsidR="00377496" w:rsidRPr="00D56C53">
        <w:rPr>
          <w:sz w:val="24"/>
          <w:szCs w:val="24"/>
        </w:rPr>
        <w:t xml:space="preserve"> </w:t>
      </w:r>
      <w:r w:rsidR="005109F4" w:rsidRPr="00D56C53">
        <w:rPr>
          <w:sz w:val="24"/>
          <w:szCs w:val="24"/>
        </w:rPr>
        <w:t xml:space="preserve">dana </w:t>
      </w:r>
      <w:r w:rsidR="00D85558">
        <w:rPr>
          <w:sz w:val="24"/>
          <w:szCs w:val="24"/>
        </w:rPr>
        <w:t>24</w:t>
      </w:r>
      <w:r w:rsidRPr="00D56C53">
        <w:rPr>
          <w:sz w:val="24"/>
          <w:szCs w:val="24"/>
        </w:rPr>
        <w:t xml:space="preserve">. </w:t>
      </w:r>
      <w:r w:rsidR="00D85558">
        <w:rPr>
          <w:sz w:val="24"/>
          <w:szCs w:val="24"/>
        </w:rPr>
        <w:t>travnja</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D85558" w:rsidRPr="00D85558">
        <w:rPr>
          <w:sz w:val="24"/>
          <w:szCs w:val="24"/>
        </w:rPr>
        <w:t>PETRAČA  j.d.o.o., Petrača, Put za Petraču 31, OIB: 86536666707</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D85558" w:rsidRPr="00D85558">
        <w:rPr>
          <w:sz w:val="24"/>
          <w:szCs w:val="24"/>
        </w:rPr>
        <w:t>PETRAČA  j.d.o.o., Petrača, Put za Petraču 31, OIB: 86536666707</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D85558">
        <w:rPr>
          <w:sz w:val="24"/>
          <w:szCs w:val="24"/>
        </w:rPr>
        <w:t>34</w:t>
      </w:r>
      <w:r w:rsidR="00FC61B4" w:rsidRPr="00D56C53">
        <w:rPr>
          <w:sz w:val="24"/>
          <w:szCs w:val="24"/>
        </w:rPr>
        <w:t>.</w:t>
      </w:r>
      <w:r w:rsidR="00D85558">
        <w:rPr>
          <w:sz w:val="24"/>
          <w:szCs w:val="24"/>
        </w:rPr>
        <w:t>191</w:t>
      </w:r>
      <w:r w:rsidR="006A5CE3" w:rsidRPr="00D56C53">
        <w:rPr>
          <w:sz w:val="24"/>
          <w:szCs w:val="24"/>
        </w:rPr>
        <w:t>,</w:t>
      </w:r>
      <w:r w:rsidR="00D85558">
        <w:rPr>
          <w:sz w:val="24"/>
          <w:szCs w:val="24"/>
        </w:rPr>
        <w:t>37</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D85558">
        <w:rPr>
          <w:b/>
          <w:sz w:val="24"/>
          <w:szCs w:val="24"/>
        </w:rPr>
        <w:t>24</w:t>
      </w:r>
      <w:r w:rsidR="00377496" w:rsidRPr="00D56C53">
        <w:rPr>
          <w:b/>
          <w:sz w:val="24"/>
          <w:szCs w:val="24"/>
        </w:rPr>
        <w:t xml:space="preserve">. </w:t>
      </w:r>
      <w:r w:rsidR="00D85558">
        <w:rPr>
          <w:b/>
          <w:sz w:val="24"/>
          <w:szCs w:val="24"/>
        </w:rPr>
        <w:t>travnja</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DB01D7">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r w:rsidR="00C55864">
        <w:rPr>
          <w:b/>
          <w:sz w:val="24"/>
          <w:szCs w:val="24"/>
        </w:rPr>
        <w:t>, v.r.</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C2737">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D85558">
          <w:rPr>
            <w:rFonts w:cs="Times New Roman" w:hAnsi="Times New Roman" w:ascii="Times New Roman"/>
            <w:sz w:val="24"/>
            <w:szCs w:val="24"/>
          </w:rPr>
          <w:t>483</w:t>
        </w:r>
        <w:r w:rsidR="00F20F97">
          <w:rPr>
            <w:rFonts w:cs="Times New Roman" w:hAnsi="Times New Roman" w:ascii="Times New Roman"/>
            <w:sz w:val="24"/>
            <w:szCs w:val="24"/>
          </w:rPr>
          <w:t>/1</w:t>
        </w:r>
        <w:r w:rsidR="0014282F">
          <w:rPr>
            <w:rFonts w:cs="Times New Roman" w:hAnsi="Times New Roman" w:ascii="Times New Roman"/>
            <w:sz w:val="24"/>
            <w:szCs w:val="24"/>
          </w:rPr>
          <w:t>7</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4A57"/>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282F"/>
    <w:rsid w:val="001471BD"/>
    <w:rsid w:val="00155605"/>
    <w:rsid w:val="00162D94"/>
    <w:rsid w:val="0016736C"/>
    <w:rsid w:val="001737B7"/>
    <w:rsid w:val="00174AE1"/>
    <w:rsid w:val="00180CF2"/>
    <w:rsid w:val="00194D69"/>
    <w:rsid w:val="001B1CEA"/>
    <w:rsid w:val="001C2737"/>
    <w:rsid w:val="001C3141"/>
    <w:rsid w:val="001D3698"/>
    <w:rsid w:val="001E398A"/>
    <w:rsid w:val="001E62AD"/>
    <w:rsid w:val="001F24E7"/>
    <w:rsid w:val="001F7512"/>
    <w:rsid w:val="00221732"/>
    <w:rsid w:val="00237AD7"/>
    <w:rsid w:val="00260DC0"/>
    <w:rsid w:val="00273B80"/>
    <w:rsid w:val="002A4715"/>
    <w:rsid w:val="002A6BAD"/>
    <w:rsid w:val="002E5EA5"/>
    <w:rsid w:val="0031687B"/>
    <w:rsid w:val="00341284"/>
    <w:rsid w:val="00344938"/>
    <w:rsid w:val="00346E3E"/>
    <w:rsid w:val="00354A5F"/>
    <w:rsid w:val="00355497"/>
    <w:rsid w:val="00357C73"/>
    <w:rsid w:val="00372678"/>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A5CE3"/>
    <w:rsid w:val="006B5018"/>
    <w:rsid w:val="006C6EC2"/>
    <w:rsid w:val="006D2178"/>
    <w:rsid w:val="00713F97"/>
    <w:rsid w:val="00724149"/>
    <w:rsid w:val="00727B8E"/>
    <w:rsid w:val="00732451"/>
    <w:rsid w:val="0079581A"/>
    <w:rsid w:val="007E175F"/>
    <w:rsid w:val="00800FE0"/>
    <w:rsid w:val="00815F51"/>
    <w:rsid w:val="00817BCB"/>
    <w:rsid w:val="00817D59"/>
    <w:rsid w:val="00822799"/>
    <w:rsid w:val="008243A2"/>
    <w:rsid w:val="00824B6D"/>
    <w:rsid w:val="0085311A"/>
    <w:rsid w:val="008F715D"/>
    <w:rsid w:val="00943105"/>
    <w:rsid w:val="00981546"/>
    <w:rsid w:val="009B415E"/>
    <w:rsid w:val="009D2C6B"/>
    <w:rsid w:val="009E40A6"/>
    <w:rsid w:val="009F5C94"/>
    <w:rsid w:val="00A026C2"/>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45E9B"/>
    <w:rsid w:val="00C55864"/>
    <w:rsid w:val="00CB64F4"/>
    <w:rsid w:val="00CC4D58"/>
    <w:rsid w:val="00CD23C1"/>
    <w:rsid w:val="00D15174"/>
    <w:rsid w:val="00D40B22"/>
    <w:rsid w:val="00D431CA"/>
    <w:rsid w:val="00D544F9"/>
    <w:rsid w:val="00D56C53"/>
    <w:rsid w:val="00D6079B"/>
    <w:rsid w:val="00D64ABA"/>
    <w:rsid w:val="00D71996"/>
    <w:rsid w:val="00D85558"/>
    <w:rsid w:val="00D933F6"/>
    <w:rsid w:val="00DA23AC"/>
    <w:rsid w:val="00DB01D7"/>
    <w:rsid w:val="00DC5DE9"/>
    <w:rsid w:val="00DE70C0"/>
    <w:rsid w:val="00DF6116"/>
    <w:rsid w:val="00E0357D"/>
    <w:rsid w:val="00E25156"/>
    <w:rsid w:val="00E6626A"/>
    <w:rsid w:val="00E92CFB"/>
    <w:rsid w:val="00EB0809"/>
    <w:rsid w:val="00EC2FCA"/>
    <w:rsid w:val="00F0249C"/>
    <w:rsid w:val="00F20F97"/>
    <w:rsid w:val="00F61FF7"/>
    <w:rsid w:val="00F622BA"/>
    <w:rsid w:val="00F72C4E"/>
    <w:rsid w:val="00F80B23"/>
    <w:rsid w:val="00FB13CF"/>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izvorni_sadrzaj>
    <derivirana_varijabla naziv="DomainObject.Predmet.Broj_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St-483/2017</izvorni_sadrzaj>
    <derivirana_varijabla naziv="DomainObject.Predmet.OznakaBroj_1">St-483/2017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PETRAČA j.d.o.o. za prijevoz i ugostiteljstvo</izvorni_sadrzaj>
    <derivirana_varijabla naziv="DomainObject.Predmet.ProtustrankaFormated_1">  PETRAČA j.d.o.o. za prijevoz i ugostiteljstvo</derivirana_varijabla>
  </DomainObject.Predmet.ProtustrankaFormated>
  <DomainObject.Predmet.ProtustrankaFormatedOIB>
    <izvorni_sadrzaj>  PETRAČA j.d.o.o. za prijevoz i ugostiteljstvo, OIB 86536666707</izvorni_sadrzaj>
    <derivirana_varijabla naziv="DomainObject.Predmet.ProtustrankaFormatedOIB_1">  PETRAČA j.d.o.o. za prijevoz i ugostiteljstvo, OIB 86536666707</derivirana_varijabla>
  </DomainObject.Predmet.ProtustrankaFormatedOIB>
  <DomainObject.Predmet.ProtustrankaFormatedWithAdress>
    <izvorni_sadrzaj> PETRAČA j.d.o.o. za prijevoz i ugostiteljstvo, Put za Petraču 31, 20207 Petrača</izvorni_sadrzaj>
    <derivirana_varijabla naziv="DomainObject.Predmet.ProtustrankaFormatedWithAdress_1"> PETRAČA j.d.o.o. za prijevoz i ugostiteljstvo, Put za Petraču 31, 20207 Petrača</derivirana_varijabla>
  </DomainObject.Predmet.ProtustrankaFormatedWithAdress>
  <DomainObject.Predmet.ProtustrankaFormatedWithAdressOIB>
    <izvorni_sadrzaj> PETRAČA j.d.o.o. za prijevoz i ugostiteljstvo, OIB 86536666707, Put za Petraču 31, 20207 Petrača</izvorni_sadrzaj>
    <derivirana_varijabla naziv="DomainObject.Predmet.ProtustrankaFormatedWithAdressOIB_1"> PETRAČA j.d.o.o. za prijevoz i ugostiteljstvo, OIB 86536666707, Put za Petraču 31, 20207 Petrača</derivirana_varijabla>
  </DomainObject.Predmet.ProtustrankaFormatedWithAdressOIB>
  <DomainObject.Predmet.ProtustrankaWithAdress>
    <izvorni_sadrzaj>PETRAČA j.d.o.o. za prijevoz i ugostiteljstvo Put za Petraču 31, 20207 Petrača</izvorni_sadrzaj>
    <derivirana_varijabla naziv="DomainObject.Predmet.ProtustrankaWithAdress_1">PETRAČA j.d.o.o. za prijevoz i ugostiteljstvo Put za Petraču 31, 20207 Petrača</derivirana_varijabla>
  </DomainObject.Predmet.ProtustrankaWithAdress>
  <DomainObject.Predmet.ProtustrankaWithAdressOIB>
    <izvorni_sadrzaj>PETRAČA j.d.o.o. za prijevoz i ugostiteljstvo, OIB 86536666707, Put za Petraču 31, 20207 Petrača</izvorni_sadrzaj>
    <derivirana_varijabla naziv="DomainObject.Predmet.ProtustrankaWithAdressOIB_1">PETRAČA j.d.o.o. za prijevoz i ugostiteljstvo, OIB 86536666707, Put za Petraču 31, 20207 Petrača</derivirana_varijabla>
  </DomainObject.Predmet.ProtustrankaWithAdressOIB>
  <DomainObject.Predmet.ProtustrankaNazivFormated>
    <izvorni_sadrzaj>PETRAČA j.d.o.o. za prijevoz i ugostiteljstvo</izvorni_sadrzaj>
    <derivirana_varijabla naziv="DomainObject.Predmet.ProtustrankaNazivFormated_1">PETRAČA j.d.o.o. za prijevoz i ugostiteljstvo</derivirana_varijabla>
  </DomainObject.Predmet.ProtustrankaNazivFormated>
  <DomainObject.Predmet.ProtustrankaNazivFormatedOIB>
    <izvorni_sadrzaj>PETRAČA j.d.o.o. za prijevoz i ugostiteljstvo, OIB 86536666707</izvorni_sadrzaj>
    <derivirana_varijabla naziv="DomainObject.Predmet.ProtustrankaNazivFormatedOIB_1">PETRAČA j.d.o.o. za prijevoz i ugostiteljstvo, OIB 86536666707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34191.37</izvorni_sadrzaj>
    <derivirana_varijabla naziv="DomainObject.Predmet.TrenutnaVrijednost_1">34191.37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PETRAČA j.d.o.o. za prijevoz i ugostiteljstvo</item>
    </izvorni_sadrzaj>
    <derivirana_varijabla naziv="DomainObject.Predmet.ProtuStrankaListFormated_1">
      <item>PETRAČA j.d.o.o. za prijevoz i ugostiteljstvo</item>
    </derivirana_varijabla>
  </DomainObject.Predmet.ProtuStrankaListFormated>
  <DomainObject.Predmet.ProtuStrankaListFormatedOIB>
    <izvorni_sadrzaj>
      <item>PETRAČA j.d.o.o. za prijevoz i ugostiteljstvo, OIB 86536666707</item>
    </izvorni_sadrzaj>
    <derivirana_varijabla naziv="DomainObject.Predmet.ProtuStrankaListFormatedOIB_1">
      <item>PETRAČA j.d.o.o. za prijevoz i ugostiteljstvo, OIB 86536666707</item>
    </derivirana_varijabla>
  </DomainObject.Predmet.ProtuStrankaListFormatedOIB>
  <DomainObject.Predmet.ProtuStrankaListFormatedWithAdress>
    <izvorni_sadrzaj>
      <item>PETRAČA j.d.o.o. za prijevoz i ugostiteljstvo, Put za Petraču 31, 20207 Petrača</item>
    </izvorni_sadrzaj>
    <derivirana_varijabla naziv="DomainObject.Predmet.ProtuStrankaListFormatedWithAdress_1">
      <item>PETRAČA j.d.o.o. za prijevoz i ugostiteljstvo, Put za Petraču 31, 20207 Petrača</item>
    </derivirana_varijabla>
  </DomainObject.Predmet.ProtuStrankaListFormatedWithAdress>
  <DomainObject.Predmet.ProtuStrankaListFormatedWithAdressOIB>
    <izvorni_sadrzaj>
      <item>PETRAČA j.d.o.o. za prijevoz i ugostiteljstvo, OIB 86536666707, Put za Petraču 31, 20207 Petrača</item>
    </izvorni_sadrzaj>
    <derivirana_varijabla naziv="DomainObject.Predmet.ProtuStrankaListFormatedWithAdressOIB_1">
      <item>PETRAČA j.d.o.o. za prijevoz i ugostiteljstvo, OIB 86536666707, Put za Petraču 31, 20207 Petrača</item>
    </derivirana_varijabla>
  </DomainObject.Predmet.ProtuStrankaListFormatedWithAdressOIB>
  <DomainObject.Predmet.ProtuStrankaListNazivFormated>
    <izvorni_sadrzaj>
      <item>PETRAČA j.d.o.o. za prijevoz i ugostiteljstvo</item>
    </izvorni_sadrzaj>
    <derivirana_varijabla naziv="DomainObject.Predmet.ProtuStrankaListNazivFormated_1">
      <item>PETRAČA j.d.o.o. za prijevoz i ugostiteljstvo</item>
    </derivirana_varijabla>
  </DomainObject.Predmet.ProtuStrankaListNazivFormated>
  <DomainObject.Predmet.ProtuStrankaListNazivFormatedOIB>
    <izvorni_sadrzaj>
      <item>PETRAČA j.d.o.o. za prijevoz i ugostiteljstvo, OIB 86536666707</item>
    </izvorni_sadrzaj>
    <derivirana_varijabla naziv="DomainObject.Predmet.ProtuStrankaListNazivFormatedOIB_1">
      <item>PETRAČA j.d.o.o. za prijevoz i ugostiteljstvo, OIB 86536666707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PETRAČA j.d.o.o. za prijevoz i ugostiteljstvo</izvorni_sadrzaj>
    <derivirana_varijabla naziv="DomainObject.Predmet.ProtustrankaIDrugi_1">PETRAČA j.d.o.o. za prijevoz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PETRAČA j.d.o.o. za prijevoz i ugostiteljstvo, OIB 86536666707, Put za Petraču 31, 20207 Petrača</izvorni_sadrzaj>
    <derivirana_varijabla naziv="DomainObject.Predmet.ProtustrankaIDrugiAdressOIB_1">PETRAČA j.d.o.o. za prijevoz i ugostiteljstvo, OIB 86536666707, Put za Petraču 31, 20207 Petrača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PETRAČA j.d.o.o. za prijevoz i ugostiteljstvo</item>
    </izvorni_sadrzaj>
    <derivirana_varijabla naziv="DomainObject.Predmet.SudioniciListNaziv_1">
      <item>FINA, RC Split, Podružnica Dubrovnik</item>
      <item>PETRAČA j.d.o.o. za prijevoz i ugostiteljstvo</item>
    </derivirana_varijabla>
  </DomainObject.Predmet.SudioniciListNaziv>
  <DomainObject.Predmet.SudioniciListAdressOIB>
    <izvorni_sadrzaj>
      <item>FINA, RC Split, Podružnica Dubrovnik, OIB 85821130368, Vukovarska 2,20000 Dubrovnik</item>
      <item>PETRAČA j.d.o.o. za prijevoz i ugostiteljstvo, OIB 86536666707, Put za Petraču 31,20207 Petrača</item>
    </izvorni_sadrzaj>
    <derivirana_varijabla naziv="DomainObject.Predmet.SudioniciListAdressOIB_1">
      <item>FINA, RC Split, Podružnica Dubrovnik, OIB 85821130368, Vukovarska 2,20000 Dubrovnik</item>
      <item>PETRAČA j.d.o.o. za prijevoz i ugostiteljstvo, OIB 86536666707, Put za Petraču 31,20207 Petrača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86536666707</item>
    </izvorni_sadrzaj>
    <derivirana_varijabla naziv="DomainObject.Predmet.SudioniciListNazivOIB_1">
      <item>, OIB 85821130368</item>
      <item>, OIB 86536666707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353</properties:Words>
  <properties:Characters>2011</properties:Characters>
  <properties:Lines>61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2017-04-13T06:59:00Z</dcterms:created>
  <dc:creator>Joško Livaković</dc:creator>
  <cp:lastModifiedBy>Andrijana Leto</cp:lastModifiedBy>
  <cp:lastPrinted>2017-04-13T07:02:00Z</cp:lastPrinted>
  <dcterms:modified xmlns:xsi="http://www.w3.org/2001/XMLSchema-instance" xsi:type="dcterms:W3CDTF">2017-04-24T11:50:00Z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