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0a4d47" w14:paraId="b0a4d47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2779C9">
        <w:rPr>
          <w:rFonts w:hAnsi="Times New Roman" w:ascii="Times New Roman"/>
          <w:sz w:val="24"/>
        </w:rPr>
        <w:t>629/15</w:t>
      </w:r>
      <w:r w:rsidR="00C40599">
        <w:rPr>
          <w:rFonts w:hAnsi="Times New Roman" w:ascii="Times New Roman"/>
          <w:sz w:val="24"/>
        </w:rPr>
        <w:t>-354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2779C9" w:rsidRPr="002779C9">
        <w:rPr>
          <w:rFonts w:hAnsi="Times New Roman" w:ascii="Times New Roman"/>
          <w:sz w:val="24"/>
        </w:rPr>
        <w:t>CARIN d.o.o. u stečaju, Zagreb, Oreškovićeva 1/a, OIB: 31515855722</w:t>
      </w:r>
      <w:r w:rsidR="002779C9">
        <w:rPr>
          <w:rFonts w:hAnsi="Times New Roman" w:ascii="Times New Roman"/>
          <w:sz w:val="24"/>
        </w:rPr>
        <w:t xml:space="preserve">, </w:t>
      </w:r>
      <w:r w:rsidR="00D938E7">
        <w:rPr>
          <w:rFonts w:hAnsi="Times New Roman" w:ascii="Times New Roman"/>
          <w:sz w:val="24"/>
        </w:rPr>
        <w:t>9. kolovoza</w:t>
      </w:r>
      <w:r w:rsidR="00027480">
        <w:rPr>
          <w:rFonts w:hAnsi="Times New Roman" w:ascii="Times New Roman"/>
          <w:sz w:val="24"/>
        </w:rPr>
        <w:t xml:space="preserve"> 201</w:t>
      </w:r>
      <w:r w:rsidR="002779C9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2779C9" w:rsidRPr="002779C9">
        <w:rPr>
          <w:rFonts w:cs="Tahoma" w:hAnsi="Times New Roman" w:ascii="Times New Roman"/>
          <w:sz w:val="24"/>
        </w:rPr>
        <w:t>B2 KAPITAL d.o.o. Zagreb, Radnička cesta 41, OIB: 57509775367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2779C9">
        <w:rPr>
          <w:rFonts w:cs="Tahoma" w:hAnsi="Times New Roman" w:ascii="Times New Roman"/>
          <w:sz w:val="24"/>
        </w:rPr>
        <w:t>629/15-3</w:t>
      </w:r>
      <w:r w:rsidR="00D938E7">
        <w:rPr>
          <w:rFonts w:cs="Tahoma" w:hAnsi="Times New Roman" w:ascii="Times New Roman"/>
          <w:sz w:val="24"/>
        </w:rPr>
        <w:t>41</w:t>
      </w:r>
      <w:r w:rsidR="002779C9">
        <w:rPr>
          <w:rFonts w:cs="Tahoma" w:hAnsi="Times New Roman" w:ascii="Times New Roman"/>
          <w:sz w:val="24"/>
        </w:rPr>
        <w:t xml:space="preserve"> od 14. </w:t>
      </w:r>
      <w:r w:rsidR="00D938E7">
        <w:rPr>
          <w:rFonts w:cs="Tahoma" w:hAnsi="Times New Roman" w:ascii="Times New Roman"/>
          <w:sz w:val="24"/>
        </w:rPr>
        <w:t>lipnja</w:t>
      </w:r>
      <w:r w:rsidR="002779C9">
        <w:rPr>
          <w:rFonts w:cs="Tahoma" w:hAnsi="Times New Roman" w:ascii="Times New Roman"/>
          <w:sz w:val="24"/>
        </w:rPr>
        <w:t xml:space="preserve">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5E3544" w:rsidP="008D75FB" w:rsidR="00D938E7" w:rsidRPr="00D938E7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nekretninama </w:t>
      </w:r>
      <w:r w:rsidR="00027480" w:rsidRPr="00027480">
        <w:rPr>
          <w:rFonts w:hAnsi="Times New Roman" w:ascii="Times New Roman"/>
          <w:sz w:val="24"/>
        </w:rPr>
        <w:t>stečajnog dužnika</w:t>
      </w:r>
      <w:r w:rsidR="00AE34BB">
        <w:rPr>
          <w:rFonts w:hAnsi="Times New Roman" w:ascii="Times New Roman"/>
          <w:sz w:val="24"/>
        </w:rPr>
        <w:t xml:space="preserve"> (u zemljišnim knjigama upisanog s tvrtkom: </w:t>
      </w:r>
      <w:r w:rsidR="00AE34BB" w:rsidRPr="00AE34BB">
        <w:rPr>
          <w:rFonts w:hAnsi="Times New Roman" w:ascii="Times New Roman"/>
          <w:bCs/>
          <w:sz w:val="24"/>
        </w:rPr>
        <w:t xml:space="preserve">CARIN </w:t>
      </w:r>
      <w:r w:rsidR="00A86897">
        <w:rPr>
          <w:rFonts w:hAnsi="Times New Roman" w:ascii="Times New Roman"/>
          <w:bCs/>
          <w:sz w:val="24"/>
        </w:rPr>
        <w:t>d.o.o.,</w:t>
      </w:r>
      <w:r w:rsidR="00AE34BB" w:rsidRPr="00AE34BB">
        <w:rPr>
          <w:rFonts w:hAnsi="Times New Roman" w:ascii="Times New Roman"/>
          <w:bCs/>
          <w:sz w:val="24"/>
        </w:rPr>
        <w:t xml:space="preserve"> OREŠKOVIĆEVA 1A, ZAGREB</w:t>
      </w:r>
      <w:r w:rsidR="00AE34BB">
        <w:rPr>
          <w:rFonts w:hAnsi="Times New Roman" w:ascii="Times New Roman"/>
          <w:sz w:val="24"/>
        </w:rPr>
        <w:t>),</w:t>
      </w:r>
      <w:r w:rsidR="00D938E7">
        <w:rPr>
          <w:rFonts w:hAnsi="Times New Roman" w:ascii="Times New Roman"/>
          <w:sz w:val="24"/>
        </w:rPr>
        <w:t xml:space="preserve"> i to:</w:t>
      </w:r>
    </w:p>
    <w:p w:rsidRDefault="00F00C44" w:rsidP="005E3544" w:rsidR="00D938E7" w:rsidRPr="00D938E7">
      <w:pPr>
        <w:numPr>
          <w:ilvl w:val="0"/>
          <w:numId w:val="37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D938E7" w:rsidRPr="00D938E7">
        <w:rPr>
          <w:rFonts w:hAnsi="Times New Roman" w:ascii="Times New Roman"/>
          <w:sz w:val="24"/>
        </w:rPr>
        <w:t>kčbr. 2007/1, oranica Ograja površine 1.119 m2 i kčbr. 2008/1, oranica Ograja površine 217 m2, ukupne površine 1336 m2, sve upisano u zk.ul. 73 k.o.  Zaprudski otok</w:t>
      </w:r>
    </w:p>
    <w:p w:rsidRDefault="00D938E7" w:rsidP="005E3544" w:rsidR="00D938E7" w:rsidRPr="00D938E7">
      <w:pPr>
        <w:numPr>
          <w:ilvl w:val="0"/>
          <w:numId w:val="37"/>
        </w:numPr>
        <w:rPr>
          <w:rFonts w:hAnsi="Times New Roman" w:ascii="Times New Roman"/>
          <w:sz w:val="24"/>
        </w:rPr>
      </w:pPr>
      <w:r w:rsidRPr="00D938E7">
        <w:rPr>
          <w:rFonts w:hAnsi="Times New Roman" w:ascii="Times New Roman"/>
          <w:sz w:val="24"/>
        </w:rPr>
        <w:t>kčbr. 2006/1 oranica površine 567 m2, upisano u zk.ul. 791 k.o. Zaprudski otok</w:t>
      </w:r>
    </w:p>
    <w:p w:rsidRDefault="00D938E7" w:rsidP="005E3544" w:rsidR="00D938E7" w:rsidRPr="00D938E7">
      <w:pPr>
        <w:numPr>
          <w:ilvl w:val="0"/>
          <w:numId w:val="37"/>
        </w:numPr>
        <w:rPr>
          <w:rFonts w:hAnsi="Times New Roman" w:ascii="Times New Roman"/>
          <w:sz w:val="24"/>
        </w:rPr>
      </w:pPr>
      <w:r w:rsidRPr="00D938E7">
        <w:rPr>
          <w:rFonts w:hAnsi="Times New Roman" w:ascii="Times New Roman"/>
          <w:sz w:val="24"/>
        </w:rPr>
        <w:t>kčbr. 2004, oranica površine 901 m2, upisano u zk.ul. 1039 k.o. Zaprudski otok</w:t>
      </w:r>
    </w:p>
    <w:p w:rsidRDefault="00D938E7" w:rsidP="005E3544" w:rsidR="00D938E7" w:rsidRPr="00D938E7">
      <w:pPr>
        <w:numPr>
          <w:ilvl w:val="0"/>
          <w:numId w:val="37"/>
        </w:numPr>
        <w:rPr>
          <w:rFonts w:hAnsi="Times New Roman" w:ascii="Times New Roman"/>
          <w:sz w:val="24"/>
        </w:rPr>
      </w:pPr>
      <w:r w:rsidRPr="00D938E7">
        <w:rPr>
          <w:rFonts w:hAnsi="Times New Roman" w:ascii="Times New Roman"/>
          <w:sz w:val="24"/>
        </w:rPr>
        <w:t>kčbr. 2011/1, oranica Ograja površine 1.356 m2, upisano u zk.ul. 1524 k.o. Zaprudski otok</w:t>
      </w:r>
    </w:p>
    <w:p w:rsidRDefault="00D938E7" w:rsidP="005E3544" w:rsidR="00D938E7" w:rsidRPr="00D938E7">
      <w:pPr>
        <w:numPr>
          <w:ilvl w:val="0"/>
          <w:numId w:val="37"/>
        </w:numPr>
        <w:rPr>
          <w:rFonts w:hAnsi="Times New Roman" w:ascii="Times New Roman"/>
          <w:sz w:val="24"/>
        </w:rPr>
      </w:pPr>
      <w:r w:rsidRPr="00D938E7">
        <w:rPr>
          <w:rFonts w:hAnsi="Times New Roman" w:ascii="Times New Roman"/>
          <w:sz w:val="24"/>
        </w:rPr>
        <w:t>kčbr. 2012/2 oranica Oreškovićeva površine 1.533 m2, upisano  u zk.ul. 3591 k.o. Zaprudski otok</w:t>
      </w:r>
    </w:p>
    <w:p w:rsidRDefault="00D938E7" w:rsidP="005E3544" w:rsidR="00D938E7" w:rsidRPr="00D938E7">
      <w:pPr>
        <w:numPr>
          <w:ilvl w:val="0"/>
          <w:numId w:val="37"/>
        </w:numPr>
        <w:rPr>
          <w:rFonts w:hAnsi="Times New Roman" w:ascii="Times New Roman"/>
          <w:sz w:val="24"/>
        </w:rPr>
      </w:pPr>
      <w:r w:rsidRPr="00D938E7">
        <w:rPr>
          <w:rFonts w:hAnsi="Times New Roman" w:ascii="Times New Roman"/>
          <w:sz w:val="24"/>
        </w:rPr>
        <w:t>kčbr. 2014/1, oranica Oreškovićeva površine 2.163 m2, upisano u  zk.ul. 13510 k.o. Zaprudski otok</w:t>
      </w:r>
    </w:p>
    <w:p w:rsidRDefault="00D938E7" w:rsidP="005E3544" w:rsidR="00D938E7" w:rsidRPr="00D938E7">
      <w:pPr>
        <w:numPr>
          <w:ilvl w:val="0"/>
          <w:numId w:val="37"/>
        </w:numPr>
        <w:rPr>
          <w:rFonts w:hAnsi="Times New Roman" w:ascii="Times New Roman"/>
          <w:sz w:val="24"/>
        </w:rPr>
      </w:pPr>
      <w:r w:rsidRPr="00D938E7">
        <w:rPr>
          <w:rFonts w:hAnsi="Times New Roman" w:ascii="Times New Roman"/>
          <w:sz w:val="24"/>
        </w:rPr>
        <w:t>kčbr. 2005/1,  oranica Ograja površine 812 m2, upisano u zk.ul. 13465 k.o.  Zaprudski otok</w:t>
      </w:r>
    </w:p>
    <w:p w:rsidRDefault="00D938E7" w:rsidP="005E3544" w:rsidR="00D938E7" w:rsidRPr="00D938E7">
      <w:pPr>
        <w:numPr>
          <w:ilvl w:val="0"/>
          <w:numId w:val="37"/>
        </w:numPr>
        <w:rPr>
          <w:rFonts w:hAnsi="Times New Roman" w:ascii="Times New Roman"/>
          <w:sz w:val="24"/>
        </w:rPr>
      </w:pPr>
      <w:r w:rsidRPr="00D938E7">
        <w:rPr>
          <w:rFonts w:hAnsi="Times New Roman" w:ascii="Times New Roman"/>
          <w:sz w:val="24"/>
        </w:rPr>
        <w:t>kčbr. 2013/2 oranica Oreškovićeva površine 1.305 m2, upisano u  zk.ul. 13486 k.o. Zaprudski otok</w:t>
      </w:r>
    </w:p>
    <w:p w:rsidRDefault="005E3544" w:rsidP="005E3544" w:rsidR="005E3544">
      <w:pPr>
        <w:ind w:left="567"/>
        <w:rPr>
          <w:rFonts w:hAnsi="Times New Roman" w:ascii="Times New Roman"/>
          <w:b/>
          <w:sz w:val="24"/>
        </w:rPr>
      </w:pPr>
    </w:p>
    <w:p w:rsidRDefault="008D75FB" w:rsidP="005E3544" w:rsidR="00027480">
      <w:pPr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5E3544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2779C9">
        <w:rPr>
          <w:rFonts w:hAnsi="Times New Roman" w:ascii="Times New Roman"/>
          <w:b/>
          <w:sz w:val="24"/>
        </w:rPr>
        <w:t xml:space="preserve">: </w:t>
      </w:r>
      <w:r>
        <w:rPr>
          <w:rFonts w:hAnsi="Times New Roman" w:ascii="Times New Roman"/>
          <w:sz w:val="24"/>
        </w:rPr>
        <w:t xml:space="preserve"> </w:t>
      </w:r>
      <w:r w:rsidR="00F00C44" w:rsidRPr="002779C9">
        <w:rPr>
          <w:rFonts w:cs="Tahoma" w:hAnsi="Times New Roman" w:ascii="Times New Roman"/>
          <w:sz w:val="24"/>
        </w:rPr>
        <w:t>B2 KAPITAL d.o.o. Zagreb, Radnička cesta 41, OIB: 57509775367</w:t>
      </w:r>
      <w:r w:rsidR="005E3544">
        <w:rPr>
          <w:rFonts w:cs="Tahoma" w:hAnsi="Times New Roman" w:ascii="Times New Roman"/>
          <w:sz w:val="24"/>
        </w:rPr>
        <w:t>.</w:t>
      </w:r>
    </w:p>
    <w:p w:rsidRDefault="005E3544" w:rsidP="005E3544" w:rsidR="005E3544">
      <w:pPr>
        <w:ind w:left="567"/>
        <w:rPr>
          <w:rFonts w:cs="Tahoma" w:hAnsi="Times New Roman" w:ascii="Times New Roman"/>
          <w:sz w:val="24"/>
        </w:rPr>
      </w:pP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6C569D" w:rsidR="00AE34B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AE34BB">
        <w:rPr>
          <w:rFonts w:cs="Tahoma" w:hAnsi="Times New Roman" w:ascii="Times New Roman"/>
          <w:b/>
          <w:sz w:val="24"/>
        </w:rPr>
        <w:t xml:space="preserve"> </w:t>
      </w:r>
      <w:r w:rsidR="00AE34BB" w:rsidRPr="003E5CC2">
        <w:rPr>
          <w:rFonts w:cs="Tahoma" w:hAnsi="Times New Roman" w:ascii="Times New Roman"/>
          <w:sz w:val="24"/>
        </w:rPr>
        <w:t>zabilježbe postupka otvaranja predstečajne nagodbe, provedeno pod Z-</w:t>
      </w:r>
      <w:r w:rsidR="001D3FBC" w:rsidRPr="003E5CC2">
        <w:rPr>
          <w:rFonts w:cs="Tahoma" w:hAnsi="Times New Roman" w:ascii="Times New Roman"/>
          <w:sz w:val="24"/>
        </w:rPr>
        <w:t xml:space="preserve"> </w:t>
      </w:r>
      <w:r w:rsidR="00AE34BB" w:rsidRPr="003E5CC2">
        <w:rPr>
          <w:rFonts w:cs="Tahoma" w:hAnsi="Times New Roman" w:ascii="Times New Roman"/>
          <w:sz w:val="24"/>
        </w:rPr>
        <w:t>35135/13</w:t>
      </w:r>
      <w:r w:rsidR="003E5CC2">
        <w:rPr>
          <w:rFonts w:cs="Tahoma" w:hAnsi="Times New Roman" w:ascii="Times New Roman"/>
          <w:sz w:val="24"/>
        </w:rPr>
        <w:t>,</w:t>
      </w:r>
    </w:p>
    <w:p w:rsidRDefault="003E5CC2" w:rsidP="006C569D" w:rsidR="003E5CC2">
      <w:pPr>
        <w:ind w:left="567"/>
        <w:rPr>
          <w:rFonts w:cs="Tahoma" w:hAnsi="Times New Roman" w:ascii="Times New Roman"/>
          <w:sz w:val="24"/>
        </w:rPr>
      </w:pPr>
      <w:r w:rsidRPr="003E5CC2">
        <w:rPr>
          <w:rFonts w:cs="Tahoma" w:hAnsi="Times New Roman" w:ascii="Times New Roman"/>
          <w:sz w:val="24"/>
        </w:rPr>
        <w:t>- zabilježbe otvaranja stečajnog postupka, provedeno pod Z-1973/2016</w:t>
      </w:r>
      <w:r>
        <w:rPr>
          <w:rFonts w:cs="Tahoma" w:hAnsi="Times New Roman" w:ascii="Times New Roman"/>
          <w:sz w:val="24"/>
        </w:rPr>
        <w:t>,</w:t>
      </w:r>
    </w:p>
    <w:p w:rsidRDefault="003E5CC2" w:rsidP="006C569D" w:rsidR="003E5CC2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 xml:space="preserve">- zabilježbe </w:t>
      </w:r>
      <w:r w:rsidR="00606927">
        <w:rPr>
          <w:rFonts w:cs="Tahoma" w:hAnsi="Times New Roman" w:ascii="Times New Roman"/>
          <w:sz w:val="24"/>
        </w:rPr>
        <w:t xml:space="preserve">dosude temeljem rješenja o dosudi ovoga suda St-629/15 od 14. lipnja 2018., provedeno pod </w:t>
      </w:r>
      <w:r w:rsidR="00606927" w:rsidRPr="00606927">
        <w:rPr>
          <w:rFonts w:cs="Tahoma" w:hAnsi="Times New Roman" w:ascii="Times New Roman"/>
          <w:sz w:val="24"/>
        </w:rPr>
        <w:t>Z-14826/2018</w:t>
      </w:r>
      <w:r w:rsidR="00606927">
        <w:rPr>
          <w:rFonts w:cs="Tahoma" w:hAnsi="Times New Roman" w:ascii="Times New Roman"/>
          <w:sz w:val="24"/>
        </w:rPr>
        <w:t>,</w:t>
      </w:r>
    </w:p>
    <w:p w:rsidRDefault="00606927" w:rsidP="006C569D" w:rsidR="0097387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97387B">
        <w:rPr>
          <w:rFonts w:cs="Tahoma" w:hAnsi="Times New Roman" w:ascii="Times New Roman"/>
          <w:sz w:val="24"/>
        </w:rPr>
        <w:t xml:space="preserve">prava zaloga, sa zabilježbom prijenosa toga prava, upisanog u korist  </w:t>
      </w:r>
      <w:r w:rsidR="0097387B" w:rsidRPr="003E2454">
        <w:rPr>
          <w:rFonts w:cs="Tahoma" w:hAnsi="Times New Roman" w:ascii="Times New Roman"/>
          <w:bCs/>
          <w:sz w:val="24"/>
        </w:rPr>
        <w:t xml:space="preserve">B2 KAPITAL </w:t>
      </w:r>
      <w:r w:rsidR="0097387B">
        <w:rPr>
          <w:rFonts w:cs="Tahoma" w:hAnsi="Times New Roman" w:ascii="Times New Roman"/>
          <w:bCs/>
          <w:sz w:val="24"/>
        </w:rPr>
        <w:t>d.o.o.</w:t>
      </w:r>
      <w:r w:rsidR="0097387B" w:rsidRPr="003E2454">
        <w:rPr>
          <w:rFonts w:cs="Tahoma" w:hAnsi="Times New Roman" w:ascii="Times New Roman"/>
          <w:bCs/>
          <w:sz w:val="24"/>
        </w:rPr>
        <w:t xml:space="preserve"> OIB: 57509775367, RADNIČKA CESTA 41, 10000 ZAGREB</w:t>
      </w:r>
      <w:r w:rsidR="0097387B">
        <w:rPr>
          <w:rFonts w:cs="Tahoma" w:hAnsi="Times New Roman" w:ascii="Times New Roman"/>
          <w:bCs/>
          <w:sz w:val="24"/>
        </w:rPr>
        <w:t>, provedeno pod</w:t>
      </w:r>
    </w:p>
    <w:p w:rsidRDefault="0097387B" w:rsidP="006C569D" w:rsidR="00606927">
      <w:pPr>
        <w:ind w:left="567"/>
        <w:rPr>
          <w:rFonts w:cs="Tahoma" w:hAnsi="Times New Roman" w:ascii="Times New Roman"/>
          <w:sz w:val="24"/>
        </w:rPr>
      </w:pPr>
      <w:r w:rsidRPr="0097387B">
        <w:rPr>
          <w:rFonts w:cs="Tahoma" w:hAnsi="Times New Roman" w:ascii="Times New Roman"/>
          <w:sz w:val="24"/>
        </w:rPr>
        <w:t>Z-44440/10</w:t>
      </w:r>
      <w:r>
        <w:rPr>
          <w:rFonts w:cs="Tahoma" w:hAnsi="Times New Roman" w:ascii="Times New Roman"/>
          <w:sz w:val="24"/>
        </w:rPr>
        <w:t>,</w:t>
      </w:r>
    </w:p>
    <w:p w:rsidRDefault="0097387B" w:rsidP="006C569D" w:rsidR="0097387B" w:rsidRPr="003E5CC2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upisanog u korist Republike Hrvatske, provedeno pod </w:t>
      </w:r>
      <w:r w:rsidRPr="0097387B">
        <w:rPr>
          <w:rFonts w:cs="Tahoma" w:hAnsi="Times New Roman" w:ascii="Times New Roman"/>
          <w:sz w:val="24"/>
        </w:rPr>
        <w:t>Z-25300/2015</w:t>
      </w:r>
      <w:r>
        <w:rPr>
          <w:rFonts w:cs="Tahoma" w:hAnsi="Times New Roman" w:ascii="Times New Roman"/>
          <w:sz w:val="24"/>
        </w:rPr>
        <w:t xml:space="preserve"> kao i zabilježbe ovršivosti tražbine.</w:t>
      </w: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</w:t>
      </w:r>
      <w:r w:rsidR="00A01AF0">
        <w:rPr>
          <w:rFonts w:cs="Tahoma" w:hAnsi="Times New Roman" w:ascii="Times New Roman"/>
          <w:sz w:val="24"/>
        </w:rPr>
        <w:t xml:space="preserve">jučka predaju se u posjed </w:t>
      </w:r>
      <w:r w:rsidR="00A01AF0" w:rsidRPr="003E2454">
        <w:rPr>
          <w:rFonts w:cs="Tahoma" w:hAnsi="Times New Roman" w:ascii="Times New Roman"/>
          <w:bCs/>
          <w:sz w:val="24"/>
        </w:rPr>
        <w:t xml:space="preserve">B2 KAPITAL </w:t>
      </w:r>
      <w:r w:rsidR="00A01AF0">
        <w:rPr>
          <w:rFonts w:cs="Tahoma" w:hAnsi="Times New Roman" w:ascii="Times New Roman"/>
          <w:bCs/>
          <w:sz w:val="24"/>
        </w:rPr>
        <w:t>d.o.o.</w:t>
      </w:r>
      <w:r w:rsidR="00A01AF0" w:rsidRPr="003E2454">
        <w:rPr>
          <w:rFonts w:cs="Tahoma" w:hAnsi="Times New Roman" w:ascii="Times New Roman"/>
          <w:bCs/>
          <w:sz w:val="24"/>
        </w:rPr>
        <w:t xml:space="preserve"> </w:t>
      </w:r>
      <w:r w:rsidR="00A01AF0">
        <w:rPr>
          <w:rFonts w:cs="Tahoma" w:hAnsi="Times New Roman" w:ascii="Times New Roman"/>
          <w:bCs/>
          <w:sz w:val="24"/>
        </w:rPr>
        <w:t xml:space="preserve">Zagreb, Radnička cesta 41, </w:t>
      </w:r>
      <w:r w:rsidR="00A01AF0" w:rsidRPr="003E2454">
        <w:rPr>
          <w:rFonts w:cs="Tahoma" w:hAnsi="Times New Roman" w:ascii="Times New Roman"/>
          <w:bCs/>
          <w:sz w:val="24"/>
        </w:rPr>
        <w:t>OIB: 57509775367</w:t>
      </w:r>
      <w:r w:rsidR="00A01AF0">
        <w:rPr>
          <w:rFonts w:cs="Tahoma" w:hAnsi="Times New Roman" w:ascii="Times New Roman"/>
          <w:bCs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suda u </w:t>
      </w:r>
      <w:r w:rsidR="00A01AF0">
        <w:rPr>
          <w:rFonts w:cs="Tahoma" w:hAnsi="Times New Roman" w:ascii="Times New Roman"/>
          <w:sz w:val="24"/>
        </w:rPr>
        <w:t>Novom Zagrebu.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>Budući da je rješenje o dosudi 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</w:t>
      </w:r>
      <w:r w:rsidR="00A86897">
        <w:rPr>
          <w:rFonts w:cs="Tahoma" w:hAnsi="Times New Roman" w:ascii="Times New Roman"/>
          <w:sz w:val="24"/>
        </w:rPr>
        <w:t xml:space="preserve">razlučni vjerovnik kao </w:t>
      </w:r>
      <w:r w:rsidR="00970A43" w:rsidRPr="00514E94">
        <w:rPr>
          <w:rFonts w:cs="Tahoma" w:hAnsi="Times New Roman" w:ascii="Times New Roman"/>
          <w:sz w:val="24"/>
        </w:rPr>
        <w:t xml:space="preserve">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</w:t>
      </w:r>
      <w:r w:rsidR="00A86897">
        <w:rPr>
          <w:rFonts w:cs="Tahoma" w:hAnsi="Times New Roman" w:ascii="Times New Roman"/>
          <w:sz w:val="24"/>
        </w:rPr>
        <w:t xml:space="preserve">cjelokupni </w:t>
      </w:r>
      <w:r w:rsidRPr="00514E94">
        <w:rPr>
          <w:rFonts w:cs="Tahoma" w:hAnsi="Times New Roman" w:ascii="Times New Roman"/>
          <w:sz w:val="24"/>
        </w:rPr>
        <w:t>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>,</w:t>
      </w:r>
      <w:r w:rsidR="00DB50AA">
        <w:rPr>
          <w:rFonts w:cs="Tahoma" w:hAnsi="Times New Roman" w:ascii="Times New Roman"/>
          <w:sz w:val="24"/>
        </w:rPr>
        <w:t xml:space="preserve"> </w:t>
      </w:r>
      <w:r w:rsidR="00A86897">
        <w:rPr>
          <w:rFonts w:cs="Tahoma" w:hAnsi="Times New Roman" w:ascii="Times New Roman"/>
          <w:sz w:val="24"/>
        </w:rPr>
        <w:t>9. kolovoza</w:t>
      </w:r>
      <w:r w:rsidRPr="00514E94">
        <w:rPr>
          <w:rFonts w:cs="Tahoma" w:hAnsi="Times New Roman" w:ascii="Times New Roman"/>
          <w:sz w:val="24"/>
        </w:rPr>
        <w:t xml:space="preserve"> </w:t>
      </w:r>
      <w:r w:rsidR="00D138CB" w:rsidRPr="00514E94">
        <w:rPr>
          <w:rFonts w:cs="Tahoma" w:hAnsi="Times New Roman" w:ascii="Times New Roman"/>
          <w:sz w:val="24"/>
        </w:rPr>
        <w:t>201</w:t>
      </w:r>
      <w:r w:rsidR="00DB50AA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DB50AA">
        <w:rPr>
          <w:rFonts w:cs="Tahoma" w:hAnsi="Times New Roman" w:ascii="Times New Roman"/>
          <w:sz w:val="24"/>
        </w:rPr>
        <w:t xml:space="preserve">   </w:t>
      </w:r>
      <w:r w:rsidR="003B519F" w:rsidRPr="00514E94">
        <w:rPr>
          <w:rFonts w:cs="Tahoma" w:hAnsi="Times New Roman" w:ascii="Times New Roman"/>
          <w:sz w:val="24"/>
        </w:rPr>
        <w:t>MIH</w:t>
      </w:r>
      <w:r w:rsidR="00790107">
        <w:rPr>
          <w:rFonts w:cs="Tahoma" w:hAnsi="Times New Roman" w:ascii="Times New Roman"/>
          <w:sz w:val="24"/>
        </w:rPr>
        <w:t>AEL KOVAČIĆ, v.r.</w:t>
      </w:r>
    </w:p>
    <w:p w:rsidRDefault="00DB50AA" w:rsidP="00482439" w:rsidR="00DB50AA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790107" w:rsidP="00970A43" w:rsidR="00790107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90107" w:rsidP="00970A43" w:rsidR="00790107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</w:p>
    <w:p w:rsidRDefault="00310AAD" w:rsidP="00310AAD" w:rsidR="00310AAD" w:rsidRPr="00790107">
      <w:pPr>
        <w:rPr>
          <w:rFonts w:cs="Tahoma" w:hAnsi="Times New Roman" w:ascii="Times New Roman"/>
          <w:color w:themeColor="background1" w:val="FFFFFF"/>
          <w:sz w:val="24"/>
        </w:rPr>
      </w:pPr>
      <w:r w:rsidRPr="0079010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DB50AA" w:rsidP="00310AAD" w:rsidR="00310AAD" w:rsidRPr="0079010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90107">
        <w:rPr>
          <w:rFonts w:cs="Tahoma" w:hAnsi="Times New Roman" w:ascii="Times New Roman"/>
          <w:color w:themeColor="background1" w:val="FFFFFF"/>
          <w:sz w:val="24"/>
        </w:rPr>
        <w:t>Stečajnoj upraviteljici, osobno</w:t>
      </w:r>
      <w:r w:rsidR="00C2297B" w:rsidRPr="0079010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DB50AA" w:rsidP="00310AAD" w:rsidR="001165B7" w:rsidRPr="0079010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90107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A90B37" w:rsidP="00310AAD" w:rsidR="00A90B37" w:rsidRPr="0079010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90107">
        <w:rPr>
          <w:rFonts w:cs="Tahoma" w:hAnsi="Times New Roman" w:ascii="Times New Roman"/>
          <w:color w:themeColor="background1" w:val="FFFFFF"/>
          <w:sz w:val="24"/>
        </w:rPr>
        <w:t>Republika Hrvatska, po zz. Županijskom državnom odvjetništvu u Zagrebu</w:t>
      </w:r>
    </w:p>
    <w:p w:rsidRDefault="00A90B37" w:rsidP="00361352" w:rsidR="00AA04CA" w:rsidRPr="00790107">
      <w:pPr>
        <w:rPr>
          <w:rFonts w:cs="Tahoma" w:hAnsi="Times New Roman" w:ascii="Times New Roman"/>
          <w:color w:themeColor="background1" w:val="FFFFFF"/>
          <w:sz w:val="24"/>
        </w:rPr>
      </w:pPr>
      <w:r w:rsidRPr="00790107">
        <w:rPr>
          <w:rFonts w:cs="Tahoma" w:hAnsi="Times New Roman" w:ascii="Times New Roman"/>
          <w:color w:themeColor="background1" w:val="FFFFFF"/>
          <w:sz w:val="24"/>
        </w:rPr>
        <w:t>4</w:t>
      </w:r>
      <w:r w:rsidR="00361352" w:rsidRPr="00790107">
        <w:rPr>
          <w:rFonts w:cs="Tahoma" w:hAnsi="Times New Roman" w:ascii="Times New Roman"/>
          <w:color w:themeColor="background1" w:val="FFFFFF"/>
          <w:sz w:val="24"/>
        </w:rPr>
        <w:t>.  RH MF Porezna uprava u Zagrebu</w:t>
      </w:r>
      <w:r w:rsidR="00D2504B" w:rsidRPr="0079010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</w:p>
    <w:p w:rsidRDefault="00A90B37" w:rsidP="008C1DF4" w:rsidR="00235EB3" w:rsidRPr="00790107">
      <w:pPr>
        <w:rPr>
          <w:rFonts w:cs="Tahoma" w:hAnsi="Times New Roman" w:ascii="Times New Roman"/>
          <w:color w:themeColor="background1" w:val="FFFFFF"/>
          <w:sz w:val="24"/>
        </w:rPr>
      </w:pPr>
      <w:r w:rsidRPr="00790107">
        <w:rPr>
          <w:rFonts w:cs="Tahoma" w:hAnsi="Times New Roman" w:ascii="Times New Roman"/>
          <w:color w:themeColor="background1" w:val="FFFFFF"/>
          <w:sz w:val="24"/>
        </w:rPr>
        <w:t>5</w:t>
      </w:r>
      <w:r w:rsidR="008C1DF4" w:rsidRPr="00790107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790107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790107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790107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="00361352" w:rsidRPr="00790107">
        <w:rPr>
          <w:rFonts w:cs="Tahoma" w:hAnsi="Times New Roman" w:ascii="Times New Roman"/>
          <w:color w:themeColor="background1" w:val="FFFFFF"/>
          <w:sz w:val="24"/>
        </w:rPr>
        <w:t>Novom Zagrebu</w:t>
      </w:r>
      <w:r w:rsidR="00970A43" w:rsidRPr="00790107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Pr="00790107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970A43" w:rsidRPr="00790107">
        <w:rPr>
          <w:rFonts w:cs="Tahoma" w:hAnsi="Times New Roman" w:ascii="Times New Roman"/>
          <w:color w:themeColor="background1" w:val="FFFFFF"/>
          <w:sz w:val="24"/>
        </w:rPr>
        <w:t>uz rj</w:t>
      </w:r>
      <w:r w:rsidR="00235EB3" w:rsidRPr="00790107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790107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790107">
      <w:pPr>
        <w:rPr>
          <w:rFonts w:cs="Tahoma" w:hAnsi="Times New Roman" w:ascii="Times New Roman"/>
          <w:color w:themeColor="background1" w:val="FFFFFF"/>
          <w:sz w:val="24"/>
        </w:rPr>
      </w:pPr>
      <w:r w:rsidRPr="0079010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790107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A90B37" w:rsidP="008C1DF4" w:rsidR="00A90B37" w:rsidRPr="00790107">
      <w:pPr>
        <w:rPr>
          <w:rFonts w:cs="Tahoma" w:hAnsi="Times New Roman" w:ascii="Times New Roman"/>
          <w:color w:themeColor="background1" w:val="FFFFFF"/>
          <w:sz w:val="24"/>
        </w:rPr>
      </w:pPr>
      <w:r w:rsidRPr="00790107">
        <w:rPr>
          <w:rFonts w:cs="Tahoma" w:hAnsi="Times New Roman" w:ascii="Times New Roman"/>
          <w:color w:themeColor="background1" w:val="FFFFFF"/>
          <w:sz w:val="24"/>
        </w:rPr>
        <w:t>6. e-Oglasna ploča</w:t>
      </w:r>
    </w:p>
    <w:sectPr w:rsidSect="00EA52A1" w:rsidR="00A90B37" w:rsidRPr="0079010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D44" w:rsidR="007D1D44">
      <w:r>
        <w:separator/>
      </w:r>
    </w:p>
  </w:endnote>
  <w:endnote w:id="0" w:type="continuationSeparator">
    <w:p w:rsidRDefault="007D1D44" w:rsidR="007D1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D44" w:rsidR="007D1D44">
      <w:r>
        <w:separator/>
      </w:r>
    </w:p>
  </w:footnote>
  <w:footnote w:id="0" w:type="continuationSeparator">
    <w:p w:rsidRDefault="007D1D44" w:rsidR="007D1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311C80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DB50AA">
      <w:rPr>
        <w:rFonts w:hAnsi="Times New Roman" w:ascii="Times New Roman"/>
        <w:szCs w:val="22"/>
      </w:rPr>
      <w:t>629/15</w:t>
    </w:r>
    <w:r w:rsidR="00C40599">
      <w:rPr>
        <w:rFonts w:hAnsi="Times New Roman" w:ascii="Times New Roman"/>
        <w:szCs w:val="22"/>
      </w:rPr>
      <w:t>-354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87FC3"/>
    <w:multiLevelType w:val="multilevel"/>
    <w:tmpl w:val="7D7EB6F2"/>
    <w:lvl w:ilvl="0">
      <w:start w:val="1"/>
      <w:numFmt w:val="upperLetter"/>
      <w:lvlText w:val="%1."/>
      <w:lvlJc w:val="right"/>
      <w:pPr>
        <w:ind w:hanging="454" w:left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25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64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0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44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16560"/>
      </w:pPr>
      <w:rPr>
        <w:rFonts w:hint="default"/>
      </w:r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  <w:num w:numId="37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82B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0D338E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82257"/>
    <w:rsid w:val="001D3FBC"/>
    <w:rsid w:val="001D52CD"/>
    <w:rsid w:val="001D6BB1"/>
    <w:rsid w:val="001E0120"/>
    <w:rsid w:val="001E575C"/>
    <w:rsid w:val="00201460"/>
    <w:rsid w:val="00201E9E"/>
    <w:rsid w:val="002165CE"/>
    <w:rsid w:val="00235EB3"/>
    <w:rsid w:val="0024257C"/>
    <w:rsid w:val="0027705E"/>
    <w:rsid w:val="002779C9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1C80"/>
    <w:rsid w:val="00317346"/>
    <w:rsid w:val="00317DF9"/>
    <w:rsid w:val="00334965"/>
    <w:rsid w:val="003362FF"/>
    <w:rsid w:val="00337EE1"/>
    <w:rsid w:val="00340B5A"/>
    <w:rsid w:val="00346A90"/>
    <w:rsid w:val="00360318"/>
    <w:rsid w:val="00361352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2454"/>
    <w:rsid w:val="003E4384"/>
    <w:rsid w:val="003E5CC2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E3544"/>
    <w:rsid w:val="006008F9"/>
    <w:rsid w:val="00606927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90107"/>
    <w:rsid w:val="007B75AF"/>
    <w:rsid w:val="007D1D44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7387B"/>
    <w:rsid w:val="009D782B"/>
    <w:rsid w:val="009F6435"/>
    <w:rsid w:val="00A01AF0"/>
    <w:rsid w:val="00A10CCA"/>
    <w:rsid w:val="00A23DC2"/>
    <w:rsid w:val="00A34BA8"/>
    <w:rsid w:val="00A358F5"/>
    <w:rsid w:val="00A62482"/>
    <w:rsid w:val="00A74130"/>
    <w:rsid w:val="00A75025"/>
    <w:rsid w:val="00A77093"/>
    <w:rsid w:val="00A86897"/>
    <w:rsid w:val="00A90B37"/>
    <w:rsid w:val="00A92FC2"/>
    <w:rsid w:val="00AA04CA"/>
    <w:rsid w:val="00AB0009"/>
    <w:rsid w:val="00AB1309"/>
    <w:rsid w:val="00AC30C2"/>
    <w:rsid w:val="00AC4BAE"/>
    <w:rsid w:val="00AD361A"/>
    <w:rsid w:val="00AE34BB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0599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938E7"/>
    <w:rsid w:val="00DA048F"/>
    <w:rsid w:val="00DA5863"/>
    <w:rsid w:val="00DB50AA"/>
    <w:rsid w:val="00DB5644"/>
    <w:rsid w:val="00DE3115"/>
    <w:rsid w:val="00DE6C27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0C44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879C8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0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10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0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10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2855</properties:Characters>
  <properties:Lines>83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2018-08-22T10:44:00Z</dcterms:created>
  <dc:creator>MK</dc:creator>
  <cp:lastModifiedBy>Belma Čolić</cp:lastModifiedBy>
  <cp:lastPrinted>2018-08-22T10:43:00Z</cp:lastPrinted>
  <dcterms:modified xmlns:xsi="http://www.w3.org/2001/XMLSchema-instance" xsi:type="dcterms:W3CDTF">2018-08-22T10:46:00Z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 - B2 kapital.docx)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