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8e30" w14:paraId="93e8e30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431C1">
        <w:rPr>
          <w:rFonts w:hAnsi="Times New Roman" w:ascii="Times New Roman"/>
        </w:rPr>
        <w:t>1019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stečajnog postupka nad dužnikom</w:t>
      </w:r>
      <w:r w:rsidR="001D649D">
        <w:rPr>
          <w:rFonts w:hAnsi="Times New Roman" w:ascii="Times New Roman"/>
        </w:rPr>
        <w:t xml:space="preserve"> </w:t>
      </w:r>
      <w:r w:rsidR="001D649D" w:rsidRPr="001D649D">
        <w:rPr>
          <w:rFonts w:hAnsi="Times New Roman" w:ascii="Times New Roman"/>
          <w:szCs w:val="24"/>
        </w:rPr>
        <w:t>PEKA</w:t>
      </w:r>
      <w:r w:rsidR="001D649D" w:rsidRPr="001D649D">
        <w:rPr>
          <w:rFonts w:hAnsi="Times New Roman" w:ascii="Times New Roman"/>
        </w:rPr>
        <w:t>SO d.o.o., Cerje Nebojse 2, Maruševec,</w:t>
      </w:r>
      <w:r w:rsidR="001D649D" w:rsidRPr="001D649D">
        <w:rPr>
          <w:rFonts w:hAnsi="Times New Roman" w:ascii="Times New Roman"/>
          <w:szCs w:val="24"/>
        </w:rPr>
        <w:t xml:space="preserve">  OIB 02670302824</w:t>
      </w:r>
      <w:r w:rsidR="001D649D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DE73C4">
        <w:rPr>
          <w:rFonts w:hAnsi="Times New Roman" w:ascii="Times New Roman"/>
        </w:rPr>
        <w:t>28</w:t>
      </w:r>
      <w:r w:rsidR="00140CF4">
        <w:rPr>
          <w:rFonts w:hAnsi="Times New Roman" w:ascii="Times New Roman"/>
        </w:rPr>
        <w:t>.</w:t>
      </w:r>
      <w:r w:rsidR="00013ED3">
        <w:rPr>
          <w:rFonts w:hAnsi="Times New Roman" w:ascii="Times New Roman"/>
        </w:rPr>
        <w:t xml:space="preserve"> studenog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1D649D">
        <w:rPr>
          <w:rFonts w:hAnsi="Times New Roman" w:ascii="Times New Roman"/>
          <w:szCs w:val="24"/>
        </w:rPr>
        <w:t xml:space="preserve"> </w:t>
      </w:r>
      <w:r w:rsidR="001D649D" w:rsidRPr="001D649D">
        <w:rPr>
          <w:rFonts w:hAnsi="Times New Roman" w:ascii="Times New Roman"/>
          <w:szCs w:val="24"/>
        </w:rPr>
        <w:t>PEKA</w:t>
      </w:r>
      <w:r w:rsidR="001D649D" w:rsidRPr="001D649D">
        <w:rPr>
          <w:rFonts w:hAnsi="Times New Roman" w:ascii="Times New Roman"/>
        </w:rPr>
        <w:t>SO d.o.o., Cerje Nebojse 2, Maruševec,</w:t>
      </w:r>
      <w:r w:rsidR="001D649D" w:rsidRPr="001D649D">
        <w:rPr>
          <w:rFonts w:hAnsi="Times New Roman" w:ascii="Times New Roman"/>
          <w:szCs w:val="24"/>
        </w:rPr>
        <w:t xml:space="preserve">  OIB 02670302824</w:t>
      </w:r>
      <w:r w:rsidR="00EC42FB">
        <w:rPr>
          <w:rFonts w:hAnsi="Times New Roman" w:ascii="Times New Roman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76B5F">
        <w:rPr>
          <w:rFonts w:hAnsi="Times New Roman" w:ascii="Times New Roman"/>
          <w:szCs w:val="24"/>
        </w:rPr>
        <w:t>2</w:t>
      </w:r>
      <w:r w:rsidR="00DE73C4">
        <w:rPr>
          <w:rFonts w:hAnsi="Times New Roman" w:ascii="Times New Roman"/>
          <w:szCs w:val="24"/>
        </w:rPr>
        <w:t>8</w:t>
      </w:r>
      <w:r w:rsidR="00D1164D">
        <w:rPr>
          <w:rFonts w:hAnsi="Times New Roman" w:ascii="Times New Roman"/>
          <w:szCs w:val="24"/>
        </w:rPr>
        <w:t>.</w:t>
      </w:r>
      <w:r w:rsidR="00013ED3">
        <w:rPr>
          <w:rFonts w:hAnsi="Times New Roman" w:ascii="Times New Roman"/>
          <w:szCs w:val="24"/>
        </w:rPr>
        <w:t xml:space="preserve"> studenog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1D649D">
        <w:rPr>
          <w:rFonts w:hAnsi="Times New Roman" w:ascii="Times New Roman"/>
          <w:szCs w:val="24"/>
        </w:rPr>
        <w:t xml:space="preserve"> </w:t>
      </w:r>
      <w:r w:rsidR="001D649D" w:rsidRPr="001D649D">
        <w:rPr>
          <w:rFonts w:hAnsi="Times New Roman" w:ascii="Times New Roman"/>
        </w:rPr>
        <w:t>Marko Marić, Zagreb, Petrinjska 59 a, OIB 40578632064</w:t>
      </w:r>
      <w:r w:rsidR="00013ED3" w:rsidRPr="00DE73C4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1D649D">
        <w:rPr>
          <w:rFonts w:hAnsi="Times New Roman" w:ascii="Times New Roman"/>
          <w:szCs w:val="24"/>
        </w:rPr>
        <w:t xml:space="preserve"> </w:t>
      </w:r>
      <w:r w:rsidR="001D649D" w:rsidRPr="001D649D">
        <w:rPr>
          <w:rFonts w:hAnsi="Times New Roman" w:ascii="Times New Roman"/>
          <w:szCs w:val="24"/>
        </w:rPr>
        <w:t>PEKA</w:t>
      </w:r>
      <w:r w:rsidR="001D649D" w:rsidRPr="001D649D">
        <w:rPr>
          <w:rFonts w:hAnsi="Times New Roman" w:ascii="Times New Roman"/>
        </w:rPr>
        <w:t>SO d.o.o., Cerje Nebojse 2, Maruševec,</w:t>
      </w:r>
      <w:r w:rsidR="001D649D" w:rsidRPr="001D649D">
        <w:rPr>
          <w:rFonts w:hAnsi="Times New Roman" w:ascii="Times New Roman"/>
          <w:szCs w:val="24"/>
        </w:rPr>
        <w:t xml:space="preserve">  OIB 02670302824</w:t>
      </w:r>
      <w:r w:rsidR="00DE73C4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C76B5F">
        <w:rPr>
          <w:rFonts w:hAnsi="Times New Roman" w:ascii="Times New Roman"/>
        </w:rPr>
        <w:t>11.2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D649D">
        <w:rPr>
          <w:rFonts w:hAnsi="Times New Roman" w:ascii="Times New Roman"/>
        </w:rPr>
        <w:t>20.10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76B5F">
        <w:rPr>
          <w:rFonts w:hAnsi="Times New Roman" w:ascii="Times New Roman"/>
        </w:rPr>
        <w:t>09.06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D649D">
        <w:rPr>
          <w:rFonts w:hAnsi="Times New Roman" w:ascii="Times New Roman"/>
        </w:rPr>
        <w:t>20.10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76B5F">
        <w:rPr>
          <w:rFonts w:hAnsi="Times New Roman" w:ascii="Times New Roman"/>
        </w:rPr>
        <w:t>2</w:t>
      </w:r>
      <w:r w:rsidR="00DE73C4">
        <w:rPr>
          <w:rFonts w:hAnsi="Times New Roman" w:ascii="Times New Roman"/>
        </w:rPr>
        <w:t>8</w:t>
      </w:r>
      <w:r w:rsidR="00FB330F">
        <w:rPr>
          <w:rFonts w:hAnsi="Times New Roman" w:ascii="Times New Roman"/>
        </w:rPr>
        <w:t>. studenog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B371B9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B371B9" w:rsidP="002152A3" w:rsidR="00B371B9" w:rsidRPr="00B371B9">
      <w:pPr>
        <w:jc w:val="right"/>
        <w:rPr>
          <w:rFonts w:hAnsi="Times New Roman" w:ascii="Times New Roman"/>
        </w:rPr>
      </w:pPr>
      <w:r w:rsidRPr="00B371B9">
        <w:rPr>
          <w:rFonts w:hAnsi="Times New Roman" w:ascii="Times New Roman"/>
        </w:rPr>
        <w:t>za točnost otpravka</w:t>
      </w:r>
    </w:p>
    <w:p w:rsidRDefault="00B371B9" w:rsidP="002152A3" w:rsidR="00B371B9" w:rsidRPr="00B371B9">
      <w:pPr>
        <w:jc w:val="right"/>
        <w:rPr>
          <w:rFonts w:hAnsi="Times New Roman" w:ascii="Times New Roman"/>
        </w:rPr>
      </w:pPr>
      <w:r w:rsidRPr="00B371B9">
        <w:rPr>
          <w:rFonts w:hAnsi="Times New Roman" w:ascii="Times New Roman"/>
        </w:rPr>
        <w:t>ovlašteni službenik</w:t>
      </w:r>
    </w:p>
    <w:p w:rsidRDefault="00B371B9" w:rsidP="002152A3" w:rsidR="00B371B9" w:rsidRPr="00B371B9">
      <w:pPr>
        <w:jc w:val="right"/>
        <w:rPr>
          <w:rFonts w:hAnsi="Times New Roman" w:ascii="Times New Roman"/>
        </w:rPr>
      </w:pPr>
      <w:r w:rsidRPr="00B371B9">
        <w:rPr>
          <w:rFonts w:hAnsi="Times New Roman" w:ascii="Times New Roman"/>
        </w:rPr>
        <w:t>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1B9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D431C1">
      <w:rPr>
        <w:rFonts w:hAnsi="Times New Roman" w:ascii="Times New Roman"/>
      </w:rPr>
      <w:t>1019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1D649D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1333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371B9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31C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37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1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1B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1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1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37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1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1B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1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1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PEKASO d.o.o.</izvorni_sadrzaj>
    <derivirana_varijabla naziv="DomainObject.Predmet.ProtustrankaFormated_1">  PEKASO d.o.o.</derivirana_varijabla>
  </DomainObject.Predmet.ProtustrankaFormated>
  <DomainObject.Predmet.ProtustrankaFormatedOIB>
    <izvorni_sadrzaj>  PEKASO d.o.o., OIB 02670302824</izvorni_sadrzaj>
    <derivirana_varijabla naziv="DomainObject.Predmet.ProtustrankaFormatedOIB_1">  PEKASO d.o.o., OIB 02670302824</derivirana_varijabla>
  </DomainObject.Predmet.ProtustrankaFormatedOIB>
  <DomainObject.Predmet.ProtustrankaFormatedWithAdress>
    <izvorni_sadrzaj> PEKASO d.o.o.,  2, 42243 Cerje Nebojse</izvorni_sadrzaj>
    <derivirana_varijabla naziv="DomainObject.Predmet.ProtustrankaFormatedWithAdress_1"> PEKASO d.o.o.,  2, 42243 Cerje Nebojse</derivirana_varijabla>
  </DomainObject.Predmet.ProtustrankaFormatedWithAdress>
  <DomainObject.Predmet.ProtustrankaFormatedWithAdressOIB>
    <izvorni_sadrzaj> PEKASO d.o.o., OIB 02670302824,  2, 42243 Cerje Nebojse</izvorni_sadrzaj>
    <derivirana_varijabla naziv="DomainObject.Predmet.ProtustrankaFormatedWithAdressOIB_1"> PEKASO d.o.o., OIB 02670302824,  2, 42243 Cerje Nebojse</derivirana_varijabla>
  </DomainObject.Predmet.ProtustrankaFormatedWithAdressOIB>
  <DomainObject.Predmet.ProtustrankaWithAdress>
    <izvorni_sadrzaj>PEKASO d.o.o.  2, 42243 Cerje Nebojse</izvorni_sadrzaj>
    <derivirana_varijabla naziv="DomainObject.Predmet.ProtustrankaWithAdress_1">PEKASO d.o.o.  2, 42243 Cerje Nebojse</derivirana_varijabla>
  </DomainObject.Predmet.ProtustrankaWithAdress>
  <DomainObject.Predmet.ProtustrankaWithAdressOIB>
    <izvorni_sadrzaj>PEKASO d.o.o., OIB 02670302824,  2, 42243 Cerje Nebojse</izvorni_sadrzaj>
    <derivirana_varijabla naziv="DomainObject.Predmet.ProtustrankaWithAdressOIB_1">PEKASO d.o.o., OIB 02670302824,  2, 42243 Cerje Nebojse</derivirana_varijabla>
  </DomainObject.Predmet.ProtustrankaWithAdressOIB>
  <DomainObject.Predmet.ProtustrankaNazivFormated>
    <izvorni_sadrzaj>PEKASO d.o.o.</izvorni_sadrzaj>
    <derivirana_varijabla naziv="DomainObject.Predmet.ProtustrankaNazivFormated_1">PEKASO d.o.o.</derivirana_varijabla>
  </DomainObject.Predmet.ProtustrankaNazivFormated>
  <DomainObject.Predmet.ProtustrankaNazivFormatedOIB>
    <izvorni_sadrzaj>PEKASO d.o.o., OIB 02670302824</izvorni_sadrzaj>
    <derivirana_varijabla naziv="DomainObject.Predmet.ProtustrankaNazivFormatedOIB_1">PEKASO d.o.o., OIB 02670302824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PEKASO d.o.o.</item>
    </izvorni_sadrzaj>
    <derivirana_varijabla naziv="DomainObject.Predmet.ProtuStrankaListFormated_1">
      <item>PEKASO d.o.o.</item>
    </derivirana_varijabla>
  </DomainObject.Predmet.ProtuStrankaListFormated>
  <DomainObject.Predmet.ProtuStrankaListFormatedOIB>
    <izvorni_sadrzaj>
      <item>PEKASO d.o.o., OIB 02670302824</item>
    </izvorni_sadrzaj>
    <derivirana_varijabla naziv="DomainObject.Predmet.ProtuStrankaListFormatedOIB_1">
      <item>PEKASO d.o.o., OIB 02670302824</item>
    </derivirana_varijabla>
  </DomainObject.Predmet.ProtuStrankaListFormatedOIB>
  <DomainObject.Predmet.ProtuStrankaListFormatedWithAdress>
    <izvorni_sadrzaj>
      <item>PEKASO d.o.o.,  2, 42243 Cerje Nebojse</item>
    </izvorni_sadrzaj>
    <derivirana_varijabla naziv="DomainObject.Predmet.ProtuStrankaListFormatedWithAdress_1">
      <item>PEKASO d.o.o.,  2, 42243 Cerje Nebojse</item>
    </derivirana_varijabla>
  </DomainObject.Predmet.ProtuStrankaListFormatedWithAdress>
  <DomainObject.Predmet.ProtuStrankaListFormatedWithAdressOIB>
    <izvorni_sadrzaj>
      <item>PEKASO d.o.o., OIB 02670302824,  2, 42243 Cerje Nebojse</item>
    </izvorni_sadrzaj>
    <derivirana_varijabla naziv="DomainObject.Predmet.ProtuStrankaListFormatedWithAdressOIB_1">
      <item>PEKASO d.o.o., OIB 02670302824,  2, 42243 Cerje Nebojse</item>
    </derivirana_varijabla>
  </DomainObject.Predmet.ProtuStrankaListFormatedWithAdressOIB>
  <DomainObject.Predmet.ProtuStrankaListNazivFormated>
    <izvorni_sadrzaj>
      <item>PEKASO d.o.o.</item>
    </izvorni_sadrzaj>
    <derivirana_varijabla naziv="DomainObject.Predmet.ProtuStrankaListNazivFormated_1">
      <item>PEKASO d.o.o.</item>
    </derivirana_varijabla>
  </DomainObject.Predmet.ProtuStrankaListNazivFormated>
  <DomainObject.Predmet.ProtuStrankaListNazivFormatedOIB>
    <izvorni_sadrzaj>
      <item>PEKASO d.o.o., OIB 02670302824</item>
    </izvorni_sadrzaj>
    <derivirana_varijabla naziv="DomainObject.Predmet.ProtuStrankaListNazivFormatedOIB_1">
      <item>PEKASO d.o.o., OIB 02670302824</item>
    </derivirana_varijabla>
  </DomainObject.Predmet.ProtuStrankaListNazivFormatedOIB>
  <DomainObject.Predmet.OstaliListFormated>
    <izvorni_sadrzaj>
      <item>Stefan Josef Renz</item>
      <item>Michael Florian Renz</item>
    </izvorni_sadrzaj>
    <derivirana_varijabla naziv="DomainObject.Predmet.OstaliListFormated_1">
      <item>Stefan Josef Renz</item>
      <item>Michael Florian Renz</item>
    </derivirana_varijabla>
  </DomainObject.Predmet.OstaliListFormated>
  <DomainObject.Predmet.OstaliListFormatedOIB>
    <izvorni_sadrzaj>
      <item>Stefan Josef Renz, OIB 74863495988</item>
      <item>Michael Florian Renz, OIB 92395398876</item>
    </izvorni_sadrzaj>
    <derivirana_varijabla naziv="DomainObject.Predmet.OstaliListFormatedOIB_1">
      <item>Stefan Josef Renz, OIB 74863495988</item>
      <item>Michael Florian Renz, OIB 92395398876</item>
    </derivirana_varijabla>
  </DomainObject.Predmet.OstaliListFormatedOIB>
  <DomainObject.Predmet.OstaliListFormatedWithAdress>
    <izvorni_sadrzaj>
      <item>Stefan Josef Renz, Ziegeleistr 27, Aichach</item>
      <item>Michael Florian Renz, Novi Goljak 7 B, 10000 Zagreb</item>
    </izvorni_sadrzaj>
    <derivirana_varijabla naziv="DomainObject.Predmet.OstaliListFormatedWithAdress_1">
      <item>Stefan Josef Renz, Ziegeleistr 27, Aichach</item>
      <item>Michael Florian Renz, Novi Goljak 7 B, 10000 Zagreb</item>
    </derivirana_varijabla>
  </DomainObject.Predmet.OstaliListFormatedWithAdress>
  <DomainObject.Predmet.OstaliListFormatedWithAdressOIB>
    <izvorni_sadrzaj>
      <item>Stefan Josef Renz, OIB 74863495988, Ziegeleistr 27, Aichach</item>
      <item>Michael Florian Renz, OIB 92395398876, Novi Goljak 7 B, 10000 Zagreb</item>
    </izvorni_sadrzaj>
    <derivirana_varijabla naziv="DomainObject.Predmet.OstaliListFormatedWithAdressOIB_1">
      <item>Stefan Josef Renz, OIB 74863495988, Ziegeleistr 27, Aichach</item>
      <item>Michael Florian Renz, OIB 92395398876, Novi Goljak 7 B, 10000 Zagreb</item>
    </derivirana_varijabla>
  </DomainObject.Predmet.OstaliListFormatedWithAdressOIB>
  <DomainObject.Predmet.OstaliListNazivFormated>
    <izvorni_sadrzaj>
      <item>Stefan Josef Renz</item>
      <item>Michael Florian Renz</item>
    </izvorni_sadrzaj>
    <derivirana_varijabla naziv="DomainObject.Predmet.OstaliListNazivFormated_1">
      <item>Stefan Josef Renz</item>
      <item>Michael Florian Renz</item>
    </derivirana_varijabla>
  </DomainObject.Predmet.OstaliListNazivFormated>
  <DomainObject.Predmet.OstaliListNazivFormatedOIB>
    <izvorni_sadrzaj>
      <item>Stefan Josef Renz, OIB 74863495988</item>
      <item>Michael Florian Renz, OIB 92395398876</item>
    </izvorni_sadrzaj>
    <derivirana_varijabla naziv="DomainObject.Predmet.OstaliListNazivFormatedOIB_1">
      <item>Stefan Josef Renz, OIB 74863495988</item>
      <item>Michael Florian Renz, OIB 92395398876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PEKASO d.o.o.</izvorni_sadrzaj>
    <derivirana_varijabla naziv="DomainObject.Predmet.ProtustrankaIDrugi_1">PEKASO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PEKASO d.o.o., OIB 02670302824,  2, 42243 Cerje Nebojse</izvorni_sadrzaj>
    <derivirana_varijabla naziv="DomainObject.Predmet.ProtustrankaIDrugiAdressOIB_1">PEKASO d.o.o., OIB 02670302824,  2, 42243 Cerje Nebojse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PEKASO d.o.o.</item>
      <item>Stefan Josef Renz</item>
      <item>Michael Florian Renz</item>
    </izvorni_sadrzaj>
    <derivirana_varijabla naziv="DomainObject.Predmet.SudioniciListNaziv_1">
      <item>FINA Regionalni centar Zagreb</item>
      <item>PEKASO d.o.o.</item>
      <item>Stefan Josef Renz</item>
      <item>Michael Florian Renz</item>
    </derivirana_varijabla>
  </DomainObject.Predmet.SudioniciListNaziv>
  <DomainObject.Predmet.SudioniciListAdressOIB>
    <izvorni_sadrzaj>
      <item>FINA Regionalni centar Zagreb, OIB 85821130368, Trg svibanjskih žrtava 1995. 1,10000 Zagreb</item>
      <item>PEKASO d.o.o., OIB 02670302824,  2,42243 Cerje Nebojse</item>
      <item>Stefan Josef Renz, OIB 74863495988, Ziegeleistr 27,Aichach</item>
      <item>Michael Florian Renz, OIB 92395398876, Novi Goljak 7 B,10000 Zagreb</item>
    </izvorni_sadrzaj>
    <derivirana_varijabla naziv="DomainObject.Predmet.SudioniciListAdressOIB_1">
      <item>FINA Regionalni centar Zagreb, OIB 85821130368, Trg svibanjskih žrtava 1995. 1,10000 Zagreb</item>
      <item>PEKASO d.o.o., OIB 02670302824,  2,42243 Cerje Nebojse</item>
      <item>Stefan Josef Renz, OIB 74863495988, Ziegeleistr 27,Aichach</item>
      <item>Michael Florian Renz, OIB 92395398876, Novi Goljak 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02670302824</item>
      <item>, OIB 74863495988</item>
      <item>, OIB 92395398876</item>
    </izvorni_sadrzaj>
    <derivirana_varijabla naziv="DomainObject.Predmet.SudioniciListNazivOIB_1">
      <item>, OIB 85821130368</item>
      <item>, OIB 02670302824</item>
      <item>, OIB 74863495988</item>
      <item>, OIB 92395398876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7B848-1EF7-4BD9-81C1-F2E072CA2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2108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2016-11-28T12:30:00Z</dcterms:created>
  <dc:creator>Sudsko vijeæe</dc:creator>
  <cp:lastModifiedBy>Višnja Svečak</cp:lastModifiedBy>
  <cp:lastPrinted>2016-11-28T12:32:00Z</cp:lastPrinted>
  <dcterms:modified xmlns:xsi="http://www.w3.org/2001/XMLSchema-instance" xsi:type="dcterms:W3CDTF">2016-11-28T12:32:00Z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