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aa6b5" w14:paraId="e9aa6b5" w:rsidRDefault="002042B3" w:rsidP="002042B3" w:rsidR="002042B3" w:rsidRPr="002042B3">
      <w:pPr>
        <w:pStyle w:val="Naslov3"/>
        <w:numPr>
          <w:ilvl w:val="0"/>
          <w:numId w:val="0"/>
        </w:num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true" layoutInCell="true" locked="false" behindDoc="true" relativeHeight="251661312" simplePos="false" distR="114300" distL="114300" distB="0" distT="0">
            <wp:simplePos y="0" x="0"/>
            <wp:positionH relativeFrom="column">
              <wp:posOffset>723900</wp:posOffset>
            </wp:positionH>
            <wp:positionV relativeFrom="paragraph">
              <wp:posOffset>7620</wp:posOffset>
            </wp:positionV>
            <wp:extent cy="746125" cx="556895"/>
            <wp:effectExtent b="0" r="0" t="0" l="0"/>
            <wp:wrapNone/>
            <wp:docPr descr="http://upload.wikimedia.org/wikipedia/commons/thumb/c/c9/Coat_of_arms_of_Croatia.svg/220px-Coat_of_arms_of_Croatia.svg.png" name="Slika 4" id="4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56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B3AAC">
        <w:rPr>
          <w:noProof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2" style="position:absolute;margin-left:85.4pt;margin-top:42.4pt;width:59.55pt;height:16.1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showingPlcHdr/>
                    <w:picture/>
                  </w:sdtPr>
                  <w:sdtEndPr/>
                  <w:sdtContent>
                    <w:p w:rsidRDefault="002042B3" w:rsidP="00A87222" w:rsidR="00A87222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2042B3" w:rsidP="002042B3" w:rsidR="002042B3">
      <w:pPr>
        <w:spacing w:after="0"/>
        <w:ind w:firstLine="720"/>
        <w:rPr>
          <w:b/>
        </w:rPr>
      </w:pPr>
      <w:r>
        <w:rPr>
          <w:b/>
        </w:rPr>
        <w:t xml:space="preserve">          </w:t>
      </w:r>
    </w:p>
    <w:p w:rsidRDefault="002042B3" w:rsidP="002042B3" w:rsidR="002042B3">
      <w:pPr>
        <w:spacing w:after="0"/>
        <w:ind w:firstLine="720"/>
        <w:rPr>
          <w:b/>
        </w:rPr>
      </w:pPr>
    </w:p>
    <w:p w:rsidRDefault="002042B3" w:rsidP="002042B3" w:rsidR="002042B3">
      <w:pPr>
        <w:spacing w:after="0"/>
        <w:ind w:firstLine="720"/>
        <w:rPr>
          <w:b/>
        </w:rPr>
      </w:pPr>
      <w:r>
        <w:rPr>
          <w:b/>
        </w:rPr>
        <w:t xml:space="preserve">          </w:t>
      </w:r>
    </w:p>
    <w:p w:rsidRDefault="002042B3" w:rsidP="002042B3" w:rsidR="002042B3">
      <w:pPr>
        <w:spacing w:after="0"/>
        <w:rPr>
          <w:b/>
        </w:rPr>
      </w:pPr>
      <w:r>
        <w:rPr>
          <w:b/>
        </w:rPr>
        <w:t xml:space="preserve">       REPUBLIKA HRVATSKA</w:t>
      </w:r>
    </w:p>
    <w:p w:rsidRDefault="002042B3" w:rsidP="002042B3" w:rsidR="002042B3" w:rsidRPr="000807F9">
      <w:pPr>
        <w:spacing w:after="0"/>
        <w:rPr>
          <w:b/>
        </w:rPr>
      </w:pPr>
      <w:r>
        <w:t>TRGOVAČKI SUD U VARAŽDINU</w:t>
      </w:r>
    </w:p>
    <w:p w:rsidRDefault="002042B3" w:rsidP="002042B3" w:rsidR="002042B3">
      <w:pPr>
        <w:spacing w:after="0"/>
      </w:pPr>
      <w:r>
        <w:t xml:space="preserve">                 Braće Radića 2</w:t>
      </w:r>
    </w:p>
    <w:p w:rsidRDefault="00CF323F" w:rsidP="0063247A" w:rsidR="00CF323F">
      <w:pPr>
        <w:spacing w:after="0"/>
        <w:rPr>
          <w:rFonts w:cs="Times New Roman"/>
        </w:rPr>
      </w:pPr>
    </w:p>
    <w:p w:rsidRDefault="00A87222" w:rsidP="00A87222" w:rsidR="00A87222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E </w:t>
      </w:r>
      <w:r w:rsidRPr="00B73610">
        <w:rPr>
          <w:rFonts w:cs="Times New Roman"/>
        </w:rPr>
        <w:t>P U B L I K A    H R V A T S K A</w:t>
      </w:r>
    </w:p>
    <w:p w:rsidRDefault="00E071D3" w:rsidP="00A87222" w:rsidR="00E071D3" w:rsidRPr="00B73610">
      <w:pPr>
        <w:spacing w:after="0"/>
        <w:jc w:val="center"/>
        <w:rPr>
          <w:rFonts w:cs="Times New Roman"/>
        </w:rPr>
      </w:pPr>
    </w:p>
    <w:p w:rsidRDefault="00A87222" w:rsidP="00A87222" w:rsidR="00A87222">
      <w:pPr>
        <w:pStyle w:val="Naslov2"/>
        <w:numPr>
          <w:ilvl w:val="0"/>
          <w:numId w:val="0"/>
        </w:numPr>
        <w:spacing w:after="0"/>
        <w:rPr>
          <w:rFonts w:eastAsiaTheme="minorHAnsi"/>
          <w:b w:val="false"/>
          <w:sz w:val="24"/>
          <w:szCs w:val="24"/>
        </w:rPr>
      </w:pPr>
      <w:r w:rsidRPr="00B73610">
        <w:rPr>
          <w:rFonts w:eastAsiaTheme="minorHAnsi"/>
          <w:b w:val="false"/>
          <w:sz w:val="24"/>
          <w:szCs w:val="24"/>
        </w:rPr>
        <w:t>R J E Š E NJ E</w:t>
      </w:r>
    </w:p>
    <w:p w:rsidRDefault="00A87222" w:rsidP="00A87222" w:rsidR="00A87222">
      <w:pPr>
        <w:spacing w:after="0"/>
        <w:rPr>
          <w:rFonts w:cs="Times New Roman"/>
        </w:rPr>
      </w:pPr>
    </w:p>
    <w:p w:rsidRDefault="00B73610" w:rsidP="00B73610" w:rsidR="00A87222" w:rsidRPr="00F764D6">
      <w:pPr>
        <w:spacing w:after="0"/>
        <w:ind w:firstLine="720"/>
        <w:jc w:val="both"/>
      </w:pPr>
      <w:r>
        <w:rPr>
          <w:rFonts w:cs="Times New Roman"/>
        </w:rPr>
        <w:t xml:space="preserve"> </w:t>
      </w:r>
      <w:r w:rsidR="00F764D6" w:rsidRPr="00213B7B">
        <w:rPr>
          <w:rFonts w:cs="Times New Roman"/>
        </w:rPr>
        <w:t xml:space="preserve">Trgovački sud u Varaždinu, po stečajnom sucu Iris Hatvalić Nemec, u stečajnom </w:t>
      </w:r>
      <w:r w:rsidR="00F764D6" w:rsidRPr="00F764D6">
        <w:rPr>
          <w:rFonts w:cs="Times New Roman"/>
        </w:rPr>
        <w:t xml:space="preserve">postupku nad stečajnim dužnikom </w:t>
      </w:r>
      <w:r w:rsidR="0063247A" w:rsidRPr="004678A1">
        <w:rPr>
          <w:rFonts w:cs="Times New Roman"/>
        </w:rPr>
        <w:t>TRGO-NOVI DOM j.d.o.o., Okrugli Vrh, Okrugli Vrh 37/B, OIB: 48207074823, zastupanom po stečajnom upravitelju Antunu Mišanoviću iz Varaždina</w:t>
      </w:r>
      <w:r w:rsidR="009C0372">
        <w:rPr>
          <w:rFonts w:cs="Times New Roman"/>
        </w:rPr>
        <w:t xml:space="preserve">, </w:t>
      </w:r>
      <w:r w:rsidR="00B50731">
        <w:t>15</w:t>
      </w:r>
      <w:r w:rsidR="0063247A">
        <w:t>. svibnja</w:t>
      </w:r>
      <w:r w:rsidR="00CF323F">
        <w:t xml:space="preserve"> </w:t>
      </w:r>
      <w:r w:rsidR="008A3DED" w:rsidRPr="00F764D6">
        <w:t>2017</w:t>
      </w:r>
      <w:r w:rsidRPr="00F764D6">
        <w:t>.</w:t>
      </w:r>
    </w:p>
    <w:p w:rsidRDefault="00CF323F" w:rsidP="00CF323F" w:rsidR="00B73610">
      <w:pPr>
        <w:tabs>
          <w:tab w:pos="7125" w:val="left"/>
        </w:tabs>
        <w:spacing w:after="0"/>
        <w:ind w:firstLine="720"/>
        <w:jc w:val="both"/>
      </w:pPr>
      <w:r>
        <w:tab/>
      </w:r>
    </w:p>
    <w:p w:rsidRDefault="00A87222" w:rsidP="00B73610" w:rsidR="00A87222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j e</w:t>
      </w:r>
    </w:p>
    <w:p w:rsidRDefault="00E071D3" w:rsidP="00B73610" w:rsidR="00E071D3">
      <w:pPr>
        <w:spacing w:after="0"/>
        <w:jc w:val="center"/>
        <w:rPr>
          <w:rFonts w:cs="Times New Roman"/>
        </w:rPr>
      </w:pPr>
    </w:p>
    <w:p w:rsidRDefault="00E071D3" w:rsidP="00FB75DD" w:rsidR="002042B3" w:rsidRPr="006E2281">
      <w:pPr>
        <w:spacing w:after="0"/>
        <w:ind w:firstLine="708"/>
        <w:jc w:val="both"/>
      </w:pPr>
      <w:r w:rsidRPr="00FB75DD">
        <w:t>1</w:t>
      </w:r>
      <w:r w:rsidR="002042B3" w:rsidRPr="00FB75DD">
        <w:t xml:space="preserve">. U ovome stečajnom </w:t>
      </w:r>
      <w:r w:rsidR="002042B3" w:rsidRPr="006E2281">
        <w:t xml:space="preserve">predmetu saziva se skupština vjerovnika kod ovoga suda u Varaždinu, B. Radića 2, soba 230/II, za </w:t>
      </w:r>
      <w:r w:rsidR="00B73610" w:rsidRPr="006E2281">
        <w:t xml:space="preserve"> </w:t>
      </w:r>
      <w:r w:rsidR="00B50731">
        <w:rPr>
          <w:b/>
        </w:rPr>
        <w:t>6. srpnja</w:t>
      </w:r>
      <w:r w:rsidR="0063247A">
        <w:rPr>
          <w:b/>
        </w:rPr>
        <w:t xml:space="preserve"> </w:t>
      </w:r>
      <w:r w:rsidRPr="00CF323F">
        <w:rPr>
          <w:b/>
        </w:rPr>
        <w:t>2017</w:t>
      </w:r>
      <w:r w:rsidR="00B73610" w:rsidRPr="00CF323F">
        <w:rPr>
          <w:b/>
        </w:rPr>
        <w:t>.</w:t>
      </w:r>
      <w:r w:rsidR="002042B3" w:rsidRPr="00CF323F">
        <w:rPr>
          <w:b/>
        </w:rPr>
        <w:t xml:space="preserve"> u </w:t>
      </w:r>
      <w:r w:rsidR="00B50731">
        <w:rPr>
          <w:b/>
        </w:rPr>
        <w:t>10</w:t>
      </w:r>
      <w:r w:rsidR="00521F9C" w:rsidRPr="00CF323F">
        <w:rPr>
          <w:b/>
        </w:rPr>
        <w:t>,00</w:t>
      </w:r>
      <w:r w:rsidR="002042B3" w:rsidRPr="00CF323F">
        <w:rPr>
          <w:b/>
        </w:rPr>
        <w:t xml:space="preserve"> sati</w:t>
      </w:r>
      <w:r w:rsidR="00FB75DD" w:rsidRPr="00CF323F">
        <w:rPr>
          <w:b/>
        </w:rPr>
        <w:t>.</w:t>
      </w:r>
    </w:p>
    <w:p w:rsidRDefault="002042B3" w:rsidP="002042B3" w:rsidR="002042B3" w:rsidRPr="00FB75DD">
      <w:pPr>
        <w:spacing w:after="0"/>
        <w:rPr>
          <w:b/>
        </w:rPr>
      </w:pPr>
    </w:p>
    <w:p w:rsidRDefault="002042B3" w:rsidP="002042B3" w:rsidR="002042B3" w:rsidRPr="00FB75DD">
      <w:pPr>
        <w:spacing w:after="0"/>
        <w:jc w:val="both"/>
      </w:pPr>
      <w:r w:rsidRPr="00FB75DD">
        <w:rPr>
          <w:b/>
        </w:rPr>
        <w:tab/>
      </w:r>
      <w:r w:rsidR="00E071D3" w:rsidRPr="00FB75DD">
        <w:t>2</w:t>
      </w:r>
      <w:r w:rsidRPr="00FB75DD">
        <w:t>. Za skupštinu vjerovnika predlaže se sljedeći</w:t>
      </w:r>
    </w:p>
    <w:p w:rsidRDefault="00B73610" w:rsidP="002042B3" w:rsidR="00B73610">
      <w:pPr>
        <w:spacing w:after="0"/>
        <w:jc w:val="both"/>
      </w:pPr>
    </w:p>
    <w:p w:rsidRDefault="002042B3" w:rsidP="002042B3" w:rsidR="002042B3">
      <w:pPr>
        <w:spacing w:after="0"/>
        <w:jc w:val="center"/>
        <w:rPr>
          <w:b/>
        </w:rPr>
      </w:pPr>
      <w:r>
        <w:rPr>
          <w:b/>
        </w:rPr>
        <w:t xml:space="preserve">d n e v n i   r e d </w:t>
      </w:r>
    </w:p>
    <w:p w:rsidRDefault="00B73610" w:rsidP="002042B3" w:rsidR="00B73610">
      <w:pPr>
        <w:spacing w:after="0"/>
        <w:jc w:val="center"/>
        <w:rPr>
          <w:b/>
        </w:rPr>
      </w:pPr>
    </w:p>
    <w:p w:rsidRDefault="00B50731" w:rsidP="00B50731" w:rsidR="00623E85">
      <w:pPr>
        <w:pStyle w:val="Odlomakpopisa"/>
        <w:numPr>
          <w:ilvl w:val="0"/>
          <w:numId w:val="3"/>
        </w:numPr>
        <w:tabs>
          <w:tab w:pos="851" w:val="clear"/>
        </w:tabs>
        <w:spacing w:after="0"/>
        <w:ind w:hanging="425" w:left="851"/>
        <w:contextualSpacing/>
      </w:pPr>
      <w:r>
        <w:t>Izvještaj stečajnog upravitelja o provođenju stečajnog postupka sa prijedlogom za obustavu stečajnog postupka radi nedostatne stečajne mase i shodno članku 293. SZ-a</w:t>
      </w:r>
    </w:p>
    <w:p w:rsidRDefault="00B50731" w:rsidP="00B50731" w:rsidR="00B50731">
      <w:pPr>
        <w:pStyle w:val="Odlomakpopisa"/>
        <w:numPr>
          <w:ilvl w:val="0"/>
          <w:numId w:val="3"/>
        </w:numPr>
        <w:spacing w:after="0"/>
        <w:ind w:hanging="425" w:left="851"/>
      </w:pPr>
      <w:r>
        <w:t>Pribavljanje mišljenja skupštine vjerovnika o zaključenju stečajnog postupka</w:t>
      </w:r>
    </w:p>
    <w:p w:rsidRDefault="0063247A" w:rsidP="00B50731" w:rsidR="00E071D3">
      <w:pPr>
        <w:pStyle w:val="Odlomakpopisa"/>
        <w:numPr>
          <w:ilvl w:val="0"/>
          <w:numId w:val="3"/>
        </w:numPr>
        <w:spacing w:after="0"/>
        <w:ind w:hanging="425" w:left="851"/>
      </w:pPr>
      <w:r>
        <w:t>Razno</w:t>
      </w:r>
      <w:r w:rsidR="00E071D3">
        <w:t xml:space="preserve"> </w:t>
      </w:r>
    </w:p>
    <w:p w:rsidRDefault="00B50731" w:rsidP="00B50731" w:rsidR="00B50731" w:rsidRPr="00B50731">
      <w:pPr>
        <w:rPr>
          <w:lang w:eastAsia="hr-HR"/>
        </w:rPr>
      </w:pPr>
    </w:p>
    <w:p w:rsidRDefault="002042B3" w:rsidP="002042B3" w:rsidR="002042B3">
      <w:pPr>
        <w:spacing w:after="0"/>
        <w:jc w:val="both"/>
      </w:pPr>
      <w:r>
        <w:tab/>
      </w:r>
      <w:r w:rsidR="00E071D3">
        <w:t>3</w:t>
      </w:r>
      <w:r>
        <w:t xml:space="preserve">. Vjerovnici se na ovu skupštinu pozivaju objavom ovog rješenja na mrežnoj stranici e-oglasne ploče suda.  </w:t>
      </w:r>
    </w:p>
    <w:p w:rsidRDefault="00CF323F" w:rsidP="002042B3" w:rsidR="00CF323F">
      <w:pPr>
        <w:spacing w:after="0"/>
        <w:rPr>
          <w:b/>
        </w:rPr>
      </w:pPr>
    </w:p>
    <w:p w:rsidRDefault="002042B3" w:rsidP="00F061DB" w:rsidR="002042B3">
      <w:pPr>
        <w:spacing w:after="0"/>
        <w:jc w:val="center"/>
      </w:pPr>
      <w:r>
        <w:t xml:space="preserve">U Varaždinu, </w:t>
      </w:r>
      <w:r w:rsidR="00B50731">
        <w:t>15</w:t>
      </w:r>
      <w:r w:rsidR="0063247A">
        <w:t>. svibnja</w:t>
      </w:r>
      <w:r w:rsidR="009C0372">
        <w:t xml:space="preserve"> 2017</w:t>
      </w:r>
      <w:r>
        <w:t>.</w:t>
      </w:r>
    </w:p>
    <w:p w:rsidRDefault="00A87222" w:rsidP="00A87222" w:rsidR="00FB75DD">
      <w:pPr>
        <w:spacing w:after="0"/>
        <w:rPr>
          <w:rFonts w:cs="Times New Roman"/>
        </w:rPr>
      </w:pPr>
      <w:r>
        <w:rPr>
          <w:rFonts w:cs="Times New Roman"/>
        </w:rPr>
        <w:t xml:space="preserve">         </w:t>
      </w:r>
      <w:r w:rsidR="00F061DB">
        <w:rPr>
          <w:rFonts w:cs="Times New Roman"/>
        </w:rPr>
        <w:t xml:space="preserve">                           </w:t>
      </w:r>
      <w:r>
        <w:rPr>
          <w:rFonts w:cs="Times New Roman"/>
        </w:rPr>
        <w:t xml:space="preserve">                                                                        </w:t>
      </w:r>
    </w:p>
    <w:p w:rsidRDefault="00A87222" w:rsidP="00A87222" w:rsidR="00A87222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</w:t>
      </w:r>
      <w:r w:rsidR="00FB75DD">
        <w:rPr>
          <w:rFonts w:cs="Times New Roman"/>
        </w:rPr>
        <w:tab/>
        <w:t xml:space="preserve">          </w:t>
      </w:r>
      <w:r>
        <w:rPr>
          <w:rFonts w:cs="Times New Roman"/>
        </w:rPr>
        <w:t xml:space="preserve">S U D A C:    </w:t>
      </w:r>
    </w:p>
    <w:p w:rsidRDefault="00E071D3" w:rsidP="00A87222" w:rsidR="00E071D3">
      <w:pPr>
        <w:spacing w:after="0"/>
        <w:rPr>
          <w:rFonts w:cs="Times New Roman"/>
        </w:rPr>
      </w:pPr>
    </w:p>
    <w:p w:rsidRDefault="00A87222" w:rsidP="0063247A" w:rsidR="006E2281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</w:t>
      </w:r>
      <w:r w:rsidR="00FB75DD">
        <w:rPr>
          <w:rFonts w:cs="Times New Roman"/>
        </w:rPr>
        <w:t xml:space="preserve">    </w:t>
      </w:r>
      <w:r>
        <w:rPr>
          <w:rFonts w:cs="Times New Roman"/>
        </w:rPr>
        <w:t>Iris Hatvalić Nemec</w:t>
      </w:r>
      <w:r w:rsidR="004A128B">
        <w:rPr>
          <w:rFonts w:cs="Times New Roman"/>
        </w:rPr>
        <w:t>, v.r.</w:t>
      </w:r>
    </w:p>
    <w:p w:rsidRDefault="004A128B" w:rsidP="0063247A" w:rsidR="004A128B">
      <w:pPr>
        <w:spacing w:after="0"/>
        <w:rPr>
          <w:rFonts w:cs="Times New Roman"/>
        </w:rPr>
      </w:pPr>
    </w:p>
    <w:p w:rsidRDefault="004A128B" w:rsidP="004A128B" w:rsidR="004A128B">
      <w:pPr>
        <w:spacing w:after="0"/>
        <w:ind w:firstLine="708" w:left="4248"/>
        <w:rPr>
          <w:rFonts w:cs="Times New Roman"/>
        </w:rPr>
      </w:pPr>
      <w:r>
        <w:rPr>
          <w:rFonts w:cs="Times New Roman"/>
        </w:rPr>
        <w:t xml:space="preserve">Za točnost otpravka-ovlašteni službenik: </w:t>
      </w:r>
    </w:p>
    <w:p w:rsidRDefault="00A87222" w:rsidP="00E071D3" w:rsidR="00A87222">
      <w:pPr>
        <w:spacing w:after="0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FB75DD" w:rsidP="00FB75DD" w:rsidR="00FB75DD">
      <w:pPr>
        <w:spacing w:after="0"/>
        <w:rPr>
          <w:rFonts w:cs="Times New Roman"/>
        </w:rPr>
      </w:pPr>
    </w:p>
    <w:p w:rsidRDefault="00A87222" w:rsidP="00B73610" w:rsidR="00A87222">
      <w:pPr>
        <w:spacing w:after="0"/>
        <w:jc w:val="both"/>
        <w:rPr>
          <w:rFonts w:cs="Times New Roman"/>
        </w:rPr>
      </w:pPr>
      <w:r>
        <w:rPr>
          <w:rFonts w:cs="Times New Roman"/>
        </w:rPr>
        <w:t>UPUTA O PRAVNOM LIJEKU:</w:t>
      </w:r>
    </w:p>
    <w:p w:rsidRDefault="00A87222" w:rsidP="00B73610" w:rsidR="00A87222">
      <w:pPr>
        <w:spacing w:after="0"/>
        <w:jc w:val="both"/>
        <w:rPr>
          <w:rFonts w:cs="Times New Roman"/>
        </w:rPr>
      </w:pPr>
      <w:r>
        <w:rPr>
          <w:rFonts w:cs="Times New Roman"/>
        </w:rPr>
        <w:t>Protiv ovoga rješenja nije dopuštena žalba.</w:t>
      </w:r>
    </w:p>
    <w:p w:rsidRDefault="00A87222" w:rsidP="00A87222" w:rsidR="00A87222">
      <w:pPr>
        <w:spacing w:after="0"/>
        <w:jc w:val="both"/>
        <w:rPr>
          <w:rFonts w:cs="Times New Roman"/>
        </w:rPr>
      </w:pPr>
    </w:p>
    <w:p w:rsidRDefault="00A87222" w:rsidP="00A87222" w:rsidR="00A87222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071D3" w:rsidP="00E071D3" w:rsidR="00E071D3" w:rsidRPr="00E071D3">
      <w:pPr>
        <w:pStyle w:val="Odlomakpopisa"/>
        <w:numPr>
          <w:ilvl w:val="0"/>
          <w:numId w:val="5"/>
        </w:numPr>
        <w:spacing w:after="0"/>
      </w:pPr>
      <w:r>
        <w:t>stečajni upravitelj</w:t>
      </w:r>
      <w:r w:rsidR="009461B6" w:rsidRPr="00E071D3">
        <w:t xml:space="preserve"> </w:t>
      </w:r>
      <w:r w:rsidR="0063247A">
        <w:t>Antun Mišanović</w:t>
      </w:r>
      <w:r w:rsidR="0063247A" w:rsidRPr="004678A1">
        <w:t xml:space="preserve"> iz Varaždina</w:t>
      </w:r>
    </w:p>
    <w:p w:rsidRDefault="00E071D3" w:rsidP="00E071D3" w:rsidR="001B4212" w:rsidRPr="00E071D3">
      <w:pPr>
        <w:pStyle w:val="Odlomakpopisa"/>
        <w:numPr>
          <w:ilvl w:val="0"/>
          <w:numId w:val="5"/>
        </w:numPr>
        <w:spacing w:after="0"/>
      </w:pPr>
      <w:r>
        <w:t>vjerovnici, putem e-oglasne ploče suda</w:t>
      </w:r>
    </w:p>
    <w:sectPr w:rsidSect="00B50731" w:rsidR="001B4212" w:rsidRPr="00E071D3">
      <w:headerReference w:type="default" r:id="rId14"/>
      <w:pgSz w:h="16838" w:w="11906"/>
      <w:pgMar w:gutter="0" w:footer="708" w:header="708" w:left="1417" w:bottom="851" w:right="1274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42B3" w:rsidP="002042B3" w:rsidR="002042B3">
      <w:pPr>
        <w:spacing w:after="0"/>
      </w:pPr>
      <w:r>
        <w:separator/>
      </w:r>
    </w:p>
  </w:endnote>
  <w:endnote w:id="0" w:type="continuationSeparator">
    <w:p w:rsidRDefault="002042B3" w:rsidP="002042B3" w:rsidR="002042B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42B3" w:rsidP="002042B3" w:rsidR="002042B3">
      <w:pPr>
        <w:spacing w:after="0"/>
      </w:pPr>
      <w:r>
        <w:separator/>
      </w:r>
    </w:p>
  </w:footnote>
  <w:footnote w:id="0" w:type="continuationSeparator">
    <w:p w:rsidRDefault="002042B3" w:rsidP="002042B3" w:rsidR="002042B3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86516763"/>
      <w:docPartObj>
        <w:docPartGallery w:val="Page Numbers (Top of Page)"/>
        <w:docPartUnique/>
      </w:docPartObj>
    </w:sdtPr>
    <w:sdtEndPr/>
    <w:sdtContent>
      <w:p w:rsidRDefault="002042B3" w:rsidR="002042B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3AAC">
          <w:rPr>
            <w:noProof/>
          </w:rPr>
          <w:t>1</w:t>
        </w:r>
        <w:r>
          <w:fldChar w:fldCharType="end"/>
        </w:r>
      </w:p>
    </w:sdtContent>
  </w:sdt>
  <w:p w:rsidRDefault="00C32ABA" w:rsidR="002042B3">
    <w:pPr>
      <w:pStyle w:val="Zaglavlje"/>
    </w:pPr>
    <w:r>
      <w:tab/>
    </w:r>
    <w:r>
      <w:tab/>
      <w:t>Poslovni broj: 4 St-</w:t>
    </w:r>
    <w:r w:rsidR="00B50731">
      <w:t>526/16</w:t>
    </w:r>
    <w:r w:rsidR="0063247A">
      <w:t>-25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86450D"/>
    <w:multiLevelType w:val="hybridMultilevel"/>
    <w:tmpl w:val="5DA05CC2"/>
    <w:lvl w:tplc="D6D4437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DD45CA3"/>
    <w:multiLevelType w:val="hybridMultilevel"/>
    <w:tmpl w:val="2606193C"/>
    <w:lvl w:tplc="7E02ADD8" w:ilvl="0">
      <w:start w:val="27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Theme="minorHAnsi"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44C57DC7"/>
    <w:multiLevelType w:val="hybridMultilevel"/>
    <w:tmpl w:val="B9BE2364"/>
    <w:lvl w:tplc="7E02ADD8" w:ilvl="0">
      <w:start w:val="2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0FB727C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5">
    <w:nsid w:val="515F606F"/>
    <w:multiLevelType w:val="hybridMultilevel"/>
    <w:tmpl w:val="6768646E"/>
    <w:lvl w:tplc="7608916C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0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2FB7"/>
    <w:rsid w:val="001B4212"/>
    <w:rsid w:val="002042B3"/>
    <w:rsid w:val="004A128B"/>
    <w:rsid w:val="004C176F"/>
    <w:rsid w:val="00521F9C"/>
    <w:rsid w:val="00580866"/>
    <w:rsid w:val="00623E85"/>
    <w:rsid w:val="0063247A"/>
    <w:rsid w:val="006B3AAC"/>
    <w:rsid w:val="006E2281"/>
    <w:rsid w:val="00792FB7"/>
    <w:rsid w:val="008A3DED"/>
    <w:rsid w:val="009461B6"/>
    <w:rsid w:val="009C0372"/>
    <w:rsid w:val="00A87222"/>
    <w:rsid w:val="00B50731"/>
    <w:rsid w:val="00B73610"/>
    <w:rsid w:val="00BC68B2"/>
    <w:rsid w:val="00C02CE0"/>
    <w:rsid w:val="00C32ABA"/>
    <w:rsid w:val="00CF323F"/>
    <w:rsid w:val="00D5318F"/>
    <w:rsid w:val="00E071D3"/>
    <w:rsid w:val="00F061DB"/>
    <w:rsid w:val="00F632CB"/>
    <w:rsid w:val="00F764D6"/>
    <w:rsid w:val="00FB75DD"/>
    <w:rsid w:val="00FF5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87222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87222"/>
    <w:pPr>
      <w:keepNext/>
      <w:keepLines/>
      <w:numPr>
        <w:numId w:val="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87222"/>
    <w:pPr>
      <w:keepNext/>
      <w:numPr>
        <w:ilvl w:val="1"/>
        <w:numId w:val="2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A87222"/>
    <w:pPr>
      <w:keepNext/>
      <w:keepLines/>
      <w:numPr>
        <w:ilvl w:val="2"/>
        <w:numId w:val="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87222"/>
    <w:pPr>
      <w:keepNext/>
      <w:keepLines/>
      <w:numPr>
        <w:ilvl w:val="3"/>
        <w:numId w:val="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A87222"/>
    <w:pPr>
      <w:numPr>
        <w:ilvl w:val="4"/>
        <w:numId w:val="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A87222"/>
    <w:pPr>
      <w:numPr>
        <w:ilvl w:val="5"/>
        <w:numId w:val="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A87222"/>
    <w:pPr>
      <w:numPr>
        <w:ilvl w:val="6"/>
        <w:numId w:val="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A87222"/>
    <w:pPr>
      <w:numPr>
        <w:ilvl w:val="7"/>
        <w:numId w:val="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A87222"/>
    <w:pPr>
      <w:numPr>
        <w:ilvl w:val="8"/>
        <w:numId w:val="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A87222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A87222"/>
    <w:rPr>
      <w:rFonts w:eastAsia="Times New Roman" w:hAnsi="Times New Roman" w:ascii="Times New Roman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rsid w:val="00A87222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A87222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customStyle="true" w:styleId="Naslov5Char" w:type="character">
    <w:name w:val="Naslov 5 Char"/>
    <w:basedOn w:val="Zadanifontodlomka"/>
    <w:link w:val="Naslov5"/>
    <w:semiHidden/>
    <w:rsid w:val="00A87222"/>
    <w:rPr>
      <w:rFonts w:eastAsia="Times New Roman" w:hAnsi="Arial" w:ascii="Arial"/>
      <w:noProof/>
      <w:kern w:val="22"/>
      <w:szCs w:val="24"/>
      <w:lang w:eastAsia="hr-HR"/>
    </w:rPr>
  </w:style>
  <w:style w:customStyle="true" w:styleId="Naslov6Char" w:type="character">
    <w:name w:val="Naslov 6 Char"/>
    <w:basedOn w:val="Zadanifontodlomka"/>
    <w:link w:val="Naslov6"/>
    <w:semiHidden/>
    <w:rsid w:val="00A87222"/>
    <w:rPr>
      <w:rFonts w:eastAsia="Times New Roman" w:hAnsi="Arial" w:ascii="Arial"/>
      <w:i/>
      <w:noProof/>
      <w:kern w:val="22"/>
      <w:szCs w:val="24"/>
      <w:lang w:eastAsia="hr-HR"/>
    </w:rPr>
  </w:style>
  <w:style w:customStyle="true" w:styleId="Naslov7Char" w:type="character">
    <w:name w:val="Naslov 7 Char"/>
    <w:basedOn w:val="Zadanifontodlomka"/>
    <w:link w:val="Naslov7"/>
    <w:semiHidden/>
    <w:rsid w:val="00A87222"/>
    <w:rPr>
      <w:rFonts w:eastAsia="Times New Roman" w:hAnsi="Arial" w:ascii="Arial"/>
      <w:noProof/>
      <w:kern w:val="20"/>
      <w:szCs w:val="24"/>
      <w:lang w:eastAsia="hr-HR"/>
    </w:rPr>
  </w:style>
  <w:style w:customStyle="true" w:styleId="Naslov8Char" w:type="character">
    <w:name w:val="Naslov 8 Char"/>
    <w:basedOn w:val="Zadanifontodlomka"/>
    <w:link w:val="Naslov8"/>
    <w:semiHidden/>
    <w:rsid w:val="00A87222"/>
    <w:rPr>
      <w:rFonts w:eastAsia="Times New Roman" w:hAnsi="Arial" w:ascii="Arial"/>
      <w:i/>
      <w:noProof/>
      <w:kern w:val="20"/>
      <w:szCs w:val="24"/>
      <w:lang w:eastAsia="hr-HR"/>
    </w:rPr>
  </w:style>
  <w:style w:customStyle="true" w:styleId="Naslov9Char" w:type="character">
    <w:name w:val="Naslov 9 Char"/>
    <w:basedOn w:val="Zadanifontodlomka"/>
    <w:link w:val="Naslov9"/>
    <w:semiHidden/>
    <w:rsid w:val="00A87222"/>
    <w:rPr>
      <w:rFonts w:eastAsia="Times New Roman" w:hAnsi="Arial" w:ascii="Arial"/>
      <w:i/>
      <w:noProof/>
      <w:kern w:val="18"/>
      <w:sz w:val="18"/>
      <w:szCs w:val="24"/>
      <w:lang w:eastAsia="hr-HR"/>
    </w:rPr>
  </w:style>
  <w:style w:customStyle="true" w:styleId="GrbRH" w:type="paragraph">
    <w:name w:val="GrbRH"/>
    <w:basedOn w:val="Normal"/>
    <w:rsid w:val="00A87222"/>
    <w:pPr>
      <w:spacing w:after="60"/>
    </w:pPr>
    <w:rPr>
      <w:noProof/>
      <w:sz w:val="16"/>
      <w:szCs w:val="16"/>
    </w:rPr>
  </w:style>
  <w:style w:customStyle="true" w:styleId="NaslovdokumentaChar" w:type="character">
    <w:name w:val="Naslov_dokumenta Char"/>
    <w:basedOn w:val="Zadanifontodlomka"/>
    <w:link w:val="Naslovdokumenta"/>
    <w:locked/>
    <w:rsid w:val="00A87222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A87222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A87222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A87222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A87222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A8722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A87222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A87222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99"/>
    <w:locked/>
    <w:rsid w:val="00A8722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A87222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A87222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7222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8722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042B3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042B3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B3A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3A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3A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3A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3A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87222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87222"/>
    <w:pPr>
      <w:keepNext/>
      <w:keepLines/>
      <w:numPr>
        <w:numId w:val="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87222"/>
    <w:pPr>
      <w:keepNext/>
      <w:numPr>
        <w:ilvl w:val="1"/>
        <w:numId w:val="2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A87222"/>
    <w:pPr>
      <w:keepNext/>
      <w:keepLines/>
      <w:numPr>
        <w:ilvl w:val="2"/>
        <w:numId w:val="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87222"/>
    <w:pPr>
      <w:keepNext/>
      <w:keepLines/>
      <w:numPr>
        <w:ilvl w:val="3"/>
        <w:numId w:val="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A87222"/>
    <w:pPr>
      <w:numPr>
        <w:ilvl w:val="4"/>
        <w:numId w:val="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A87222"/>
    <w:pPr>
      <w:numPr>
        <w:ilvl w:val="5"/>
        <w:numId w:val="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A87222"/>
    <w:pPr>
      <w:numPr>
        <w:ilvl w:val="6"/>
        <w:numId w:val="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A87222"/>
    <w:pPr>
      <w:numPr>
        <w:ilvl w:val="7"/>
        <w:numId w:val="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A87222"/>
    <w:pPr>
      <w:numPr>
        <w:ilvl w:val="8"/>
        <w:numId w:val="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A87222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A87222"/>
    <w:rPr>
      <w:rFonts w:ascii="Times New Roman" w:eastAsia="Times New Roman" w:hAnsi="Times New Roman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rsid w:val="00A87222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A87222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customStyle="1" w:styleId="Naslov5Char" w:type="character">
    <w:name w:val="Naslov 5 Char"/>
    <w:basedOn w:val="Zadanifontodlomka"/>
    <w:link w:val="Naslov5"/>
    <w:semiHidden/>
    <w:rsid w:val="00A87222"/>
    <w:rPr>
      <w:rFonts w:ascii="Arial" w:eastAsia="Times New Roman" w:hAnsi="Arial"/>
      <w:noProof/>
      <w:kern w:val="22"/>
      <w:szCs w:val="24"/>
      <w:lang w:eastAsia="hr-HR"/>
    </w:rPr>
  </w:style>
  <w:style w:customStyle="1" w:styleId="Naslov6Char" w:type="character">
    <w:name w:val="Naslov 6 Char"/>
    <w:basedOn w:val="Zadanifontodlomka"/>
    <w:link w:val="Naslov6"/>
    <w:semiHidden/>
    <w:rsid w:val="00A87222"/>
    <w:rPr>
      <w:rFonts w:ascii="Arial" w:eastAsia="Times New Roman" w:hAnsi="Arial"/>
      <w:i/>
      <w:noProof/>
      <w:kern w:val="22"/>
      <w:szCs w:val="24"/>
      <w:lang w:eastAsia="hr-HR"/>
    </w:rPr>
  </w:style>
  <w:style w:customStyle="1" w:styleId="Naslov7Char" w:type="character">
    <w:name w:val="Naslov 7 Char"/>
    <w:basedOn w:val="Zadanifontodlomka"/>
    <w:link w:val="Naslov7"/>
    <w:semiHidden/>
    <w:rsid w:val="00A87222"/>
    <w:rPr>
      <w:rFonts w:ascii="Arial" w:eastAsia="Times New Roman" w:hAnsi="Arial"/>
      <w:noProof/>
      <w:kern w:val="20"/>
      <w:szCs w:val="24"/>
      <w:lang w:eastAsia="hr-HR"/>
    </w:rPr>
  </w:style>
  <w:style w:customStyle="1" w:styleId="Naslov8Char" w:type="character">
    <w:name w:val="Naslov 8 Char"/>
    <w:basedOn w:val="Zadanifontodlomka"/>
    <w:link w:val="Naslov8"/>
    <w:semiHidden/>
    <w:rsid w:val="00A87222"/>
    <w:rPr>
      <w:rFonts w:ascii="Arial" w:eastAsia="Times New Roman" w:hAnsi="Arial"/>
      <w:i/>
      <w:noProof/>
      <w:kern w:val="20"/>
      <w:szCs w:val="24"/>
      <w:lang w:eastAsia="hr-HR"/>
    </w:rPr>
  </w:style>
  <w:style w:customStyle="1" w:styleId="Naslov9Char" w:type="character">
    <w:name w:val="Naslov 9 Char"/>
    <w:basedOn w:val="Zadanifontodlomka"/>
    <w:link w:val="Naslov9"/>
    <w:semiHidden/>
    <w:rsid w:val="00A87222"/>
    <w:rPr>
      <w:rFonts w:ascii="Arial" w:eastAsia="Times New Roman" w:hAnsi="Arial"/>
      <w:i/>
      <w:noProof/>
      <w:kern w:val="18"/>
      <w:sz w:val="18"/>
      <w:szCs w:val="24"/>
      <w:lang w:eastAsia="hr-HR"/>
    </w:rPr>
  </w:style>
  <w:style w:customStyle="1" w:styleId="GrbRH" w:type="paragraph">
    <w:name w:val="GrbRH"/>
    <w:basedOn w:val="Normal"/>
    <w:rsid w:val="00A87222"/>
    <w:pPr>
      <w:spacing w:after="60"/>
    </w:pPr>
    <w:rPr>
      <w:noProof/>
      <w:sz w:val="16"/>
      <w:szCs w:val="16"/>
    </w:rPr>
  </w:style>
  <w:style w:customStyle="1" w:styleId="NaslovdokumentaChar" w:type="character">
    <w:name w:val="Naslov_dokumenta Char"/>
    <w:basedOn w:val="Zadanifontodlomka"/>
    <w:link w:val="Naslovdokumenta"/>
    <w:locked/>
    <w:rsid w:val="00A87222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A87222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A87222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A87222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A87222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A8722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A87222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A87222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99"/>
    <w:locked/>
    <w:rsid w:val="00A8722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A87222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A87222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7222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8722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2042B3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2042B3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B3A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3A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3A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3A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3A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1286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upload.wikimedia.org/wikipedia/commons/thumb/c/c9/Coat_of_arms_of_Croatia.svg/220px-Coat_of_arms_of_Croatia.svg.pn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hr.wikipedia.org/wiki/Datoteka:Coat_of_arms_of_Croatia.sv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2017.</izvorni_sadrzaj>
    <derivirana_varijabla naziv="DomainObject.DatumDonosenjaOdluke_1">15.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526</izvorni_sadrzaj>
    <derivirana_varijabla naziv="DomainObject.Predmet.Broj_1">526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St-526/2016</izvorni_sadrzaj>
    <derivirana_varijabla naziv="DomainObject.Predmet.OznakaBroj_1">St-526/2016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TRGO-NOVI DOM  jednostavno društvo s ograničenom odgovornošću za trgovinu i usluge zastupanog po punomoćniku Darija Novak; Antun Mišanović, stečajni upravitelj</izvorni_sadrzaj>
    <derivirana_varijabla naziv="DomainObject.Predmet.ProtustrankaFormated_1">  TRGO-NOVI DOM  jednostavno društvo s ograničenom odgovornošću za trgovinu i usluge zastupanog po punomoćniku Darija Novak; Antun Mišanović, stečajni upravitelj</derivirana_varijabla>
  </DomainObject.Predmet.ProtustrankaFormated>
  <DomainObject.Predmet.ProtustrankaFormatedOIB>
    <izvorni_sadrzaj>  TRGO-NOVI DOM  jednostavno društvo s ograničenom odgovornošću za trgovinu i usluge, OIB 48207074823 zastupanog po punomoćniku Darija Novak; Antun Mišanović, stečajni upravitelj</izvorni_sadrzaj>
    <derivirana_varijabla naziv="DomainObject.Predmet.ProtustrankaFormatedOIB_1">  TRGO-NOVI DOM  jednostavno društvo s ograničenom odgovornošću za trgovinu i usluge, OIB 48207074823 zastupanog po punomoćniku Darija Novak; Antun Mišanović, stečajni upravitelj</derivirana_varijabla>
  </DomainObject.Predmet.ProtustrankaFormatedOIB>
  <DomainObject.Predmet.ProtustrankaFormatedWithAdress>
    <izvorni_sadrzaj> TRGO-NOVI DOM  jednostavno društvo s ograničenom odgovornošću za trgovinu i usluge, Okrugli Vrh 37/B, 40000 Okrugli Vrh zastupanog po punomoćniku Darija Novak; Antun Mišanović, stečajni upravitelj</izvorni_sadrzaj>
    <derivirana_varijabla naziv="DomainObject.Predmet.ProtustrankaFormatedWithAdress_1"> TRGO-NOVI DOM  jednostavno društvo s ograničenom odgovornošću za trgovinu i usluge, Okrugli Vrh 37/B, 40000 Okrugli Vrh zastupanog po punomoćniku Darija Novak; Antun Mišanović, stečajni upravitelj</derivirana_varijabla>
  </DomainObject.Predmet.ProtustrankaFormatedWithAdress>
  <DomainObject.Predmet.ProtustrankaFormatedWithAdressOIB>
    <izvorni_sadrzaj> TRGO-NOVI DOM  jednostavno društvo s ograničenom odgovornošću za trgovinu i usluge, OIB 48207074823, Okrugli Vrh 37/B, 40000 Okrugli Vrh zastupanog po punomoćniku Darija Novak; Antun Mišanović, stečajni upravitelj</izvorni_sadrzaj>
    <derivirana_varijabla naziv="DomainObject.Predmet.ProtustrankaFormatedWithAdressOIB_1"> TRGO-NOVI DOM  jednostavno društvo s ograničenom odgovornošću za trgovinu i usluge, OIB 48207074823, Okrugli Vrh 37/B, 40000 Okrugli Vrh zastupanog po punomoćniku Darija Novak; Antun Mišanović, stečajni upravitelj</derivirana_varijabla>
  </DomainObject.Predmet.ProtustrankaFormatedWithAdressOIB>
  <DomainObject.Predmet.ProtustrankaWithAdress>
    <izvorni_sadrzaj>TRGO-NOVI DOM  jednostavno društvo s ograničenom odgovornošću za trgovinu i usluge Okrugli Vrh 37/B, 40000 Okrugli Vrh</izvorni_sadrzaj>
    <derivirana_varijabla naziv="DomainObject.Predmet.ProtustrankaWithAdress_1">TRGO-NOVI DOM  jednostavno društvo s ograničenom odgovornošću za trgovinu i usluge Okrugli Vrh 37/B, 40000 Okrugli Vrh</derivirana_varijabla>
  </DomainObject.Predmet.ProtustrankaWithAdress>
  <DomainObject.Predmet.ProtustrankaWithAdressOIB>
    <izvorni_sadrzaj>TRGO-NOVI DOM  jednostavno društvo s ograničenom odgovornošću za trgovinu i usluge, OIB 48207074823, Okrugli Vrh 37/B, 40000 Okrugli Vrh</izvorni_sadrzaj>
    <derivirana_varijabla naziv="DomainObject.Predmet.ProtustrankaWithAdressOIB_1">TRGO-NOVI DOM  jednostavno društvo s ograničenom odgovornošću za trgovinu i usluge, OIB 48207074823, Okrugli Vrh 37/B, 40000 Okrugli Vrh</derivirana_varijabla>
  </DomainObject.Predmet.ProtustrankaWithAdressOIB>
  <DomainObject.Predmet.ProtustrankaNazivFormated>
    <izvorni_sadrzaj>TRGO-NOVI DOM  jednostavno društvo s ograničenom odgovornošću za trgovinu i usluge</izvorni_sadrzaj>
    <derivirana_varijabla naziv="DomainObject.Predmet.ProtustrankaNazivFormated_1">TRGO-NOVI DOM  jednostavno društvo s ograničenom odgovornošću za trgovinu i usluge</derivirana_varijabla>
  </DomainObject.Predmet.ProtustrankaNazivFormated>
  <DomainObject.Predmet.ProtustrankaNazivFormatedOIB>
    <izvorni_sadrzaj>TRGO-NOVI DOM  jednostavno društvo s ograničenom odgovornošću za trgovinu i usluge, OIB 48207074823</izvorni_sadrzaj>
    <derivirana_varijabla naziv="DomainObject.Predmet.ProtustrankaNazivFormatedOIB_1">TRGO-NOVI DOM  jednostavno društvo s ograničenom odgovornošću za trgovinu i usluge, OIB 48207074823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11118.45</izvorni_sadrzaj>
    <derivirana_varijabla naziv="DomainObject.Predmet.TrenutnaVrijednost_1">11118.45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TRGO-NOVI DOM  jednostavno društvo s ograničenom odgovornošću za trgovinu i usluge zastupanog po punomoćniku Darija Novak; Antun Mišanović, stečajni upravitelj</item>
    </izvorni_sadrzaj>
    <derivirana_varijabla naziv="DomainObject.Predmet.ProtuStrankaListFormated_1">
      <item>TRGO-NOVI DOM  jednostavno društvo s ograničenom odgovornošću za trgovinu i usluge zastupanog po punomoćniku Darija Novak; Antun Mišanović, stečajni upravitelj</item>
    </derivirana_varijabla>
  </DomainObject.Predmet.ProtuStrankaListFormated>
  <DomainObject.Predmet.ProtuStrankaListFormatedOIB>
    <izvorni_sadrzaj>
      <item>TRGO-NOVI DOM  jednostavno društvo s ograničenom odgovornošću za trgovinu i usluge, OIB 48207074823 zastupanog po punomoćniku Darija Novak; Antun Mišanović, stečajni upravitelj</item>
    </izvorni_sadrzaj>
    <derivirana_varijabla naziv="DomainObject.Predmet.ProtuStrankaListFormatedOIB_1">
      <item>TRGO-NOVI DOM  jednostavno društvo s ograničenom odgovornošću za trgovinu i usluge, OIB 48207074823 zastupanog po punomoćniku Darija Novak; Antun Mišanović, stečajni upravitelj</item>
    </derivirana_varijabla>
  </DomainObject.Predmet.ProtuStrankaListFormatedOIB>
  <DomainObject.Predmet.ProtuStrankaListFormatedWithAdress>
    <izvorni_sadrzaj>
      <item>TRGO-NOVI DOM  jednostavno društvo s ograničenom odgovornošću za trgovinu i usluge, Okrugli Vrh 37/B, 40000 Okrugli Vrh zastupanog po punomoćniku Darija Novak; Antun Mišanović, stečajni upravitelj</item>
    </izvorni_sadrzaj>
    <derivirana_varijabla naziv="DomainObject.Predmet.ProtuStrankaListFormatedWithAdress_1">
      <item>TRGO-NOVI DOM  jednostavno društvo s ograničenom odgovornošću za trgovinu i usluge, Okrugli Vrh 37/B, 40000 Okrugli Vrh zastupanog po punomoćniku Darija Novak; Antun Mišanović, stečajni upravitelj</item>
    </derivirana_varijabla>
  </DomainObject.Predmet.ProtuStrankaListFormatedWithAdress>
  <DomainObject.Predmet.ProtuStrankaListFormatedWithAdressOIB>
    <izvorni_sadrzaj>
      <item>TRGO-NOVI DOM  jednostavno društvo s ograničenom odgovornošću za trgovinu i usluge, OIB 48207074823, Okrugli Vrh 37/B, 40000 Okrugli Vrh zastupanog po punomoćniku Darija Novak; Antun Mišanović, stečajni upravitelj</item>
    </izvorni_sadrzaj>
    <derivirana_varijabla naziv="DomainObject.Predmet.ProtuStrankaListFormatedWithAdressOIB_1">
      <item>TRGO-NOVI DOM  jednostavno društvo s ograničenom odgovornošću za trgovinu i usluge, OIB 48207074823, Okrugli Vrh 37/B, 40000 Okrugli Vrh zastupanog po punomoćniku Darija Novak; Antun Mišanović, stečajni upravitelj</item>
    </derivirana_varijabla>
  </DomainObject.Predmet.ProtuStrankaListFormatedWithAdressOIB>
  <DomainObject.Predmet.ProtuStrankaListNazivFormated>
    <izvorni_sadrzaj>
      <item>TRGO-NOVI DOM  jednostavno društvo s ograničenom odgovornošću za trgovinu i usluge</item>
    </izvorni_sadrzaj>
    <derivirana_varijabla naziv="DomainObject.Predmet.ProtuStrankaListNazivFormated_1">
      <item>TRGO-NOVI DOM  jednostavno društvo s ograničenom odgovornošću za trgovinu i usluge</item>
    </derivirana_varijabla>
  </DomainObject.Predmet.ProtuStrankaListNazivFormated>
  <DomainObject.Predmet.ProtuStrankaListNazivFormatedOIB>
    <izvorni_sadrzaj>
      <item>TRGO-NOVI DOM  jednostavno društvo s ograničenom odgovornošću za trgovinu i usluge, OIB 48207074823</item>
    </izvorni_sadrzaj>
    <derivirana_varijabla naziv="DomainObject.Predmet.ProtuStrankaListNazivFormatedOIB_1">
      <item>TRGO-NOVI DOM  jednostavno društvo s ograničenom odgovornošću za trgovinu i usluge, OIB 48207074823</item>
    </derivirana_varijabla>
  </DomainObject.Predmet.ProtuStrankaListNazivFormatedOIB>
  <DomainObject.Predmet.OstaliListFormated>
    <izvorni_sadrzaj>
      <item>E-oglasna ploča</item>
      <item>Sudski registar</item>
      <item>Darija Novak punomoćnik sudionika u postupku TRGO-NOVI DOM  jednostavno društvo s ograničenom odgovornošću za trgovinu i usluge</item>
      <item>Privredna banka Zagreb</item>
      <item>ŽDO Varaždin, Građansko upravni odjel</item>
      <item>Antun Mišanović, stečajni upravitelj punomoćnik sudionika u postupku TRGO-NOVI DOM  jednostavno društvo s ograničenom odgovornošću za trgovinu i usluge</item>
    </izvorni_sadrzaj>
    <derivirana_varijabla naziv="DomainObject.Predmet.OstaliListFormated_1">
      <item>E-oglasna ploča</item>
      <item>Sudski registar</item>
      <item>Darija Novak punomoćnik sudionika u postupku TRGO-NOVI DOM  jednostavno društvo s ograničenom odgovornošću za trgovinu i usluge</item>
      <item>Privredna banka Zagreb</item>
      <item>ŽDO Varaždin, Građansko upravni odjel</item>
      <item>Antun Mišanović, stečajni upravitelj punomoćnik sudionika u postupku TRGO-NOVI DOM  jednostavno društvo s ograničenom odgovornošću za trgovinu i usluge</item>
    </derivirana_varijabla>
  </DomainObject.Predmet.OstaliListFormated>
  <DomainObject.Predmet.OstaliListFormatedOIB>
    <izvorni_sadrzaj>
      <item>E-oglasna ploča</item>
      <item>Sudski registar</item>
      <item>Darija Novak, OIB 22903381220 punomoćnik sudionika u postupku TRGO-NOVI DOM  jednostavno društvo s ograničenom odgovornošću za trgovinu i usluge</item>
      <item>Privredna banka Zagreb</item>
      <item>ŽDO Varaždin, Građansko upravni odjel</item>
      <item>Antun Mišanović, stečajni upravitelj, OIB 50827538620 punomoćnik sudionika u postupku TRGO-NOVI DOM  jednostavno društvo s ograničenom odgovornošću za trgovinu i usluge</item>
    </izvorni_sadrzaj>
    <derivirana_varijabla naziv="DomainObject.Predmet.OstaliListFormatedOIB_1">
      <item>E-oglasna ploča</item>
      <item>Sudski registar</item>
      <item>Darija Novak, OIB 22903381220 punomoćnik sudionika u postupku TRGO-NOVI DOM  jednostavno društvo s ograničenom odgovornošću za trgovinu i usluge</item>
      <item>Privredna banka Zagreb</item>
      <item>ŽDO Varaždin, Građansko upravni odjel</item>
      <item>Antun Mišanović, stečajni upravitelj, OIB 50827538620 punomoćnik sudionika u postupku TRGO-NOVI DOM  jednostavno društvo s ograničenom odgovornošću za trgovinu i usluge</item>
    </derivirana_varijabla>
  </DomainObject.Predmet.OstaliListFormatedOIB>
  <DomainObject.Predmet.OstaliListFormatedWithAdress>
    <izvorni_sadrzaj>
      <item>E-oglasna ploča</item>
      <item>Sudski registar</item>
      <item>Darija Novak, Okrugli Vrh 37b, 40000 Okrugli Vrh punomoćnik sudionika u postupku TRGO-NOVI DOM  jednostavno društvo s ograničenom odgovornošću za trgovinu i usluge</item>
      <item>Privredna banka Zagreb, Radnička cesta 50, 10000 Zagreb</item>
      <item>ŽDO Varaždin, Građansko upravni odjel</item>
      <item>Antun Mišanović, stečajni upravitelj, Braće Radića 24, 42000 Varaždin punomoćnik sudionika u postupku TRGO-NOVI DOM  jednostavno društvo s ograničenom odgovornošću za trgovinu i usluge</item>
    </izvorni_sadrzaj>
    <derivirana_varijabla naziv="DomainObject.Predmet.OstaliListFormatedWithAdress_1">
      <item>E-oglasna ploča</item>
      <item>Sudski registar</item>
      <item>Darija Novak, Okrugli Vrh 37b, 40000 Okrugli Vrh punomoćnik sudionika u postupku TRGO-NOVI DOM  jednostavno društvo s ograničenom odgovornošću za trgovinu i usluge</item>
      <item>Privredna banka Zagreb, Radnička cesta 50, 10000 Zagreb</item>
      <item>ŽDO Varaždin, Građansko upravni odjel</item>
      <item>Antun Mišanović, stečajni upravitelj, Braće Radića 24, 42000 Varaždin punomoćnik sudionika u postupku TRGO-NOVI DOM  jednostavno društvo s ograničenom odgovornošću za trgovinu i usluge</item>
    </derivirana_varijabla>
  </DomainObject.Predmet.OstaliListFormatedWithAdress>
  <DomainObject.Predmet.OstaliListFormatedWithAdressOIB>
    <izvorni_sadrzaj>
      <item>E-oglasna ploča</item>
      <item>Sudski registar</item>
      <item>Darija Novak, OIB 22903381220, Okrugli Vrh 37b, 40000 Okrugli Vrh punomoćnik sudionika u postupku TRGO-NOVI DOM  jednostavno društvo s ograničenom odgovornošću za trgovinu i usluge</item>
      <item>Privredna banka Zagreb, Radnička cesta 50, 10000 Zagreb</item>
      <item>ŽDO Varaždin, Građansko upravni odjel</item>
      <item>Antun Mišanović, stečajni upravitelj, OIB 50827538620, Braće Radića 24, 42000 Varaždin punomoćnik sudionika u postupku TRGO-NOVI DOM  jednostavno društvo s ograničenom odgovornošću za trgovinu i usluge</item>
    </izvorni_sadrzaj>
    <derivirana_varijabla naziv="DomainObject.Predmet.OstaliListFormatedWithAdressOIB_1">
      <item>E-oglasna ploča</item>
      <item>Sudski registar</item>
      <item>Darija Novak, OIB 22903381220, Okrugli Vrh 37b, 40000 Okrugli Vrh punomoćnik sudionika u postupku TRGO-NOVI DOM  jednostavno društvo s ograničenom odgovornošću za trgovinu i usluge</item>
      <item>Privredna banka Zagreb, Radnička cesta 50, 10000 Zagreb</item>
      <item>ŽDO Varaždin, Građansko upravni odjel</item>
      <item>Antun Mišanović, stečajni upravitelj, OIB 50827538620, Braće Radića 24, 42000 Varaždin punomoćnik sudionika u postupku TRGO-NOVI DOM  jednostavno društvo s ograničenom odgovornošću za trgovinu i usluge</item>
    </derivirana_varijabla>
  </DomainObject.Predmet.OstaliListFormatedWithAdressOIB>
  <DomainObject.Predmet.OstaliListNazivFormated>
    <izvorni_sadrzaj>
      <item>E-oglasna ploča</item>
      <item>Sudski registar</item>
      <item>Darija Novak</item>
      <item>Privredna banka Zagreb</item>
      <item>ŽDO Varaždin, Građansko upravni odjel</item>
      <item>Antun Mišanović, stečajni upravitelj</item>
    </izvorni_sadrzaj>
    <derivirana_varijabla naziv="DomainObject.Predmet.OstaliListNazivFormated_1">
      <item>E-oglasna ploča</item>
      <item>Sudski registar</item>
      <item>Darija Novak</item>
      <item>Privredna banka Zagreb</item>
      <item>ŽDO Varaždin, Građansko upravni odjel</item>
      <item>Antun Mišanović, stečajni upravitelj</item>
    </derivirana_varijabla>
  </DomainObject.Predmet.OstaliListNazivFormated>
  <DomainObject.Predmet.OstaliListNazivFormatedOIB>
    <izvorni_sadrzaj>
      <item>E-oglasna ploča</item>
      <item>Sudski registar</item>
      <item>Darija Novak, OIB 22903381220</item>
      <item>Privredna banka Zagreb</item>
      <item>ŽDO Varaždin, Građansko upravni odjel</item>
      <item>Antun Mišanović, stečajni upravitelj, OIB 50827538620</item>
    </izvorni_sadrzaj>
    <derivirana_varijabla naziv="DomainObject.Predmet.OstaliListNazivFormatedOIB_1">
      <item>E-oglasna ploča</item>
      <item>Sudski registar</item>
      <item>Darija Novak, OIB 22903381220</item>
      <item>Privredna banka Zagreb</item>
      <item>ŽDO Varaždin, Građansko upravni odjel</item>
      <item>Antun Mišanović, stečajni upravitelj, OIB 50827538620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2017.</izvorni_sadrzaj>
    <derivirana_varijabla naziv="DomainObject.Datum_1">15.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TRGO-NOVI DOM  jednostavno društvo s ograničenom odgovornošću za trgovinu i usluge</izvorni_sadrzaj>
    <derivirana_varijabla naziv="DomainObject.Predmet.ProtustrankaIDrugi_1">TRGO-NOVI DOM  jednostavno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TRGO-NOVI DOM  jednostavno društvo s ograničenom odgovornošću za trgovinu i usluge, OIB 48207074823, Okrugli Vrh 37/B, 40000 Okrugli Vrh</izvorni_sadrzaj>
    <derivirana_varijabla naziv="DomainObject.Predmet.ProtustrankaIDrugiAdressOIB_1">TRGO-NOVI DOM  jednostavno društvo s ograničenom odgovornošću za trgovinu i usluge, OIB 48207074823, Okrugli Vrh 37/B, 40000 Okrugli Vrh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TRGO-NOVI DOM  jednostavno društvo s ograničenom odgovornošću za trgovinu i usluge</item>
      <item>E-oglasna ploča</item>
      <item>Sudski registar</item>
      <item>Darija Novak</item>
      <item>Privredna banka Zagreb</item>
      <item>ŽDO Varaždin, Građansko upravni odjel</item>
      <item>Antun Mišanović, stečajni upravitelj</item>
    </izvorni_sadrzaj>
    <derivirana_varijabla naziv="DomainObject.Predmet.SudioniciListNaziv_1">
      <item>Financijska agencija</item>
      <item>TRGO-NOVI DOM  jednostavno društvo s ograničenom odgovornošću za trgovinu i usluge</item>
      <item>E-oglasna ploča</item>
      <item>Sudski registar</item>
      <item>Darija Novak</item>
      <item>Privredna banka Zagreb</item>
      <item>ŽDO Varaždin, Građansko upravni odjel</item>
      <item>Antun Mišanović, stečajni upravitelj</item>
    </derivirana_varijabla>
  </DomainObject.Predmet.SudioniciListNaziv>
  <DomainObject.Predmet.SudioniciListAdressOIB>
    <izvorni_sadrzaj>
      <item>Financijska agencija, OIB 85821130368, A. Cesarca 2,42000 Varaždin</item>
      <item>TRGO-NOVI DOM  jednostavno društvo s ograničenom odgovornošću za trgovinu i usluge, OIB 48207074823, Okrugli Vrh 37/B,40000 Okrugli Vrh</item>
      <item>E-oglasna ploča</item>
      <item>Sudski registar</item>
      <item>Darija Novak, OIB 22903381220, Okrugli Vrh 37b,40000 Okrugli Vrh</item>
      <item>Privredna banka Zagreb, Radnička cesta 50,10000 Zagreb</item>
      <item>ŽDO Varaždin, Građansko upravni odjel</item>
      <item>Antun Mišanović, stečajni upravitelj, OIB 50827538620, Braće Radića 24,42000 Varaždin</item>
    </izvorni_sadrzaj>
    <derivirana_varijabla naziv="DomainObject.Predmet.SudioniciListAdressOIB_1">
      <item>Financijska agencija, OIB 85821130368, A. Cesarca 2,42000 Varaždin</item>
      <item>TRGO-NOVI DOM  jednostavno društvo s ograničenom odgovornošću za trgovinu i usluge, OIB 48207074823, Okrugli Vrh 37/B,40000 Okrugli Vrh</item>
      <item>E-oglasna ploča</item>
      <item>Sudski registar</item>
      <item>Darija Novak, OIB 22903381220, Okrugli Vrh 37b,40000 Okrugli Vrh</item>
      <item>Privredna banka Zagreb, Radnička cesta 50,10000 Zagreb</item>
      <item>ŽDO Varaždin, Građansko upravni odjel</item>
      <item>Antun Mišanović, stečajni upravitelj, OIB 50827538620, Braće Radića 24,42000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48207074823</item>
      <item>, OIB null</item>
      <item>, OIB null</item>
      <item>, OIB 22903381220</item>
      <item>, OIB null</item>
      <item>, OIB null</item>
      <item>, OIB 50827538620</item>
    </izvorni_sadrzaj>
    <derivirana_varijabla naziv="DomainObject.Predmet.SudioniciListNazivOIB_1">
      <item>, OIB 85821130368</item>
      <item>, OIB 48207074823</item>
      <item>, OIB null</item>
      <item>, OIB null</item>
      <item>, OIB 22903381220</item>
      <item>, OIB null</item>
      <item>, OIB null</item>
      <item>, OIB 50827538620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Mišanović, OIB 50827538620, Braće Radić 24 Varaždin</item>
    </izvorni_sadrzaj>
    <derivirana_varijabla naziv="DomainObject.Predmet.StecajniUpraviteljiListAddressOIB_1">
      <item>Antun Mišanović, OIB 50827538620, Braće Radić 24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A4D3C1-B375-47B9-A9E0-05B29B07DE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213</properties:Words>
  <properties:Characters>1033</properties:Characters>
  <properties:Lines>49</properties:Lines>
  <properties:Paragraphs>23</properties:Paragraphs>
  <properties:TotalTime>176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2016-01-27T10:41:00Z</dcterms:created>
  <dc:creator>Tihana Martinez</dc:creator>
  <dc:description/>
  <cp:keywords/>
  <cp:lastModifiedBy>Tihana Martinez</cp:lastModifiedBy>
  <cp:lastPrinted>2017-05-15T08:19:00Z</cp:lastPrinted>
  <dcterms:modified xmlns:xsi="http://www.w3.org/2001/XMLSchema-instance" xsi:type="dcterms:W3CDTF">2017-05-15T08:21:00Z</dcterms:modified>
  <cp:revision>22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