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f0f7" w14:paraId="92af0f7" w:rsidRDefault="00AE649C" w:rsidP="00FA5B5E" w:rsidR="00AE649C" w:rsidRPr="00B76F3C">
      <w:pPr>
        <w:pStyle w:val="Naslov3"/>
        <w15:collapsed w:val="false"/>
      </w:pPr>
    </w:p>
    <w:p w:rsidRDefault="001471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717E" w:rsidP="0014717E" w:rsidR="0014717E">
      <w:pPr>
        <w:ind w:firstLine="708"/>
      </w:pPr>
      <w:r>
        <w:t>REPUBLIKA HRVATSKA</w:t>
      </w:r>
    </w:p>
    <w:p w:rsidRDefault="0014717E" w:rsidP="0014717E" w:rsidR="0014717E">
      <w:pPr>
        <w:ind w:firstLine="708"/>
      </w:pPr>
      <w:r>
        <w:t>TRGOVAČKI SUD U ZADRU</w:t>
      </w:r>
    </w:p>
    <w:p w:rsidRDefault="0014717E" w:rsidP="0014717E" w:rsidR="0014717E">
      <w:pPr>
        <w:ind w:firstLine="708"/>
      </w:pPr>
      <w:r>
        <w:t>Zadar, Dr. Franje Tuđmana 35</w:t>
      </w:r>
    </w:p>
    <w:p w:rsidRDefault="0014717E" w:rsidP="0014717E" w:rsidR="0014717E"/>
    <w:p w:rsidRDefault="0014717E" w:rsidP="0014717E" w:rsidR="0014717E"/>
    <w:p w:rsidRDefault="0014717E" w:rsidP="0014717E" w:rsidR="0014717E">
      <w:pPr>
        <w:jc w:val="center"/>
      </w:pPr>
      <w:r>
        <w:t xml:space="preserve">U  I M E  R E P U B L I K E  H R V A T S K E </w:t>
      </w:r>
    </w:p>
    <w:p w:rsidRDefault="0014717E" w:rsidP="0014717E" w:rsidR="0014717E">
      <w:pPr>
        <w:jc w:val="both"/>
      </w:pPr>
    </w:p>
    <w:p w:rsidRDefault="0014717E" w:rsidP="0014717E" w:rsidR="0014717E">
      <w:pPr>
        <w:jc w:val="center"/>
      </w:pPr>
      <w:r>
        <w:t>R J E Š E NJ E</w:t>
      </w:r>
    </w:p>
    <w:p w:rsidRDefault="0014717E" w:rsidP="0014717E" w:rsidR="0014717E"/>
    <w:p w:rsidRDefault="0014717E" w:rsidP="0014717E" w:rsidR="0014717E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KOMPARIĆ d.o.o. sa sjedištem u Puli, </w:t>
      </w:r>
      <w:proofErr w:type="spellStart"/>
      <w:r>
        <w:t>Palisina</w:t>
      </w:r>
      <w:proofErr w:type="spellEnd"/>
      <w:r>
        <w:t xml:space="preserve"> Ulica 13  OIB:93391804955,  5. listopada 2016.  </w:t>
      </w:r>
    </w:p>
    <w:p w:rsidRDefault="0014717E" w:rsidP="0014717E" w:rsidR="0014717E">
      <w:pPr>
        <w:jc w:val="center"/>
      </w:pPr>
    </w:p>
    <w:p w:rsidRDefault="0014717E" w:rsidP="0014717E" w:rsidR="0014717E">
      <w:pPr>
        <w:jc w:val="center"/>
      </w:pPr>
      <w:r>
        <w:t>r i j e š i o  j e</w:t>
      </w:r>
    </w:p>
    <w:p w:rsidRDefault="0014717E" w:rsidP="0014717E" w:rsidR="0014717E">
      <w:pPr>
        <w:jc w:val="center"/>
      </w:pPr>
    </w:p>
    <w:p w:rsidRDefault="0014717E" w:rsidP="0014717E" w:rsidR="0014717E">
      <w:pPr>
        <w:ind w:firstLine="705"/>
        <w:jc w:val="both"/>
      </w:pPr>
      <w:r>
        <w:t xml:space="preserve">I. Otvara se skraćeni stečajni postupak nad dužnikom KOMPARIĆ d.o.o. sa sjedištem u Puli, </w:t>
      </w:r>
      <w:proofErr w:type="spellStart"/>
      <w:r>
        <w:t>Palisina</w:t>
      </w:r>
      <w:proofErr w:type="spellEnd"/>
      <w:r>
        <w:t xml:space="preserve"> Ulica 13, OIB:93391804955 s danom 5. listopada 2016. u 13,00 sati kada će se ovo rješenje objaviti na mrežnoj stranici e-Oglasna ploča sudova. </w:t>
      </w:r>
    </w:p>
    <w:p w:rsidRDefault="0014717E" w:rsidP="0014717E" w:rsidR="0014717E">
      <w:pPr>
        <w:ind w:firstLine="705"/>
        <w:jc w:val="both"/>
      </w:pPr>
    </w:p>
    <w:p w:rsidRDefault="0014717E" w:rsidP="0014717E" w:rsidR="0014717E">
      <w:pPr>
        <w:spacing w:lineRule="auto" w:line="276" w:after="200"/>
      </w:pPr>
      <w:r>
        <w:t xml:space="preserve">           II. Stečajnim upraviteljem dužnika imenuje se GABELICA ANTE iz Splita, Ruđera Boškovića 7/125, OIB: 68765596631.</w:t>
      </w:r>
    </w:p>
    <w:p w:rsidRDefault="0014717E" w:rsidP="0014717E" w:rsidR="0014717E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KOMPARIĆ d.o.o. sa sjedištem u Puli, </w:t>
      </w:r>
      <w:proofErr w:type="spellStart"/>
      <w:r>
        <w:t>Palisina</w:t>
      </w:r>
      <w:proofErr w:type="spellEnd"/>
      <w:r>
        <w:t xml:space="preserve"> Ulica 13  OIB:93391804955.</w:t>
      </w:r>
    </w:p>
    <w:p w:rsidRDefault="0014717E" w:rsidP="0014717E" w:rsidR="0014717E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14717E" w:rsidP="0014717E" w:rsidR="0014717E">
      <w:pPr>
        <w:jc w:val="both"/>
      </w:pPr>
    </w:p>
    <w:p w:rsidRDefault="0014717E" w:rsidP="0014717E" w:rsidR="0014717E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14717E" w:rsidP="0014717E" w:rsidR="0014717E">
      <w:pPr>
        <w:ind w:hanging="705" w:left="705"/>
        <w:jc w:val="both"/>
      </w:pPr>
    </w:p>
    <w:p w:rsidRDefault="0014717E" w:rsidP="0014717E" w:rsidR="0014717E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14717E" w:rsidP="0014717E" w:rsidR="0014717E">
      <w:pPr>
        <w:jc w:val="both"/>
      </w:pPr>
    </w:p>
    <w:p w:rsidRDefault="0014717E" w:rsidP="0014717E" w:rsidR="0014717E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14717E" w:rsidP="0014717E" w:rsidR="0014717E">
      <w:pPr>
        <w:jc w:val="both"/>
        <w:rPr>
          <w:b/>
        </w:rPr>
      </w:pPr>
    </w:p>
    <w:p w:rsidRDefault="0014717E" w:rsidP="0014717E" w:rsidR="0014717E">
      <w:pPr>
        <w:rPr>
          <w:b/>
        </w:rPr>
      </w:pPr>
    </w:p>
    <w:p w:rsidRDefault="0014717E" w:rsidP="0014717E" w:rsidR="0014717E">
      <w:pPr>
        <w:rPr>
          <w:b/>
        </w:rPr>
      </w:pPr>
    </w:p>
    <w:p w:rsidRDefault="0014717E" w:rsidP="0014717E" w:rsidR="0014717E">
      <w:pPr>
        <w:jc w:val="center"/>
      </w:pPr>
      <w:r>
        <w:t>Obrazloženje</w:t>
      </w:r>
    </w:p>
    <w:p w:rsidRDefault="0014717E" w:rsidP="0014717E" w:rsidR="0014717E">
      <w:pPr>
        <w:jc w:val="center"/>
        <w:rPr>
          <w:b/>
        </w:rPr>
      </w:pPr>
    </w:p>
    <w:p w:rsidRDefault="0014717E" w:rsidP="0014717E" w:rsidR="0014717E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14717E" w:rsidP="0014717E" w:rsidR="0014717E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14717E" w:rsidP="0014717E" w:rsidR="0014717E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337 dana u ukupnom iznosu od 1.774,68 kuna, da nema zaposlenih, da nema otvoren račun, kao i da nema zaplijenjenih sredstava na ime predujma za namirenje troškova stečajnog postupka.</w:t>
      </w:r>
    </w:p>
    <w:p w:rsidRDefault="0014717E" w:rsidP="0014717E" w:rsidR="0014717E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4717E" w:rsidP="0014717E" w:rsidR="0014717E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14717E" w:rsidP="0014717E" w:rsidR="0014717E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14717E" w:rsidP="0014717E" w:rsidR="0014717E">
      <w:pPr>
        <w:jc w:val="center"/>
      </w:pPr>
    </w:p>
    <w:p w:rsidRDefault="0014717E" w:rsidP="0014717E" w:rsidR="0014717E">
      <w:pPr>
        <w:jc w:val="center"/>
      </w:pPr>
    </w:p>
    <w:p w:rsidRDefault="0014717E" w:rsidP="0014717E" w:rsidR="0014717E">
      <w:pPr>
        <w:jc w:val="center"/>
      </w:pPr>
      <w:r>
        <w:t xml:space="preserve">U Zadru 5. listopada 2016. </w:t>
      </w:r>
    </w:p>
    <w:p w:rsidRDefault="0014717E" w:rsidP="0014717E" w:rsidR="0014717E">
      <w:pPr>
        <w:jc w:val="both"/>
      </w:pPr>
    </w:p>
    <w:p w:rsidRDefault="0014717E" w:rsidP="0014717E" w:rsidR="001471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4717E" w:rsidP="0014717E" w:rsidR="001471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14717E" w:rsidP="0014717E" w:rsidR="0014717E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14717E" w:rsidP="0014717E" w:rsidR="0014717E">
      <w:pPr>
        <w:jc w:val="both"/>
        <w:rPr>
          <w:b/>
        </w:rPr>
      </w:pPr>
    </w:p>
    <w:p w:rsidRDefault="0014717E" w:rsidP="0014717E" w:rsidR="0014717E">
      <w:pPr>
        <w:jc w:val="both"/>
        <w:rPr>
          <w:b/>
        </w:rPr>
      </w:pPr>
    </w:p>
    <w:p w:rsidRDefault="0014717E" w:rsidP="0014717E" w:rsidR="0014717E">
      <w:pPr>
        <w:ind w:firstLine="708"/>
        <w:jc w:val="both"/>
      </w:pPr>
      <w:r>
        <w:t>UPUTA O PRAVNOM LIJEKU:</w:t>
      </w:r>
    </w:p>
    <w:p w:rsidRDefault="0014717E" w:rsidP="0014717E" w:rsidR="0014717E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14717E" w:rsidP="0014717E" w:rsidR="0014717E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14717E" w:rsidP="0014717E" w:rsidR="0014717E"/>
    <w:p w:rsidRDefault="0014717E" w:rsidP="0014717E" w:rsidR="0014717E">
      <w:pPr>
        <w:jc w:val="both"/>
      </w:pPr>
    </w:p>
    <w:p w:rsidRDefault="0014717E" w:rsidP="0014717E" w:rsidR="0014717E">
      <w:pPr>
        <w:jc w:val="both"/>
      </w:pPr>
    </w:p>
    <w:p w:rsidRDefault="0014717E" w:rsidP="0014717E" w:rsidR="0014717E">
      <w:pPr>
        <w:ind w:firstLine="705"/>
        <w:jc w:val="both"/>
      </w:pPr>
    </w:p>
    <w:p w:rsidRDefault="0014717E" w:rsidP="0014717E" w:rsidR="0014717E">
      <w:pPr>
        <w:jc w:val="both"/>
        <w:rPr>
          <w:b/>
        </w:rPr>
      </w:pPr>
    </w:p>
    <w:p w:rsidRDefault="0014717E" w:rsidP="0014717E" w:rsidR="0014717E">
      <w:pPr>
        <w:jc w:val="both"/>
      </w:pPr>
    </w:p>
    <w:p w:rsidRDefault="0014717E" w:rsidP="0014717E" w:rsidR="0014717E">
      <w:pPr>
        <w:jc w:val="both"/>
      </w:pPr>
    </w:p>
    <w:p w:rsidRDefault="0014717E" w:rsidP="0014717E" w:rsidR="0014717E">
      <w:pPr>
        <w:ind w:firstLine="360"/>
        <w:jc w:val="both"/>
      </w:pPr>
      <w:r>
        <w:t>DNA: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14717E" w:rsidP="0014717E" w:rsidR="0014717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e-Oglasna ploča suda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>Pisarnici ovog suda</w:t>
      </w:r>
    </w:p>
    <w:p w:rsidRDefault="0014717E" w:rsidP="0014717E" w:rsidR="0014717E">
      <w:pPr>
        <w:numPr>
          <w:ilvl w:val="0"/>
          <w:numId w:val="47"/>
        </w:numPr>
        <w:spacing w:after="0"/>
      </w:pPr>
      <w:r>
        <w:t xml:space="preserve">U spis </w:t>
      </w:r>
    </w:p>
    <w:p w:rsidRDefault="0014717E" w:rsidP="0014717E" w:rsidR="0014717E">
      <w:pPr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17E" w:rsidR="008333A9">
    <w:pPr>
      <w:pStyle w:val="Zaglavlje"/>
    </w:pPr>
    <w:r>
      <w:t>Poslovni broj 5St-659/16-11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7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29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St-659/2016-9</izvorni_sadrzaj>
    <derivirana_varijabla naziv="DomainObject.Oznaka_1">St-659/2016-9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KOMPARIĆ d.o.o. PULA</izvorni_sadrzaj>
    <derivirana_varijabla naziv="DomainObject.Predmet.ProtustrankaFormated_1">  KOMPARIĆ d.o.o. PULA</derivirana_varijabla>
  </DomainObject.Predmet.ProtustrankaFormated>
  <DomainObject.Predmet.ProtustrankaFormatedOIB>
    <izvorni_sadrzaj>  KOMPARIĆ d.o.o. PULA, OIB 93391804955</izvorni_sadrzaj>
    <derivirana_varijabla naziv="DomainObject.Predmet.ProtustrankaFormatedOIB_1">  KOMPARIĆ d.o.o. PULA, OIB 93391804955</derivirana_varijabla>
  </DomainObject.Predmet.ProtustrankaFormatedOIB>
  <DomainObject.Predmet.ProtustrankaFormatedWithAdress>
    <izvorni_sadrzaj> KOMPARIĆ d.o.o. PULA, Palisina Ulica 13, 52100 Pula</izvorni_sadrzaj>
    <derivirana_varijabla naziv="DomainObject.Predmet.ProtustrankaFormatedWithAdress_1"> KOMPARIĆ d.o.o. PULA, Palisina Ulica 13, 52100 Pula</derivirana_varijabla>
  </DomainObject.Predmet.ProtustrankaFormatedWithAdress>
  <DomainObject.Predmet.ProtustrankaFormatedWithAdressOIB>
    <izvorni_sadrzaj> KOMPARIĆ d.o.o. PULA, OIB 93391804955, Palisina Ulica 13, 52100 Pula</izvorni_sadrzaj>
    <derivirana_varijabla naziv="DomainObject.Predmet.ProtustrankaFormatedWithAdressOIB_1"> KOMPARIĆ d.o.o. PULA, OIB 93391804955, Palisina Ulica 13, 52100 Pula</derivirana_varijabla>
  </DomainObject.Predmet.ProtustrankaFormatedWithAdressOIB>
  <DomainObject.Predmet.ProtustrankaWithAdress>
    <izvorni_sadrzaj>KOMPARIĆ d.o.o. PULA Palisina Ulica 13, 52100 Pula</izvorni_sadrzaj>
    <derivirana_varijabla naziv="DomainObject.Predmet.ProtustrankaWithAdress_1">KOMPARIĆ d.o.o. PULA Palisina Ulica 13, 52100 Pula</derivirana_varijabla>
  </DomainObject.Predmet.ProtustrankaWithAdress>
  <DomainObject.Predmet.ProtustrankaWithAdressOIB>
    <izvorni_sadrzaj>KOMPARIĆ d.o.o. PULA, OIB 93391804955, Palisina Ulica 13, 52100 Pula</izvorni_sadrzaj>
    <derivirana_varijabla naziv="DomainObject.Predmet.ProtustrankaWithAdressOIB_1">KOMPARIĆ d.o.o. PULA, OIB 93391804955, Palisina Ulica 13, 52100 Pula</derivirana_varijabla>
  </DomainObject.Predmet.ProtustrankaWithAdressOIB>
  <DomainObject.Predmet.ProtustrankaNazivFormated>
    <izvorni_sadrzaj>KOMPARIĆ d.o.o. PULA</izvorni_sadrzaj>
    <derivirana_varijabla naziv="DomainObject.Predmet.ProtustrankaNazivFormated_1">KOMPARIĆ d.o.o. PULA</derivirana_varijabla>
  </DomainObject.Predmet.ProtustrankaNazivFormated>
  <DomainObject.Predmet.ProtustrankaNazivFormatedOIB>
    <izvorni_sadrzaj>KOMPARIĆ d.o.o. PULA, OIB 93391804955</izvorni_sadrzaj>
    <derivirana_varijabla naziv="DomainObject.Predmet.ProtustrankaNazivFormatedOIB_1">KOMPARIĆ d.o.o. PULA, OIB 93391804955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1774.68</izvorni_sadrzaj>
    <derivirana_varijabla naziv="DomainObject.Predmet.TrenutnaVrijednost_1">1774.68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KOMPARIĆ d.o.o. PULA</item>
    </izvorni_sadrzaj>
    <derivirana_varijabla naziv="DomainObject.Predmet.ProtuStrankaListFormated_1">
      <item>KOMPARIĆ d.o.o. PULA</item>
    </derivirana_varijabla>
  </DomainObject.Predmet.ProtuStrankaListFormated>
  <DomainObject.Predmet.ProtuStrankaListFormatedOIB>
    <izvorni_sadrzaj>
      <item>KOMPARIĆ d.o.o. PULA, OIB 93391804955</item>
    </izvorni_sadrzaj>
    <derivirana_varijabla naziv="DomainObject.Predmet.ProtuStrankaListFormatedOIB_1">
      <item>KOMPARIĆ d.o.o. PULA, OIB 93391804955</item>
    </derivirana_varijabla>
  </DomainObject.Predmet.ProtuStrankaListFormatedOIB>
  <DomainObject.Predmet.ProtuStrankaListFormatedWithAdress>
    <izvorni_sadrzaj>
      <item>KOMPARIĆ d.o.o. PULA, Palisina Ulica 13, 52100 Pula</item>
    </izvorni_sadrzaj>
    <derivirana_varijabla naziv="DomainObject.Predmet.ProtuStrankaListFormatedWithAdress_1">
      <item>KOMPARIĆ d.o.o. PULA, Palisina Ulica 13, 52100 Pula</item>
    </derivirana_varijabla>
  </DomainObject.Predmet.ProtuStrankaListFormatedWithAdress>
  <DomainObject.Predmet.ProtuStrankaListFormatedWithAdressOIB>
    <izvorni_sadrzaj>
      <item>KOMPARIĆ d.o.o. PULA, OIB 93391804955, Palisina Ulica 13, 52100 Pula</item>
    </izvorni_sadrzaj>
    <derivirana_varijabla naziv="DomainObject.Predmet.ProtuStrankaListFormatedWithAdressOIB_1">
      <item>KOMPARIĆ d.o.o. PULA, OIB 93391804955, Palisina Ulica 13, 52100 Pula</item>
    </derivirana_varijabla>
  </DomainObject.Predmet.ProtuStrankaListFormatedWithAdressOIB>
  <DomainObject.Predmet.ProtuStrankaListNazivFormated>
    <izvorni_sadrzaj>
      <item>KOMPARIĆ d.o.o. PULA</item>
    </izvorni_sadrzaj>
    <derivirana_varijabla naziv="DomainObject.Predmet.ProtuStrankaListNazivFormated_1">
      <item>KOMPARIĆ d.o.o. PULA</item>
    </derivirana_varijabla>
  </DomainObject.Predmet.ProtuStrankaListNazivFormated>
  <DomainObject.Predmet.ProtuStrankaListNazivFormatedOIB>
    <izvorni_sadrzaj>
      <item>KOMPARIĆ d.o.o. PULA, OIB 93391804955</item>
    </izvorni_sadrzaj>
    <derivirana_varijabla naziv="DomainObject.Predmet.ProtuStrankaListNazivFormatedOIB_1">
      <item>KOMPARIĆ d.o.o. PULA, OIB 93391804955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St-659/2016-9</izvorni_sadrzaj>
    <derivirana_varijabla naziv="DomainObject.PoslovniBrojDokumenta_1">St-659/2016-9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KOMPARIĆ d.o.o. PULA</izvorni_sadrzaj>
    <derivirana_varijabla naziv="DomainObject.Predmet.ProtustrankaIDrugi_1">KOMPARIĆ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KOMPARIĆ d.o.o. PULA, OIB 93391804955, Palisina Ulica 13, 52100 Pula</izvorni_sadrzaj>
    <derivirana_varijabla naziv="DomainObject.Predmet.ProtustrankaIDrugiAdressOIB_1">KOMPARIĆ d.o.o. PULA, OIB 93391804955,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KOMPARIĆ d.o.o. PULA</item>
    </izvorni_sadrzaj>
    <derivirana_varijabla naziv="DomainObject.Predmet.SudioniciListNaziv_1">
      <item>FINANCIJSKA AGENCIJA, RC RIJEKA, PODRUŽNICA PULA, PULA</item>
      <item>KOMPARIĆ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KOMPARIĆ d.o.o. PULA, OIB 93391804955, Palisina Ulica 13,52100 Pula</item>
    </izvorni_sadrzaj>
    <derivirana_varijabla naziv="DomainObject.Predmet.SudioniciListAdressOIB_1">
      <item>FINANCIJSKA AGENCIJA, RC RIJEKA, PODRUŽNICA PULA, PULA, OIB 85821130368, Giardini 5,52100 Pula</item>
      <item>KOMPARIĆ d.o.o. PULA, OIB 93391804955,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2DBFF-F676-455F-9B00-4D3F07FFD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949</properties:Words>
  <properties:Characters>5208</properties:Characters>
  <properties:Lines>132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2016-10-05T10:37:00Z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St-659/2016-9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