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af63" w14:paraId="929af63" w:rsidRDefault="001F0BC0" w:rsidP="00910611" w:rsidR="001F0BC0" w:rsidRPr="005A326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A3263">
        <w:rPr>
          <w:rFonts w:hAnsi="Times New Roman" w:ascii="Times New Roman"/>
          <w:b w:val="false"/>
        </w:rPr>
        <w:t xml:space="preserve">   </w:t>
      </w:r>
      <w:r w:rsidRPr="005A326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BC0" w:rsidP="00910611" w:rsidR="001F0BC0" w:rsidRPr="005A3263">
      <w:pPr>
        <w:rPr>
          <w:rFonts w:hAnsi="Times New Roman" w:ascii="Times New Roman"/>
          <w:b w:val="false"/>
        </w:rPr>
      </w:pPr>
      <w:r w:rsidRPr="005A3263">
        <w:rPr>
          <w:rFonts w:eastAsia="MS Mincho" w:hAnsi="Times New Roman" w:ascii="Times New Roman"/>
          <w:b w:val="false"/>
        </w:rPr>
        <w:t>REPUBLIKA HRVATSKA</w:t>
      </w:r>
    </w:p>
    <w:p w:rsidRDefault="001F0BC0" w:rsidP="00910611" w:rsidR="001F0BC0" w:rsidRPr="005A3263">
      <w:pPr>
        <w:rPr>
          <w:rFonts w:hAnsi="Times New Roman" w:ascii="Times New Roman"/>
          <w:b w:val="false"/>
        </w:rPr>
      </w:pPr>
      <w:r w:rsidRPr="005A3263">
        <w:rPr>
          <w:rFonts w:eastAsia="MS Mincho" w:hAnsi="Times New Roman" w:ascii="Times New Roman"/>
          <w:b w:val="false"/>
        </w:rPr>
        <w:t>TRGOVAČKI SUD U RIJECI</w:t>
      </w:r>
    </w:p>
    <w:p w:rsidRDefault="001F0BC0" w:rsidR="001F0BC0">
      <w:pPr>
        <w:rPr>
          <w:rFonts w:eastAsia="MS Mincho" w:hAnsi="Times New Roman" w:ascii="Times New Roman"/>
          <w:b w:val="false"/>
        </w:rPr>
      </w:pPr>
      <w:r w:rsidRPr="005A3263">
        <w:rPr>
          <w:rFonts w:eastAsia="MS Mincho" w:hAnsi="Times New Roman" w:ascii="Times New Roman"/>
          <w:b w:val="false"/>
        </w:rPr>
        <w:t xml:space="preserve">    Rijeka, Zadarska 1 i 3</w:t>
      </w:r>
    </w:p>
    <w:p w:rsidRDefault="005A3263" w:rsidR="005A3263">
      <w:pPr>
        <w:rPr>
          <w:rFonts w:eastAsia="MS Mincho" w:hAnsi="Times New Roman" w:ascii="Times New Roman"/>
          <w:b w:val="false"/>
        </w:rPr>
      </w:pPr>
    </w:p>
    <w:p w:rsidRDefault="005A3263" w:rsidR="005A3263">
      <w:pPr>
        <w:rPr>
          <w:rFonts w:eastAsia="MS Mincho" w:hAnsi="Times New Roman" w:ascii="Times New Roman"/>
          <w:b w:val="false"/>
        </w:rPr>
      </w:pPr>
    </w:p>
    <w:p w:rsidRDefault="005A3263" w:rsidR="005A3263" w:rsidRPr="005A3263">
      <w:pPr>
        <w:rPr>
          <w:rFonts w:eastAsia="MS Mincho" w:hAnsi="Times New Roman" w:ascii="Times New Roman"/>
          <w:b w:val="false"/>
        </w:rPr>
      </w:pPr>
    </w:p>
    <w:p w:rsidRDefault="005A3263" w:rsidP="005A3263" w:rsidR="005A3263" w:rsidRPr="005A3263">
      <w:pPr>
        <w:jc w:val="center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>R E P U B L I K A   H R V A T S K A</w:t>
      </w:r>
    </w:p>
    <w:p w:rsidRDefault="005A3263" w:rsidP="005A3263" w:rsidR="005A3263" w:rsidRPr="005A3263">
      <w:pPr>
        <w:jc w:val="center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>R J E Š E N J E</w:t>
      </w:r>
    </w:p>
    <w:p w:rsidRDefault="005A3263" w:rsidP="005A3263" w:rsidR="005A3263">
      <w:pPr>
        <w:jc w:val="center"/>
        <w:rPr>
          <w:rFonts w:hAnsi="Times New Roman" w:ascii="Times New Roman"/>
          <w:b w:val="false"/>
        </w:rPr>
      </w:pPr>
    </w:p>
    <w:p w:rsidRDefault="005A3263" w:rsidP="005A3263" w:rsidR="005A3263" w:rsidRPr="005A3263">
      <w:pPr>
        <w:jc w:val="center"/>
        <w:rPr>
          <w:rFonts w:hAnsi="Times New Roman" w:ascii="Times New Roman"/>
          <w:b w:val="false"/>
        </w:rPr>
      </w:pPr>
    </w:p>
    <w:p w:rsidRDefault="005A3263" w:rsidP="005A3263" w:rsidR="005A32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>Trgovački sud u Rij</w:t>
      </w:r>
      <w:r>
        <w:rPr>
          <w:rFonts w:hAnsi="Times New Roman" w:ascii="Times New Roman"/>
          <w:b w:val="false"/>
        </w:rPr>
        <w:t xml:space="preserve">eci, po sucu Veri Jelenović, u </w:t>
      </w:r>
      <w:r w:rsidRPr="005A3263">
        <w:rPr>
          <w:rFonts w:hAnsi="Times New Roman" w:ascii="Times New Roman"/>
          <w:b w:val="false"/>
        </w:rPr>
        <w:t xml:space="preserve"> nastavku postupka radi naknadne diobe iza </w:t>
      </w:r>
      <w:r w:rsidRPr="005A3263">
        <w:rPr>
          <w:rFonts w:hAnsi="Times New Roman" w:ascii="Times New Roman"/>
          <w:b w:val="false"/>
          <w:bCs/>
        </w:rPr>
        <w:t>Stečajna masa iza PRIMUS trgovina</w:t>
      </w:r>
      <w:r w:rsidRPr="005A3263">
        <w:rPr>
          <w:rFonts w:hAnsi="Times New Roman" w:ascii="Times New Roman"/>
          <w:b w:val="false"/>
        </w:rPr>
        <w:t xml:space="preserve">, uvoz - izvoz i putnička agencija, d. o. o. u stečaju Čavle, Vrh Čavje 9, OIB: 12452370159, MBS: 040374614, dana </w:t>
      </w:r>
      <w:r>
        <w:rPr>
          <w:rFonts w:hAnsi="Times New Roman" w:ascii="Times New Roman"/>
          <w:b w:val="false"/>
        </w:rPr>
        <w:t>11. lipnja 2018.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</w:p>
    <w:p w:rsidRDefault="005A3263" w:rsidP="005A3263" w:rsidR="005A3263" w:rsidRPr="005A3263">
      <w:pPr>
        <w:jc w:val="center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>r i j e š i o  j e</w:t>
      </w:r>
    </w:p>
    <w:p w:rsidRDefault="005A3263" w:rsidP="005A3263" w:rsidR="005A3263">
      <w:pPr>
        <w:ind w:firstLine="1418"/>
        <w:jc w:val="both"/>
        <w:rPr>
          <w:rFonts w:hAnsi="Times New Roman" w:ascii="Times New Roman"/>
          <w:b w:val="false"/>
        </w:rPr>
      </w:pPr>
    </w:p>
    <w:p w:rsidRDefault="005A3263" w:rsidP="005A3263" w:rsidR="005A3263" w:rsidRPr="005A3263">
      <w:pPr>
        <w:ind w:firstLine="709"/>
        <w:jc w:val="both"/>
        <w:rPr>
          <w:rFonts w:hAnsi="Times New Roman" w:ascii="Times New Roman"/>
          <w:b w:val="false"/>
        </w:rPr>
      </w:pPr>
      <w:r w:rsidRPr="005A3263">
        <w:rPr>
          <w:rFonts w:hAnsi="Times New Roman" w:ascii="Times New Roman"/>
          <w:b w:val="false"/>
        </w:rPr>
        <w:t xml:space="preserve">Određuje se naknada stvarnih troškova stečajnog upravitelja Zdravko Ružić, OIB: 78501117495, Vrh Čavje 9, Čavle  za period od </w:t>
      </w:r>
      <w:r>
        <w:rPr>
          <w:rFonts w:hAnsi="Times New Roman" w:ascii="Times New Roman"/>
          <w:b w:val="false"/>
        </w:rPr>
        <w:t xml:space="preserve">1. rujna </w:t>
      </w:r>
      <w:r w:rsidRPr="005A3263">
        <w:rPr>
          <w:rFonts w:hAnsi="Times New Roman" w:ascii="Times New Roman"/>
          <w:b w:val="false"/>
        </w:rPr>
        <w:t xml:space="preserve">2017. do </w:t>
      </w:r>
      <w:r>
        <w:rPr>
          <w:rFonts w:hAnsi="Times New Roman" w:ascii="Times New Roman"/>
          <w:b w:val="false"/>
        </w:rPr>
        <w:t>30. travnja 2018</w:t>
      </w:r>
      <w:r w:rsidRPr="005A3263">
        <w:rPr>
          <w:rFonts w:hAnsi="Times New Roman" w:ascii="Times New Roman"/>
          <w:b w:val="false"/>
        </w:rPr>
        <w:t xml:space="preserve">. u iznosu od </w:t>
      </w:r>
      <w:r>
        <w:rPr>
          <w:rFonts w:hAnsi="Times New Roman" w:ascii="Times New Roman"/>
          <w:b w:val="false"/>
        </w:rPr>
        <w:t>251</w:t>
      </w:r>
      <w:r w:rsidRPr="005A3263">
        <w:rPr>
          <w:rFonts w:hAnsi="Times New Roman" w:ascii="Times New Roman"/>
          <w:b w:val="false"/>
        </w:rPr>
        <w:t xml:space="preserve">,00 kn neto. 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  <w:r w:rsidRPr="005A3263">
        <w:rPr>
          <w:rFonts w:hAnsi="Times New Roman" w:ascii="Times New Roman"/>
          <w:b w:val="false"/>
        </w:rPr>
        <w:t xml:space="preserve">    </w:t>
      </w:r>
    </w:p>
    <w:p w:rsidRDefault="005A3263" w:rsidP="005A3263" w:rsidR="005A3263" w:rsidRPr="005A3263">
      <w:pPr>
        <w:jc w:val="center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>Obrazloženje</w:t>
      </w:r>
    </w:p>
    <w:p w:rsidRDefault="005A3263" w:rsidP="005A3263" w:rsidR="005A3263" w:rsidRPr="005A3263">
      <w:pPr>
        <w:jc w:val="center"/>
        <w:rPr>
          <w:rFonts w:hAnsi="Times New Roman" w:ascii="Times New Roman"/>
          <w:b w:val="false"/>
          <w:bCs/>
        </w:rPr>
      </w:pP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ab/>
        <w:t xml:space="preserve">Stečajni upravitelj je dana </w:t>
      </w:r>
      <w:r>
        <w:rPr>
          <w:rFonts w:hAnsi="Times New Roman" w:ascii="Times New Roman"/>
          <w:b w:val="false"/>
          <w:bCs/>
        </w:rPr>
        <w:t>5. lipnja 2018</w:t>
      </w:r>
      <w:r w:rsidRPr="005A3263">
        <w:rPr>
          <w:rFonts w:hAnsi="Times New Roman" w:ascii="Times New Roman"/>
          <w:b w:val="false"/>
          <w:bCs/>
        </w:rPr>
        <w:t xml:space="preserve">. podnio zahtjev za naknadu stvarnih troškova u iznosu od </w:t>
      </w:r>
      <w:r>
        <w:rPr>
          <w:rFonts w:hAnsi="Times New Roman" w:ascii="Times New Roman"/>
          <w:b w:val="false"/>
        </w:rPr>
        <w:t>251</w:t>
      </w:r>
      <w:r w:rsidRPr="005A3263">
        <w:rPr>
          <w:rFonts w:hAnsi="Times New Roman" w:ascii="Times New Roman"/>
          <w:b w:val="false"/>
        </w:rPr>
        <w:t xml:space="preserve">,00 kn i to putnog troška od po 40,00 kn za </w:t>
      </w:r>
      <w:r>
        <w:rPr>
          <w:rFonts w:hAnsi="Times New Roman" w:ascii="Times New Roman"/>
          <w:b w:val="false"/>
        </w:rPr>
        <w:t>četiri</w:t>
      </w:r>
      <w:r w:rsidRPr="005A3263">
        <w:rPr>
          <w:rFonts w:hAnsi="Times New Roman" w:ascii="Times New Roman"/>
          <w:b w:val="false"/>
        </w:rPr>
        <w:t xml:space="preserve"> odlaska osobnim vozilom na relaciji Čavle-Rijeka-Čavle i </w:t>
      </w:r>
      <w:r>
        <w:rPr>
          <w:rFonts w:hAnsi="Times New Roman" w:ascii="Times New Roman"/>
          <w:b w:val="false"/>
        </w:rPr>
        <w:t>91</w:t>
      </w:r>
      <w:r w:rsidRPr="005A3263">
        <w:rPr>
          <w:rFonts w:hAnsi="Times New Roman" w:ascii="Times New Roman"/>
          <w:b w:val="false"/>
        </w:rPr>
        <w:t>,00 kn troška parkiranja</w:t>
      </w:r>
      <w:r w:rsidRPr="005A3263">
        <w:rPr>
          <w:rFonts w:hAnsi="Times New Roman" w:ascii="Times New Roman"/>
          <w:b w:val="false"/>
          <w:bCs/>
        </w:rPr>
        <w:t xml:space="preserve">. 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  <w:r w:rsidRPr="005A3263">
        <w:rPr>
          <w:rFonts w:hAnsi="Times New Roman" w:ascii="Times New Roman"/>
          <w:b w:val="false"/>
        </w:rPr>
        <w:tab/>
        <w:t xml:space="preserve">Sud je ocijenio i uvidom u dokumentaciju priloženu navedenom zahtjevu stečajnog upravitelja (specifikaciju troška po danima na listu </w:t>
      </w:r>
      <w:r>
        <w:rPr>
          <w:rFonts w:hAnsi="Times New Roman" w:ascii="Times New Roman"/>
          <w:b w:val="false"/>
        </w:rPr>
        <w:t>71</w:t>
      </w:r>
      <w:r w:rsidRPr="005A3263">
        <w:rPr>
          <w:rFonts w:hAnsi="Times New Roman" w:ascii="Times New Roman"/>
          <w:b w:val="false"/>
        </w:rPr>
        <w:t xml:space="preserve"> spisa te račun</w:t>
      </w:r>
      <w:r>
        <w:rPr>
          <w:rFonts w:hAnsi="Times New Roman" w:ascii="Times New Roman"/>
          <w:b w:val="false"/>
        </w:rPr>
        <w:t>i</w:t>
      </w:r>
      <w:r w:rsidRPr="005A3263">
        <w:rPr>
          <w:rFonts w:hAnsi="Times New Roman" w:ascii="Times New Roman"/>
          <w:b w:val="false"/>
        </w:rPr>
        <w:t xml:space="preserve"> za parkirnu naknadu na listu </w:t>
      </w:r>
      <w:r>
        <w:rPr>
          <w:rFonts w:hAnsi="Times New Roman" w:ascii="Times New Roman"/>
          <w:b w:val="false"/>
        </w:rPr>
        <w:t>72</w:t>
      </w:r>
      <w:r w:rsidRPr="005A3263">
        <w:rPr>
          <w:rFonts w:hAnsi="Times New Roman" w:ascii="Times New Roman"/>
          <w:b w:val="false"/>
        </w:rPr>
        <w:t xml:space="preserve"> spisa) da su nastali stvarni troškovi stečajnog upravitelja u iznosu od </w:t>
      </w:r>
      <w:r>
        <w:rPr>
          <w:rFonts w:hAnsi="Times New Roman" w:ascii="Times New Roman"/>
          <w:b w:val="false"/>
        </w:rPr>
        <w:t>251</w:t>
      </w:r>
      <w:r w:rsidRPr="005A3263">
        <w:rPr>
          <w:rFonts w:hAnsi="Times New Roman" w:ascii="Times New Roman"/>
          <w:b w:val="false"/>
        </w:rPr>
        <w:t xml:space="preserve">,00 kn neto za period od </w:t>
      </w:r>
      <w:r>
        <w:rPr>
          <w:rFonts w:hAnsi="Times New Roman" w:ascii="Times New Roman"/>
          <w:b w:val="false"/>
        </w:rPr>
        <w:t xml:space="preserve">1. rujna </w:t>
      </w:r>
      <w:r w:rsidRPr="005A3263">
        <w:rPr>
          <w:rFonts w:hAnsi="Times New Roman" w:ascii="Times New Roman"/>
          <w:b w:val="false"/>
        </w:rPr>
        <w:t xml:space="preserve">2017. do </w:t>
      </w:r>
      <w:r>
        <w:rPr>
          <w:rFonts w:hAnsi="Times New Roman" w:ascii="Times New Roman"/>
          <w:b w:val="false"/>
        </w:rPr>
        <w:t>30. travnja 2018</w:t>
      </w:r>
      <w:r w:rsidRPr="005A3263">
        <w:rPr>
          <w:rFonts w:hAnsi="Times New Roman" w:ascii="Times New Roman"/>
          <w:b w:val="false"/>
        </w:rPr>
        <w:t>.opravdani i realni.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  <w:r w:rsidRPr="005A3263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5A3263">
        <w:rPr>
          <w:rFonts w:hAnsi="Times New Roman" w:ascii="Times New Roman"/>
          <w:b w:val="false"/>
          <w:bCs/>
        </w:rPr>
        <w:t>(objavljen u NN 71/15</w:t>
      </w:r>
      <w:r>
        <w:rPr>
          <w:rFonts w:hAnsi="Times New Roman" w:ascii="Times New Roman"/>
          <w:b w:val="false"/>
          <w:bCs/>
        </w:rPr>
        <w:t xml:space="preserve"> 104/17</w:t>
      </w:r>
      <w:r w:rsidRPr="005A3263">
        <w:rPr>
          <w:rFonts w:hAnsi="Times New Roman" w:ascii="Times New Roman"/>
          <w:b w:val="false"/>
          <w:bCs/>
        </w:rPr>
        <w:t>)</w:t>
      </w:r>
      <w:r w:rsidRPr="005A3263">
        <w:rPr>
          <w:rFonts w:hAnsi="Times New Roman" w:ascii="Times New Roman"/>
          <w:b w:val="false"/>
        </w:rPr>
        <w:t xml:space="preserve"> valjalo je riješiti kao u izreci.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  <w:bCs/>
        </w:rPr>
      </w:pPr>
    </w:p>
    <w:p w:rsidRDefault="005A3263" w:rsidP="005A3263" w:rsidR="005A3263">
      <w:pPr>
        <w:jc w:val="both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ab/>
      </w:r>
      <w:r w:rsidRPr="005A3263">
        <w:rPr>
          <w:rFonts w:hAnsi="Times New Roman" w:ascii="Times New Roman"/>
          <w:b w:val="false"/>
          <w:bCs/>
        </w:rPr>
        <w:tab/>
      </w:r>
      <w:r w:rsidRPr="005A3263">
        <w:rPr>
          <w:rFonts w:hAnsi="Times New Roman" w:ascii="Times New Roman"/>
          <w:b w:val="false"/>
          <w:bCs/>
        </w:rPr>
        <w:tab/>
      </w:r>
      <w:r w:rsidRPr="005A3263">
        <w:rPr>
          <w:rFonts w:hAnsi="Times New Roman" w:ascii="Times New Roman"/>
          <w:b w:val="false"/>
          <w:bCs/>
        </w:rPr>
        <w:tab/>
        <w:t xml:space="preserve">Rijeka, </w:t>
      </w:r>
      <w:r>
        <w:rPr>
          <w:rFonts w:hAnsi="Times New Roman" w:ascii="Times New Roman"/>
          <w:b w:val="false"/>
        </w:rPr>
        <w:t xml:space="preserve">11. lipnja </w:t>
      </w:r>
      <w:r w:rsidRPr="005A3263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5A3263">
        <w:rPr>
          <w:rFonts w:hAnsi="Times New Roman" w:ascii="Times New Roman"/>
          <w:b w:val="false"/>
          <w:bCs/>
        </w:rPr>
        <w:t>.</w:t>
      </w:r>
    </w:p>
    <w:p w:rsidRDefault="005A3263" w:rsidP="005A3263" w:rsidR="005A3263">
      <w:pPr>
        <w:jc w:val="both"/>
        <w:rPr>
          <w:rFonts w:hAnsi="Times New Roman" w:ascii="Times New Roman"/>
          <w:b w:val="false"/>
          <w:bCs/>
        </w:rPr>
      </w:pP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  <w:t xml:space="preserve">                Sudac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</w:r>
      <w:r w:rsidRPr="005A3263">
        <w:rPr>
          <w:rFonts w:hAnsi="Times New Roman" w:ascii="Times New Roman"/>
          <w:b w:val="false"/>
        </w:rPr>
        <w:tab/>
        <w:t xml:space="preserve">          Vera Jelenović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</w:rPr>
      </w:pP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>UPUTA O PRAVNOM LIJEKU:</w:t>
      </w:r>
    </w:p>
    <w:p w:rsidRDefault="005A3263" w:rsidP="005A3263" w:rsidR="005A3263" w:rsidRPr="005A3263">
      <w:pPr>
        <w:ind w:firstLine="720"/>
        <w:jc w:val="both"/>
        <w:rPr>
          <w:rFonts w:hAnsi="Times New Roman" w:ascii="Times New Roman"/>
          <w:b w:val="false"/>
          <w:bCs/>
        </w:rPr>
      </w:pPr>
      <w:r w:rsidRPr="005A3263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5A3263">
        <w:rPr>
          <w:rFonts w:hAnsi="Times New Roman" w:ascii="Times New Roman"/>
          <w:b w:val="false"/>
        </w:rPr>
        <w:t>stečajni upravitelj, dužnik pojedinac i svaki stečajni vjerovnik</w:t>
      </w:r>
      <w:r w:rsidRPr="005A3263"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5A3263" w:rsidP="005A3263" w:rsidR="005A3263" w:rsidRPr="005A3263">
      <w:pPr>
        <w:jc w:val="both"/>
        <w:rPr>
          <w:rFonts w:hAnsi="Times New Roman" w:ascii="Times New Roman"/>
          <w:b w:val="false"/>
          <w:bCs/>
        </w:rPr>
      </w:pPr>
    </w:p>
    <w:sectPr w:rsidR="005A3263" w:rsidRPr="005A326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874" w:rsidP="00C75245" w:rsidR="00064874">
      <w:r>
        <w:separator/>
      </w:r>
    </w:p>
  </w:endnote>
  <w:endnote w:id="0" w:type="continuationSeparator">
    <w:p w:rsidRDefault="00064874" w:rsidP="00C75245" w:rsidR="00064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BE1">
          <w:rPr>
            <w:noProof/>
          </w:rPr>
          <w:t>1</w:t>
        </w:r>
        <w:r>
          <w:fldChar w:fldCharType="end"/>
        </w:r>
      </w:p>
    </w:sdtContent>
  </w:sdt>
  <w:p w:rsidRDefault="00897BE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874" w:rsidP="00C75245" w:rsidR="00064874">
      <w:r>
        <w:separator/>
      </w:r>
    </w:p>
  </w:footnote>
  <w:footnote w:id="0" w:type="continuationSeparator">
    <w:p w:rsidRDefault="00064874" w:rsidP="00C75245" w:rsidR="00064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 w:rsidRPr="001F0BC0">
    <w:pPr>
      <w:jc w:val="right"/>
      <w:rPr>
        <w:rFonts w:hAnsi="Times New Roman" w:ascii="Times New Roman"/>
        <w:b w:val="false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A3263">
      <w:rPr>
        <w:rFonts w:hAnsi="Times New Roman" w:ascii="Times New Roman"/>
        <w:b w:val="false"/>
      </w:rPr>
      <w:t>1617</w:t>
    </w:r>
    <w:r w:rsidR="00F44656" w:rsidRPr="001F0BC0">
      <w:rPr>
        <w:rFonts w:hAnsi="Times New Roman" w:ascii="Times New Roman"/>
        <w:b w:val="false"/>
      </w:rPr>
      <w:t>/201</w:t>
    </w:r>
    <w:r w:rsidR="005A3263">
      <w:rPr>
        <w:rFonts w:hAnsi="Times New Roman" w:ascii="Times New Roman"/>
        <w:b w:val="false"/>
      </w:rPr>
      <w:t>6</w:t>
    </w:r>
    <w:r w:rsidR="006713E4">
      <w:rPr>
        <w:rFonts w:hAnsi="Times New Roman" w:ascii="Times New Roman"/>
        <w:b w:val="false"/>
      </w:rPr>
      <w:t>-</w:t>
    </w:r>
    <w:r w:rsidR="005A3263">
      <w:rPr>
        <w:rFonts w:hAnsi="Times New Roman" w:ascii="Times New Roman"/>
        <w:b w:val="false"/>
      </w:rPr>
      <w:t>15</w:t>
    </w:r>
  </w:p>
  <w:p w:rsidRDefault="00897BE1" w:rsidR="0014093D" w:rsidRPr="001F0BC0">
    <w:pPr>
      <w:pStyle w:val="Zaglavlje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64874"/>
    <w:rsid w:val="000C77C5"/>
    <w:rsid w:val="000E593A"/>
    <w:rsid w:val="0010127F"/>
    <w:rsid w:val="0010243B"/>
    <w:rsid w:val="001D0EF7"/>
    <w:rsid w:val="001F0BC0"/>
    <w:rsid w:val="001F6F38"/>
    <w:rsid w:val="0024002A"/>
    <w:rsid w:val="0024139F"/>
    <w:rsid w:val="00243611"/>
    <w:rsid w:val="00257C08"/>
    <w:rsid w:val="00325176"/>
    <w:rsid w:val="00385207"/>
    <w:rsid w:val="00397E6A"/>
    <w:rsid w:val="003A05A7"/>
    <w:rsid w:val="003F02B9"/>
    <w:rsid w:val="0041565A"/>
    <w:rsid w:val="00494FB2"/>
    <w:rsid w:val="00497052"/>
    <w:rsid w:val="004A2B10"/>
    <w:rsid w:val="004C2D6D"/>
    <w:rsid w:val="005A3263"/>
    <w:rsid w:val="0060550D"/>
    <w:rsid w:val="0061104D"/>
    <w:rsid w:val="006713E4"/>
    <w:rsid w:val="006B0E81"/>
    <w:rsid w:val="0070734A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10717"/>
    <w:rsid w:val="00842366"/>
    <w:rsid w:val="00842A2C"/>
    <w:rsid w:val="008964AA"/>
    <w:rsid w:val="00897BE1"/>
    <w:rsid w:val="008A2140"/>
    <w:rsid w:val="008D78DC"/>
    <w:rsid w:val="008F410A"/>
    <w:rsid w:val="00996BFC"/>
    <w:rsid w:val="00A51E81"/>
    <w:rsid w:val="00A811AD"/>
    <w:rsid w:val="00AF7AF2"/>
    <w:rsid w:val="00B1301F"/>
    <w:rsid w:val="00B3391E"/>
    <w:rsid w:val="00B3677B"/>
    <w:rsid w:val="00B45B51"/>
    <w:rsid w:val="00B54D90"/>
    <w:rsid w:val="00B9772E"/>
    <w:rsid w:val="00BA0277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20C10"/>
    <w:rsid w:val="00E40102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B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B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2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St-1103/15</izvorni_sadrzaj>
    <derivirana_varijabla naziv="DomainObject.Predmet.PrimjedbaSuca_1">Nastavak postupka radi naknadne diobe,
veza St-1103/15</derivirana_varijabla>
  </DomainObject.Predmet.PrimjedbaSuca>
  <DomainObject.Predmet.ProtustrankaFormated>
    <izvorni_sadrzaj>  Stečajna masa iza PRIMUS d.o.o.</izvorni_sadrzaj>
    <derivirana_varijabla naziv="DomainObject.Predmet.ProtustrankaFormated_1">  Stečajna masa iza PRIMUS d.o.o.</derivirana_varijabla>
  </DomainObject.Predmet.ProtustrankaFormated>
  <DomainObject.Predmet.ProtustrankaFormatedOIB>
    <izvorni_sadrzaj>  Stečajna masa iza PRIMUS d.o.o., OIB 12452370159</izvorni_sadrzaj>
    <derivirana_varijabla naziv="DomainObject.Predmet.ProtustrankaFormatedOIB_1">  Stečajna masa iza PRIMUS d.o.o., OIB 12452370159</derivirana_varijabla>
  </DomainObject.Predmet.ProtustrankaFormatedOIB>
  <DomainObject.Predmet.ProtustrankaFormatedWithAdress>
    <izvorni_sadrzaj> Stečajna masa iza PRIMUS d.o.o., Košljunska 11a, 51521 Punat</izvorni_sadrzaj>
    <derivirana_varijabla naziv="DomainObject.Predmet.ProtustrankaFormatedWithAdress_1"> Stečajna masa iza PRIMUS d.o.o., Košljunska 11a, 51521 Punat</derivirana_varijabla>
  </DomainObject.Predmet.ProtustrankaFormatedWithAdress>
  <DomainObject.Predmet.ProtustrankaFormatedWithAdressOIB>
    <izvorni_sadrzaj> Stečajna masa iza PRIMUS d.o.o., OIB 12452370159, Košljunska 11a, 51521 Punat</izvorni_sadrzaj>
    <derivirana_varijabla naziv="DomainObject.Predmet.ProtustrankaFormatedWithAdressOIB_1"> Stečajna masa iza PRIMUS d.o.o., OIB 12452370159, Košljunska 11a, 51521 Punat</derivirana_varijabla>
  </DomainObject.Predmet.ProtustrankaFormatedWithAdressOIB>
  <DomainObject.Predmet.ProtustrankaWithAdress>
    <izvorni_sadrzaj>Stečajna masa iza PRIMUS d.o.o. Košljunska 11a, 51521 Punat</izvorni_sadrzaj>
    <derivirana_varijabla naziv="DomainObject.Predmet.ProtustrankaWithAdress_1">Stečajna masa iza PRIMUS d.o.o. Košljunska 11a, 51521 Punat</derivirana_varijabla>
  </DomainObject.Predmet.ProtustrankaWithAdress>
  <DomainObject.Predmet.ProtustrankaWithAdressOIB>
    <izvorni_sadrzaj>Stečajna masa iza PRIMUS d.o.o., OIB 12452370159, Košljunska 11a, 51521 Punat</izvorni_sadrzaj>
    <derivirana_varijabla naziv="DomainObject.Predmet.ProtustrankaWithAdressOIB_1">Stečajna masa iza PRIMUS d.o.o., OIB 12452370159, Košljunska 11a, 51521 Punat</derivirana_varijabla>
  </DomainObject.Predmet.ProtustrankaWithAdressOIB>
  <DomainObject.Predmet.ProtustrankaNazivFormated>
    <izvorni_sadrzaj>Stečajna masa iza PRIMUS d.o.o.</izvorni_sadrzaj>
    <derivirana_varijabla naziv="DomainObject.Predmet.ProtustrankaNazivFormated_1">Stečajna masa iza PRIMUS d.o.o.</derivirana_varijabla>
  </DomainObject.Predmet.ProtustrankaNazivFormated>
  <DomainObject.Predmet.ProtustrankaNazivFormatedOIB>
    <izvorni_sadrzaj>Stečajna masa iza PRIMUS d.o.o., OIB 12452370159</izvorni_sadrzaj>
    <derivirana_varijabla naziv="DomainObject.Predmet.ProtustrankaNazivFormatedOIB_1">Stečajna masa iza PRIMUS d.o.o., OIB 12452370159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Stečajna masa iza PRIMUS d.o.o.</item>
    </izvorni_sadrzaj>
    <derivirana_varijabla naziv="DomainObject.Predmet.ProtuStrankaListFormated_1">
      <item>Stečajna masa iza PRIMUS d.o.o.</item>
    </derivirana_varijabla>
  </DomainObject.Predmet.ProtuStrankaListFormated>
  <DomainObject.Predmet.ProtuStrankaListFormatedOIB>
    <izvorni_sadrzaj>
      <item>Stečajna masa iza PRIMUS d.o.o., OIB 12452370159</item>
    </izvorni_sadrzaj>
    <derivirana_varijabla naziv="DomainObject.Predmet.ProtuStrankaListFormatedOIB_1">
      <item>Stečajna masa iza PRIMUS d.o.o., OIB 12452370159</item>
    </derivirana_varijabla>
  </DomainObject.Predmet.ProtuStrankaListFormatedOIB>
  <DomainObject.Predmet.ProtuStrankaListFormatedWithAdress>
    <izvorni_sadrzaj>
      <item>Stečajna masa iza PRIMUS d.o.o., Košljunska 11a, 51521 Punat</item>
    </izvorni_sadrzaj>
    <derivirana_varijabla naziv="DomainObject.Predmet.ProtuStrankaListFormatedWithAdress_1">
      <item>Stečajna masa iza PRIMUS d.o.o., Košljunska 11a, 51521 Punat</item>
    </derivirana_varijabla>
  </DomainObject.Predmet.ProtuStrankaListFormatedWithAdress>
  <DomainObject.Predmet.ProtuStrankaListFormatedWithAdressOIB>
    <izvorni_sadrzaj>
      <item>Stečajna masa iza PRIMUS d.o.o., OIB 12452370159, Košljunska 11a, 51521 Punat</item>
    </izvorni_sadrzaj>
    <derivirana_varijabla naziv="DomainObject.Predmet.ProtuStrankaListFormatedWithAdressOIB_1">
      <item>Stečajna masa iza PRIMUS d.o.o., OIB 12452370159, Košljunska 11a, 51521 Punat</item>
    </derivirana_varijabla>
  </DomainObject.Predmet.ProtuStrankaListFormatedWithAdressOIB>
  <DomainObject.Predmet.ProtuStrankaListNazivFormated>
    <izvorni_sadrzaj>
      <item>Stečajna masa iza PRIMUS d.o.o.</item>
    </izvorni_sadrzaj>
    <derivirana_varijabla naziv="DomainObject.Predmet.ProtuStrankaListNazivFormated_1">
      <item>Stečajna masa iza PRIMUS d.o.o.</item>
    </derivirana_varijabla>
  </DomainObject.Predmet.ProtuStrankaListNazivFormated>
  <DomainObject.Predmet.ProtuStrankaListNazivFormatedOIB>
    <izvorni_sadrzaj>
      <item>Stečajna masa iza PRIMUS d.o.o., OIB 12452370159</item>
    </izvorni_sadrzaj>
    <derivirana_varijabla naziv="DomainObject.Predmet.ProtuStrankaListNazivFormatedOIB_1">
      <item>Stečajna masa iza PRIMUS d.o.o., OIB 12452370159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Stečajna masa iza PRIMUS d.o.o.</izvorni_sadrzaj>
    <derivirana_varijabla naziv="DomainObject.Predmet.ProtustrankaIDrugi_1">Stečajna masa iza PRIMUS d.o.o.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Stečajna masa iza PRIMUS d.o.o., OIB 12452370159, Košljunska 11a, 51521 Punat</izvorni_sadrzaj>
    <derivirana_varijabla naziv="DomainObject.Predmet.ProtustrankaIDrugiAdressOIB_1">Stečajna masa iza PRIMUS d.o.o., OIB 12452370159,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</item>
      <item>Stečajna masa iza PRIMUS d.o.o.</item>
    </izvorni_sadrzaj>
    <derivirana_varijabla naziv="DomainObject.Predmet.SudioniciListNaziv_1">
      <item>OPĆINSKI SUD U RIJECI</item>
      <item>Stečajna masa iza PRIMUS d.o.o.</item>
    </derivirana_varijabla>
  </DomainObject.Predmet.SudioniciListNaziv>
  <DomainObject.Predmet.SudioniciListAdressOIB>
    <izvorni_sadrzaj>
      <item>OPĆINSKI SUD U RIJECI, OIB 54566384631, Žrtava fašizma 7,51000 Rijeka</item>
      <item>Stečajna masa iza PRIMUS d.o.o., OIB 12452370159, Košljunska 11a,51521 Punat</item>
    </izvorni_sadrzaj>
    <derivirana_varijabla naziv="DomainObject.Predmet.SudioniciListAdressOIB_1">
      <item>OPĆINSKI SUD U RIJECI, OIB 54566384631, Žrtava fašizma 7,51000 Rijeka</item>
      <item>Stečajna masa iza PRIMUS d.o.o., OIB 12452370159,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54566384631</item>
      <item>, OIB 12452370159</item>
    </izvorni_sadrzaj>
    <derivirana_varijabla naziv="DomainObject.Predmet.SudioniciListNazivOIB_1">
      <item>, OIB 54566384631</item>
      <item>, OIB 12452370159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06B55-775C-4601-A022-DE5C9B729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1469</properties:Characters>
  <properties:Lines>45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2018-06-11T07:37:00Z</dcterms:created>
  <dc:creator>Danijela Fumić</dc:creator>
  <cp:lastModifiedBy>Danijela Fumić</cp:lastModifiedBy>
  <dcterms:modified xmlns:xsi="http://www.w3.org/2001/XMLSchema-instance" xsi:type="dcterms:W3CDTF">2018-06-11T07:38:00Z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(1617 16 rj.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