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13f97" w14:paraId="4613f97" w:rsidRDefault="00824656" w:rsidP="00DF6E03" w:rsidR="00824656">
      <w:pPr>
        <w15:collapsed w:val="false"/>
      </w:pPr>
      <w:bookmarkStart w:name="_GoBack" w:id="0"/>
      <w:bookmarkEnd w:id="0"/>
    </w:p>
    <w:p w:rsidRDefault="00DF6E03" w:rsidP="00DF6E03" w:rsidR="00DF6E03">
      <w:r>
        <w:rPr>
          <w:rStyle w:val="Naglaeno"/>
        </w:rPr>
        <w:t xml:space="preserve">             </w:t>
      </w:r>
      <w:r w:rsidR="00F140AC">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DF6E03" w:rsidP="00DF6E03" w:rsidR="00DF6E03"/>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DF6E03" w:rsidP="00DF6E03" w:rsidR="00DF6E03">
      <w:pPr>
        <w:rPr>
          <w:b/>
        </w:rPr>
      </w:pPr>
    </w:p>
    <w:p w:rsidRDefault="00BC534B" w:rsidP="00DF6E03" w:rsidR="00BC534B">
      <w:pPr>
        <w:rPr>
          <w:b/>
        </w:rPr>
      </w:pPr>
    </w:p>
    <w:p w:rsidRDefault="00DF6E03" w:rsidP="00824656" w:rsidR="00DF6E03">
      <w:pPr>
        <w:pStyle w:val="Tijeloteksta"/>
      </w:pPr>
      <w:r>
        <w:tab/>
      </w:r>
      <w:r w:rsidR="00C20C7B">
        <w:t xml:space="preserve">Trgovački sud u Osijeku, po sucu Jadranki Herman, kao stečajnom sucu, povodom prijedloga </w:t>
      </w:r>
      <w:r w:rsidR="00C20C7B">
        <w:rPr>
          <w:bCs/>
        </w:rPr>
        <w:t xml:space="preserve">FINANCIJSKE AGENCIJE ZAGREB  Regionalni centar Osijek, Podružnica Osijek, Lorenza Jegera 3, za otvaranje stečajnog  postupka nad dužnikom </w:t>
      </w:r>
      <w:r w:rsidR="00C20C7B">
        <w:t xml:space="preserve">FILAKOV d.o.o., Vladimira Nazora 3E, Gajić, MBS: 030116183, OIB: 32867090710, dana 23. listopada 2017.                                    </w:t>
      </w: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C20C7B">
        <w:t>FILAKOV d.o.o., Vladimira Nazora 3E, Gajić, MBS: 030116183, OIB: 32867090710.</w:t>
      </w:r>
    </w:p>
    <w:p w:rsidRDefault="0010784A" w:rsidP="00C30814" w:rsidR="0010784A">
      <w:pPr>
        <w:numPr>
          <w:ilvl w:val="0"/>
          <w:numId w:val="1"/>
        </w:numPr>
        <w:jc w:val="both"/>
      </w:pPr>
      <w:r>
        <w:t xml:space="preserve">Stečajnim upraviteljem imenuje se </w:t>
      </w:r>
      <w:r w:rsidR="009D0CF7">
        <w:t xml:space="preserve"> </w:t>
      </w:r>
      <w:r w:rsidR="00824656">
        <w:t>Ivan Mikić, Nova Gradiška, Gundulićeva bb, OIB 72220905423</w:t>
      </w:r>
      <w:r w:rsidR="00727585">
        <w:t>, automatskom dodjelom – promjena uloge.</w:t>
      </w:r>
      <w:r w:rsidR="00824656">
        <w:t xml:space="preserve"> </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824656">
        <w:t>-2076-2016</w:t>
      </w:r>
      <w:r w:rsidR="001F79BC">
        <w:t>.</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824656"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BC534B" w:rsidP="00BC534B" w:rsidR="00BC534B">
      <w:pPr>
        <w:jc w:val="both"/>
      </w:pPr>
    </w:p>
    <w:p w:rsidRDefault="00824656" w:rsidP="001F79BC" w:rsidR="00EE1889">
      <w:pPr>
        <w:ind w:left="540"/>
        <w:jc w:val="center"/>
      </w:pPr>
      <w:r>
        <w:t>23. listopada 2017</w:t>
      </w:r>
      <w:r w:rsidR="003F22BD">
        <w:t>. godine u 1</w:t>
      </w:r>
      <w:r>
        <w:t>2,00</w:t>
      </w:r>
      <w:r w:rsidR="00EE5667" w:rsidRPr="00357172">
        <w:t xml:space="preserve"> sati</w:t>
      </w:r>
    </w:p>
    <w:p w:rsidRDefault="00824656" w:rsidP="001F79BC" w:rsidR="00824656">
      <w:pPr>
        <w:ind w:left="540"/>
        <w:jc w:val="center"/>
      </w:pPr>
    </w:p>
    <w:p w:rsidRDefault="00824656" w:rsidP="001F79BC" w:rsidR="00824656">
      <w:pPr>
        <w:ind w:left="540"/>
        <w:jc w:val="center"/>
      </w:pPr>
    </w:p>
    <w:p w:rsidRDefault="00824656" w:rsidP="001F79BC" w:rsidR="00824656">
      <w:pPr>
        <w:ind w:left="540"/>
        <w:jc w:val="center"/>
      </w:pPr>
      <w:r>
        <w:t>2</w:t>
      </w:r>
    </w:p>
    <w:p w:rsidRDefault="00824656" w:rsidP="001F79BC" w:rsidR="00824656">
      <w:pPr>
        <w:ind w:left="540"/>
        <w:jc w:val="center"/>
      </w:pPr>
    </w:p>
    <w:p w:rsidRDefault="00824656" w:rsidP="001F79BC" w:rsidR="00824656">
      <w:pPr>
        <w:ind w:left="540"/>
        <w:jc w:val="center"/>
      </w:pPr>
    </w:p>
    <w:p w:rsidRDefault="00AE5849" w:rsidP="001F79BC" w:rsidR="00AE5849">
      <w:pPr>
        <w:ind w:left="540"/>
        <w:jc w:val="center"/>
      </w:pPr>
    </w:p>
    <w:p w:rsidRDefault="00AE5849" w:rsidP="001F79BC" w:rsidR="00AE5849">
      <w:pPr>
        <w:ind w:left="540"/>
        <w:jc w:val="center"/>
      </w:pP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7813B4">
        <w:t xml:space="preserve">7. veljače 2018.  </w:t>
      </w:r>
      <w:r w:rsidRPr="00EE5667">
        <w:rPr>
          <w:bCs/>
        </w:rPr>
        <w:t xml:space="preserve"> godine s početkom u 10,00 sati</w:t>
      </w:r>
      <w:r w:rsidRPr="00EE5667">
        <w:t>,</w:t>
      </w:r>
      <w:r>
        <w:t xml:space="preserve"> a izvještajno ročište isti dan s početkom u 10,30 sati, u zgradi ovog suda u Osijeku, Zagrebačka 2, soba br. 6 u prizemlju.</w:t>
      </w:r>
    </w:p>
    <w:p w:rsidRDefault="00EE1889" w:rsidP="0010784A" w:rsidR="00EE1889"/>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7813B4" w:rsidP="007813B4" w:rsidR="007813B4">
      <w:pPr>
        <w:pStyle w:val="Tijeloteksta"/>
        <w:ind w:firstLine="708"/>
      </w:pPr>
      <w:r>
        <w:rPr>
          <w:bCs/>
        </w:rPr>
        <w:t>Predlagatelj FINA je dana 3. kolovoza 2016. podnijela ovom sudu prijedlog za otvaranje stečajnog postupka nad dužnikom</w:t>
      </w:r>
      <w:r>
        <w:t xml:space="preserve"> FILAKOV d.o.o., Vladimira Nazora 3E, Gajić, MBS: 030116183, OIB: 32867090710, temeljem odredbe članka 110. stav 1. Stečajnog zakona (Narodne novine 71/15) .</w:t>
      </w:r>
    </w:p>
    <w:p w:rsidRDefault="007813B4" w:rsidP="007813B4" w:rsidR="007813B4">
      <w:pPr>
        <w:pStyle w:val="Tijeloteksta"/>
      </w:pPr>
    </w:p>
    <w:p w:rsidRDefault="007813B4" w:rsidP="007813B4" w:rsidR="007813B4">
      <w:pPr>
        <w:pStyle w:val="Tijeloteksta"/>
      </w:pPr>
      <w:r>
        <w:tab/>
        <w:t>U prijedlogu navodi da na dan 1. kolovoza 2016.g. dužnik u Očevidniku redoslijeda osnova za plaćanje ima evidentirane neizvršene osnove za plaćanje u ukupnom iznosu od 2.429.870,40 kn, u koji iznos je uračunata i kamata i naknada FINE za provedbe ovrhe na novčanim sredstvima dužnika. Nadalje navodi da dužnik ima jednog zaposlenog radnika.</w:t>
      </w:r>
    </w:p>
    <w:p w:rsidRDefault="007813B4" w:rsidP="007813B4" w:rsidR="007813B4">
      <w:pPr>
        <w:pStyle w:val="Tijeloteksta"/>
      </w:pPr>
    </w:p>
    <w:p w:rsidRDefault="007813B4" w:rsidP="007813B4" w:rsidR="007813B4">
      <w:pPr>
        <w:pStyle w:val="Tijeloteksta"/>
        <w:rPr>
          <w:bCs/>
        </w:rPr>
      </w:pPr>
      <w:r>
        <w:tab/>
        <w:t xml:space="preserve">Dostavlja popis računa i oročenih novčanih sredstava dužnika na dan 1. kolovoza 2016., te navodi da na temelju članka 112. stav 5. Stečajnog zakona dužnik na dan 1. kolovoza 2016. na ime predujma za namirenje troškova stečajnog postupka ima zaplijenjena novčana sredstva u iznosu od 0,00 kn. </w:t>
      </w:r>
    </w:p>
    <w:p w:rsidRDefault="007813B4" w:rsidP="007813B4" w:rsidR="007813B4">
      <w:pPr>
        <w:pStyle w:val="Tijeloteksta"/>
        <w:rPr>
          <w:bCs/>
        </w:rPr>
      </w:pPr>
    </w:p>
    <w:p w:rsidRDefault="007813B4" w:rsidP="007813B4" w:rsidR="007813B4">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8948B7" w:rsidP="00E904C5" w:rsidR="008948B7">
      <w:pPr>
        <w:pStyle w:val="Tijeloteksta"/>
        <w:rPr>
          <w:b/>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7813B4">
        <w:t xml:space="preserve">13. rujna 2017. </w:t>
      </w:r>
      <w:r w:rsidR="00386CAB">
        <w:t xml:space="preserve"> </w:t>
      </w:r>
      <w:r w:rsidR="002B14B2">
        <w:t>godine, te je imenovan</w:t>
      </w:r>
      <w:r w:rsidR="007813B4">
        <w:t xml:space="preserve"> privremeni stečajni</w:t>
      </w:r>
      <w:r w:rsidR="000808E0">
        <w:t xml:space="preserve"> u</w:t>
      </w:r>
      <w:r w:rsidR="002B14B2">
        <w:t>pravitelj</w:t>
      </w:r>
      <w:r w:rsidR="000808E0">
        <w:t xml:space="preserve"> kojem </w:t>
      </w:r>
      <w:r w:rsidR="0070172A">
        <w:t xml:space="preserve">je naloženo </w:t>
      </w:r>
      <w:r w:rsidR="000808E0">
        <w:t xml:space="preserve">sačiniti izvješće o financijsko gospodarskom stanju stečajnog dužnika, mogućnostima provođenja stečajnog postupka nad njegovom imovinom kao i ispitati postoje li kod dužnika razlozi za otvaranje stečajnog postupka. </w:t>
      </w:r>
    </w:p>
    <w:p w:rsidRDefault="00BC534B" w:rsidP="004F33D8" w:rsidR="00BC534B">
      <w:pPr>
        <w:rPr>
          <w:sz w:val="22"/>
          <w:szCs w:val="22"/>
        </w:rPr>
      </w:pPr>
    </w:p>
    <w:p w:rsidRDefault="000808E0" w:rsidP="005639C3" w:rsidR="005639C3">
      <w:pPr>
        <w:ind w:firstLine="708"/>
        <w:jc w:val="both"/>
      </w:pPr>
      <w:r>
        <w:t>Privremeni stečajni upravitelj podnio</w:t>
      </w:r>
      <w:r w:rsidR="00354352">
        <w:t xml:space="preserve"> </w:t>
      </w:r>
      <w:r w:rsidR="00386CAB" w:rsidRPr="00545DD7">
        <w:t>je dana</w:t>
      </w:r>
      <w:r>
        <w:t xml:space="preserve"> 3. listopada 2017.</w:t>
      </w:r>
      <w:r w:rsidR="00386CAB" w:rsidRPr="00545DD7">
        <w:t xml:space="preserve"> izvješće o financijsko gospodarskom položaju stečajnog dužnika iz kojeg je</w:t>
      </w:r>
      <w:r w:rsidR="00354352">
        <w:rPr>
          <w:sz w:val="22"/>
          <w:szCs w:val="22"/>
        </w:rPr>
        <w:t xml:space="preserve"> </w:t>
      </w:r>
      <w:r w:rsidR="00386CAB">
        <w:rPr>
          <w:sz w:val="22"/>
          <w:szCs w:val="22"/>
        </w:rPr>
        <w:t xml:space="preserve"> </w:t>
      </w:r>
      <w:r w:rsidR="00354352">
        <w:t xml:space="preserve">razvidno </w:t>
      </w:r>
      <w:r w:rsidR="005639C3">
        <w:t xml:space="preserve">je da je žiro račun dužnika na dan 1. kolovoz 2016. blokiran, a u Očevidniku o redoslijedu plaćanja na istom računu evidentirane su neizvršene obveze za plaćanje u ukupnom iznosu od 2.429.870,40 kn. </w:t>
      </w:r>
    </w:p>
    <w:p w:rsidRDefault="005639C3" w:rsidP="005639C3" w:rsidR="005639C3">
      <w:pPr>
        <w:ind w:firstLine="708"/>
        <w:jc w:val="both"/>
      </w:pPr>
    </w:p>
    <w:p w:rsidRDefault="00AE5849" w:rsidP="005639C3" w:rsidR="00AE5849">
      <w:pPr>
        <w:ind w:firstLine="708"/>
        <w:jc w:val="both"/>
      </w:pPr>
    </w:p>
    <w:p w:rsidRDefault="00AE5849" w:rsidP="00AE5849" w:rsidR="00AE5849">
      <w:pPr>
        <w:ind w:firstLine="708"/>
        <w:jc w:val="center"/>
      </w:pPr>
      <w:r>
        <w:t>3</w:t>
      </w:r>
    </w:p>
    <w:p w:rsidRDefault="00AE5849" w:rsidP="00AE5849" w:rsidR="00AE5849">
      <w:pPr>
        <w:ind w:firstLine="708"/>
        <w:jc w:val="center"/>
      </w:pPr>
    </w:p>
    <w:p w:rsidRDefault="00AE5849" w:rsidP="00AE5849" w:rsidR="00AE5849">
      <w:pPr>
        <w:ind w:firstLine="708"/>
        <w:jc w:val="center"/>
      </w:pPr>
    </w:p>
    <w:p w:rsidRDefault="00AE5849" w:rsidP="00AE5849" w:rsidR="00AE5849">
      <w:pPr>
        <w:ind w:firstLine="708"/>
        <w:jc w:val="center"/>
      </w:pPr>
    </w:p>
    <w:p w:rsidRDefault="00AE5849" w:rsidP="00AE5849" w:rsidR="00AE5849">
      <w:pPr>
        <w:ind w:firstLine="708"/>
        <w:jc w:val="center"/>
      </w:pPr>
    </w:p>
    <w:p w:rsidRDefault="005639C3" w:rsidP="005639C3" w:rsidR="005639C3">
      <w:pPr>
        <w:ind w:firstLine="708"/>
        <w:jc w:val="both"/>
      </w:pPr>
      <w:r>
        <w:t>Prema bilanci dužnika na dan 31. prosinca 2016. kod dužnika je iskazana dugotrajna imovina knjigovodstvene vrijednosti 8.376.984,00 kn koja se sastoji od nematerijalne imovine knjigovodstvene vrijednosti 2.232.076,00 kn i materijalne imovine knjigovodstvene vrijednosti 6.144.908,00 kn. Prema bilanci dužnika na dan 31.12.2016. kod dužnika je također iskazana i kratkotrajna imovina knjigovodstvene vrijednosti 359.670,00 kn, a istu čine potraživanja dužnika prema trećima u ukupnom iznosu od 296.381,00 kn i kratkotrajna financijska imovina knjigovodstvene vrijednosti 63.289,00 kn. Istovremeno, prema bilanci za 2016. kod dužnika su evidentirane dugoročne obveze u iznosu od 7.800.808,00 kn te kratkoročne obveze u iznosu od 1.239.888,00 kn. Iz spisa Registra osnovnih sredstava od 21.9.2017.</w:t>
      </w:r>
      <w:r w:rsidR="002B1722">
        <w:t>, u</w:t>
      </w:r>
      <w:r>
        <w:t xml:space="preserve"> kome se poimenično navodi pokretna i nepokretna imovina  dužnika, vidljiva je ukupna zbrojena nabavna vrijednost imovine od 11.907.650,00 kn, iznos otpisane vrijednosti od 3.530.666,87 kn (amortizaciji) i neotpisana ukupna vrijednost imovine od 8.376.983,36 kn. Najveću vrijednost ima imovina dužnika: novi plastenik s</w:t>
      </w:r>
      <w:r w:rsidR="002B1722">
        <w:t>a svom opremom, priključcima električne</w:t>
      </w:r>
      <w:r>
        <w:t xml:space="preserve"> struje i vode, navodnjavanjem, grijanje</w:t>
      </w:r>
      <w:r w:rsidR="002B1722">
        <w:t>m, postrojenjem za zagrijavanje</w:t>
      </w:r>
      <w:r>
        <w:t>, hladnjačom i drugom opremom. Imovina dužnika – p</w:t>
      </w:r>
      <w:r w:rsidR="008A7629">
        <w:t xml:space="preserve">lastenik nalazi se u zakupu  </w:t>
      </w:r>
      <w:r>
        <w:t>tvrtke DALIS d.o.o. Draž</w:t>
      </w:r>
      <w:r w:rsidR="008A7629">
        <w:t>, koja tvrtka</w:t>
      </w:r>
      <w:r>
        <w:t xml:space="preserve"> je nastavi</w:t>
      </w:r>
      <w:r w:rsidR="008A7629">
        <w:t>la</w:t>
      </w:r>
      <w:r>
        <w:t xml:space="preserve"> s proizvodnjom te plaća sve obveze koje terete proizvodnju. </w:t>
      </w:r>
    </w:p>
    <w:p w:rsidRDefault="005639C3" w:rsidP="005639C3" w:rsidR="005639C3">
      <w:pPr>
        <w:jc w:val="both"/>
      </w:pPr>
    </w:p>
    <w:p w:rsidRDefault="005639C3" w:rsidP="005639C3" w:rsidR="005639C3">
      <w:pPr>
        <w:ind w:firstLine="708"/>
        <w:jc w:val="both"/>
      </w:pPr>
      <w:r>
        <w:t>Na temelju svih podataka navedenih u izvješću privremeni stečajni upravitelj  izvodi zaključak da je stečajni dužnik nesposoban za plaćanje, budući  je žiro</w:t>
      </w:r>
      <w:r w:rsidR="008A7629">
        <w:t xml:space="preserve"> </w:t>
      </w:r>
      <w:r>
        <w:t>račun dužnika na dan 19. rujna 2017. blokiran 533 dana, dužnik je prezadužen, budući je vrijednost dužnikove imovine manja od postojećih obveza, te kako su kod dužnika ostvarena oba stečajna predviđena člankom 5. Stečajnog zakona (Narodne novine 71/15), a dužnik ima imovine iz koje se mogu podmiriti troškovi stečajnog postupka i eventualno djelomično namiriti vjerovnici, predlaže da sud donose rješenje o otvaranju stečajnog postupka nad dužnikom.</w:t>
      </w:r>
    </w:p>
    <w:p w:rsidRDefault="005639C3" w:rsidP="00354352" w:rsidR="005639C3">
      <w:pPr>
        <w:ind w:firstLine="708"/>
        <w:jc w:val="both"/>
      </w:pPr>
    </w:p>
    <w:p w:rsidRDefault="003278FF" w:rsidP="005A2E90" w:rsidR="00201712">
      <w:pPr>
        <w:ind w:firstLine="708"/>
        <w:jc w:val="both"/>
      </w:pPr>
      <w:r>
        <w:t xml:space="preserve">Na ročištu održanom </w:t>
      </w:r>
      <w:r w:rsidR="008A7629">
        <w:t>18. listopada 2017</w:t>
      </w:r>
      <w:r w:rsidR="002D2737">
        <w:t>.</w:t>
      </w:r>
      <w:r w:rsidR="006C2E22">
        <w:t xml:space="preserve"> godine radi izjašnjenja o prijedlogu za otvaranje stečajnog postupka </w:t>
      </w:r>
      <w:r w:rsidR="005A2E90">
        <w:t xml:space="preserve">zakonski zastupnik </w:t>
      </w:r>
      <w:r w:rsidR="00201712">
        <w:t>dužnika nije se protivio prijedlogu za otvaranje stečajnog postupka nad dužnikom.</w:t>
      </w:r>
    </w:p>
    <w:p w:rsidRDefault="00245F06" w:rsidP="006C2E22" w:rsidR="00245F06">
      <w:pPr>
        <w:ind w:firstLine="708"/>
        <w:jc w:val="both"/>
      </w:pPr>
    </w:p>
    <w:p w:rsidRDefault="00055D34" w:rsidP="008A7629" w:rsidR="00BC534B">
      <w:pPr>
        <w:ind w:firstLine="708"/>
        <w:jc w:val="both"/>
      </w:pPr>
      <w:r>
        <w:t>Na istom ročištu izvršen je uvid u pr</w:t>
      </w:r>
      <w:r w:rsidR="00814520">
        <w:t xml:space="preserve">iloženu dokumentaciju u spisu: </w:t>
      </w:r>
      <w:r w:rsidR="008A7629">
        <w:t>prijedlog za otvaranje stečajnog postupka od 3. kolovoza 2016., izvadak iz sudskog registra od 25.8.2016., potvrdu FINE Osijek o blokadi računa dužnika od 19.9.2017., izvješće privremenog stečajnog upravitelja od 3.10.2017., bruto bilancu dužnika za razdoblje od 1.1.2017 do 13.9.2017. Registar osnovnih sredstava dužnika na dan 21.9.2017.</w:t>
      </w:r>
      <w:r w:rsidR="00CA2A5F">
        <w:t xml:space="preserve"> godine.</w:t>
      </w:r>
    </w:p>
    <w:p w:rsidRDefault="004F33D8" w:rsidP="005A2E90" w:rsidR="004F33D8">
      <w:pPr>
        <w:ind w:firstLine="708"/>
        <w:jc w:val="both"/>
      </w:pPr>
    </w:p>
    <w:p w:rsidRDefault="00CA2A5F" w:rsidP="005A2E90" w:rsidR="00BC534B">
      <w:pPr>
        <w:ind w:firstLine="708"/>
        <w:jc w:val="both"/>
      </w:pPr>
      <w:r>
        <w:t>Budući je privremeni stečajni upravitelj izabran</w:t>
      </w:r>
      <w:r w:rsidR="00727585">
        <w:t xml:space="preserve"> metodom slučajnog odabira s liste „A“ stečajnih upravitelja za podru</w:t>
      </w:r>
      <w:r>
        <w:t>čje ovog suda, sud je privremenog stečajnog upravitelja imenovao stečajnim upraviteljem</w:t>
      </w:r>
      <w:r w:rsidR="00727585">
        <w:t xml:space="preserve"> temeljem odredbe članka 85. stav 2. Stečajnog zakona.</w:t>
      </w:r>
    </w:p>
    <w:p w:rsidRDefault="00727585" w:rsidP="005A2E90" w:rsidR="00727585">
      <w:pPr>
        <w:ind w:firstLine="708"/>
        <w:jc w:val="both"/>
      </w:pPr>
    </w:p>
    <w:p w:rsidRDefault="00727585" w:rsidP="00727585" w:rsidR="00AE5849">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dužnik nesposoban za plaćanje</w:t>
      </w:r>
      <w:r w:rsidR="000C6B94">
        <w:t xml:space="preserve"> i prezadužen. </w:t>
      </w:r>
      <w:r w:rsidR="004F33D8">
        <w:t xml:space="preserve"> Dužnik ima imovine za koju se može pretpostaviti </w:t>
      </w:r>
      <w:r w:rsidR="00AE5849">
        <w:t xml:space="preserve">  </w:t>
      </w:r>
      <w:r w:rsidR="004F33D8">
        <w:t xml:space="preserve">da </w:t>
      </w:r>
      <w:r w:rsidR="00AE5849">
        <w:t xml:space="preserve">  </w:t>
      </w:r>
      <w:r w:rsidR="004F33D8">
        <w:t>se</w:t>
      </w:r>
      <w:r w:rsidR="00AE5849">
        <w:t xml:space="preserve">  </w:t>
      </w:r>
      <w:r w:rsidR="004F33D8">
        <w:t xml:space="preserve"> može</w:t>
      </w:r>
      <w:r w:rsidR="00AE5849">
        <w:t xml:space="preserve"> </w:t>
      </w:r>
      <w:r w:rsidR="004F33D8">
        <w:t xml:space="preserve"> unovčiti i unovčenjem koje će se pokriti troškovi stečajnog </w:t>
      </w:r>
    </w:p>
    <w:p w:rsidRDefault="00AE5849" w:rsidP="00AE5849" w:rsidR="00AE5849">
      <w:pPr>
        <w:jc w:val="both"/>
      </w:pPr>
    </w:p>
    <w:p w:rsidRDefault="00AE5849" w:rsidP="00AE5849" w:rsidR="00AE5849">
      <w:pPr>
        <w:jc w:val="both"/>
      </w:pPr>
    </w:p>
    <w:p w:rsidRDefault="00AE5849" w:rsidP="00AE5849" w:rsidR="00AE5849">
      <w:pPr>
        <w:jc w:val="center"/>
      </w:pPr>
      <w:r>
        <w:t>4</w:t>
      </w:r>
    </w:p>
    <w:p w:rsidRDefault="00AE5849" w:rsidP="00AE5849" w:rsidR="00AE5849">
      <w:pPr>
        <w:jc w:val="center"/>
      </w:pPr>
    </w:p>
    <w:p w:rsidRDefault="00AE5849" w:rsidP="00AE5849" w:rsidR="00AE5849">
      <w:pPr>
        <w:jc w:val="both"/>
      </w:pPr>
    </w:p>
    <w:p w:rsidRDefault="00AE5849" w:rsidP="00AE5849" w:rsidR="00AE5849">
      <w:pPr>
        <w:jc w:val="both"/>
      </w:pPr>
    </w:p>
    <w:p w:rsidRDefault="004F33D8" w:rsidP="00AE5849" w:rsidR="00D8099A">
      <w:pPr>
        <w:jc w:val="both"/>
      </w:pPr>
      <w:r>
        <w:t xml:space="preserve">postupka te eventualno djelomično namiriti tražbine vjerovnika.  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AE5849" w:rsidP="00814520" w:rsidR="00AE5849">
      <w:pPr>
        <w:ind w:firstLine="708"/>
        <w:jc w:val="both"/>
      </w:pPr>
    </w:p>
    <w:p w:rsidRDefault="00245F06" w:rsidP="0070172A" w:rsidR="0070172A">
      <w:pPr>
        <w:jc w:val="center"/>
      </w:pPr>
      <w:r>
        <w:t xml:space="preserve">U Osijeku </w:t>
      </w:r>
      <w:r w:rsidR="005A2E90">
        <w:t xml:space="preserve"> </w:t>
      </w:r>
      <w:r w:rsidR="00CA2A5F">
        <w:t xml:space="preserve">23. listopad 2017. </w:t>
      </w:r>
      <w:r w:rsidR="005A2E90">
        <w:t xml:space="preserve"> </w:t>
      </w:r>
    </w:p>
    <w:p w:rsidRDefault="00175DAB" w:rsidP="0070172A" w:rsidR="00175DAB">
      <w:pPr>
        <w:jc w:val="center"/>
      </w:pPr>
    </w:p>
    <w:p w:rsidRDefault="00175DAB" w:rsidP="0070172A" w:rsidR="00175DAB">
      <w:pPr>
        <w:jc w:val="center"/>
      </w:pPr>
    </w:p>
    <w:p w:rsidRDefault="00814520" w:rsidP="0070172A" w:rsidR="0070172A">
      <w:pPr>
        <w:jc w:val="both"/>
      </w:pPr>
      <w:r>
        <w:t>Zapi</w:t>
      </w:r>
      <w:r w:rsidR="0070172A">
        <w:t>sničar</w:t>
      </w:r>
    </w:p>
    <w:p w:rsidRDefault="00017B41" w:rsidP="0070172A" w:rsidR="00EE1889">
      <w:pPr>
        <w:jc w:val="both"/>
      </w:pPr>
      <w:r>
        <w:t xml:space="preserve">Maja Kocijan </w:t>
      </w:r>
    </w:p>
    <w:p w:rsidRDefault="00175DAB" w:rsidP="0070172A" w:rsidR="00175DAB">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175DAB" w:rsidP="00D65948" w:rsidR="00175DAB">
      <w:pPr>
        <w:jc w:val="both"/>
      </w:pP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EE1889" w:rsidP="00D65948" w:rsidR="00EE1889">
      <w:pPr>
        <w:jc w:val="both"/>
      </w:pPr>
    </w:p>
    <w:p w:rsidRDefault="00175DAB" w:rsidP="00D65948" w:rsidR="00175DAB">
      <w:pPr>
        <w:jc w:val="both"/>
      </w:pP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95264F" w:rsidP="0095264F" w:rsidR="0095264F">
      <w:pPr>
        <w:pStyle w:val="Tijeloteksta"/>
        <w:numPr>
          <w:ilvl w:val="0"/>
          <w:numId w:val="21"/>
        </w:numPr>
        <w:jc w:val="left"/>
      </w:pPr>
      <w:r>
        <w:t xml:space="preserve">Predlagatelj- FINA </w:t>
      </w:r>
      <w:r w:rsidR="00CA2A5F">
        <w:t>RC Osijek</w:t>
      </w:r>
      <w:r>
        <w:t xml:space="preserve">    </w:t>
      </w:r>
    </w:p>
    <w:p w:rsidRDefault="0095264F" w:rsidP="0095264F" w:rsidR="0095264F">
      <w:pPr>
        <w:pStyle w:val="Tijeloteksta"/>
        <w:numPr>
          <w:ilvl w:val="0"/>
          <w:numId w:val="21"/>
        </w:numPr>
        <w:jc w:val="left"/>
      </w:pPr>
      <w:r>
        <w:t xml:space="preserve">Dužnik – </w:t>
      </w:r>
      <w:r w:rsidR="00AE5849">
        <w:t>FILAKOV d.o.o., Vladimira Nazora 3E, Gajić</w:t>
      </w:r>
    </w:p>
    <w:p w:rsidRDefault="0095264F" w:rsidP="00AE5849" w:rsidR="00FC16E3">
      <w:pPr>
        <w:pStyle w:val="Tijeloteksta"/>
        <w:numPr>
          <w:ilvl w:val="0"/>
          <w:numId w:val="21"/>
        </w:numPr>
      </w:pPr>
      <w:r>
        <w:t>z</w:t>
      </w:r>
      <w:r w:rsidR="00AE5849">
        <w:t>akonski zastupnik dužnika po punomoćniku odvjetniku Marku Pleš, Osijek, Ul. I. Gundulića 36 b</w:t>
      </w:r>
    </w:p>
    <w:p w:rsidRDefault="00AE5849" w:rsidP="00D65948" w:rsidR="0070172A">
      <w:pPr>
        <w:pStyle w:val="Tijeloteksta"/>
        <w:numPr>
          <w:ilvl w:val="0"/>
          <w:numId w:val="21"/>
        </w:numPr>
        <w:jc w:val="left"/>
      </w:pPr>
      <w:r>
        <w:t>Stečajni upravitelj Ivan Mikić, Nova Gradiška, Gundulićeva bb</w:t>
      </w:r>
    </w:p>
    <w:p w:rsidRDefault="00FC16E3" w:rsidP="00D65948" w:rsidR="0070172A">
      <w:pPr>
        <w:pStyle w:val="Tijeloteksta"/>
        <w:numPr>
          <w:ilvl w:val="0"/>
          <w:numId w:val="21"/>
        </w:numPr>
        <w:jc w:val="left"/>
      </w:pPr>
      <w:r>
        <w:t>e-o</w:t>
      </w:r>
      <w:r w:rsidR="00D8099A" w:rsidRPr="005A554F">
        <w:t>glasna ploča</w:t>
      </w:r>
    </w:p>
    <w:p w:rsidRDefault="0095264F" w:rsidP="00D65948" w:rsidR="0095264F">
      <w:pPr>
        <w:pStyle w:val="Tijeloteksta"/>
        <w:numPr>
          <w:ilvl w:val="0"/>
          <w:numId w:val="21"/>
        </w:numPr>
        <w:jc w:val="left"/>
      </w:pPr>
      <w:r>
        <w:t>ŽDO Osijek</w:t>
      </w:r>
    </w:p>
    <w:p w:rsidRDefault="00AE5849" w:rsidP="00D65948" w:rsidR="0070172A">
      <w:pPr>
        <w:pStyle w:val="Tijeloteksta"/>
        <w:numPr>
          <w:ilvl w:val="0"/>
          <w:numId w:val="21"/>
        </w:numPr>
        <w:jc w:val="left"/>
      </w:pPr>
      <w:r>
        <w:t>Porezna uprava Beli Manastir</w:t>
      </w:r>
    </w:p>
    <w:p w:rsidRDefault="00AE5849" w:rsidP="00D65948" w:rsidR="0070172A">
      <w:pPr>
        <w:pStyle w:val="Tijeloteksta"/>
        <w:numPr>
          <w:ilvl w:val="0"/>
          <w:numId w:val="21"/>
        </w:numPr>
        <w:jc w:val="left"/>
      </w:pPr>
      <w:r>
        <w:t>Registar- odmah – elektronskim putem</w:t>
      </w:r>
    </w:p>
    <w:p w:rsidRDefault="00284FA3" w:rsidP="000F7BC0" w:rsidR="00640E12">
      <w:pPr>
        <w:pStyle w:val="Tijeloteksta"/>
        <w:numPr>
          <w:ilvl w:val="0"/>
          <w:numId w:val="21"/>
        </w:numPr>
        <w:jc w:val="left"/>
      </w:pPr>
      <w:r>
        <w:t xml:space="preserve">roč. </w:t>
      </w:r>
      <w:r w:rsidR="00AE5849">
        <w:t>7/2/18</w:t>
      </w:r>
    </w:p>
    <w:p w:rsidRDefault="005A2E90" w:rsidP="000F7BC0" w:rsidR="005A2E90">
      <w:pPr>
        <w:pStyle w:val="Tijeloteksta"/>
      </w:pPr>
    </w:p>
    <w:p w:rsidRDefault="005A2E90" w:rsidP="000F7BC0" w:rsidR="005A2E90">
      <w:pPr>
        <w:pStyle w:val="Tijeloteksta"/>
      </w:pPr>
    </w:p>
    <w:sectPr w:rsidSect="00AE5849" w:rsidR="005A2E90">
      <w:headerReference w:type="even" r:id="rId10"/>
      <w:headerReference w:type="default" r:id="rId11"/>
      <w:pgSz w:code="9" w:h="16838" w:w="11906"/>
      <w:pgMar w:gutter="0" w:footer="709" w:header="709" w:left="1704" w:bottom="1135"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EF" w:rsidR="002F6AEF">
      <w:r>
        <w:separator/>
      </w:r>
    </w:p>
  </w:endnote>
  <w:endnote w:id="0" w:type="continuationSeparator">
    <w:p w:rsidRDefault="002F6AEF" w:rsidR="002F6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EF" w:rsidR="002F6AEF">
      <w:r>
        <w:separator/>
      </w:r>
    </w:p>
  </w:footnote>
  <w:footnote w:id="0" w:type="continuationSeparator">
    <w:p w:rsidRDefault="002F6AEF" w:rsidR="002F6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824656" w:rsidP="00824656" w:rsidR="00D531CD">
    <w:pPr>
      <w:pStyle w:val="Zaglavlje"/>
      <w:jc w:val="right"/>
    </w:pPr>
    <w:r>
      <w:t>13 St-2076/16-11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08E0"/>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34D91"/>
    <w:rsid w:val="00143A3D"/>
    <w:rsid w:val="00146A6E"/>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6541A"/>
    <w:rsid w:val="00271701"/>
    <w:rsid w:val="00275CB7"/>
    <w:rsid w:val="00281834"/>
    <w:rsid w:val="00283484"/>
    <w:rsid w:val="00284FA3"/>
    <w:rsid w:val="00285D3B"/>
    <w:rsid w:val="00291B9C"/>
    <w:rsid w:val="00293D91"/>
    <w:rsid w:val="00295A96"/>
    <w:rsid w:val="002A0FEA"/>
    <w:rsid w:val="002B0960"/>
    <w:rsid w:val="002B09B1"/>
    <w:rsid w:val="002B14B2"/>
    <w:rsid w:val="002B1722"/>
    <w:rsid w:val="002B6C06"/>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639C3"/>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B3616"/>
    <w:rsid w:val="006B7CCC"/>
    <w:rsid w:val="006C1C8C"/>
    <w:rsid w:val="006C2E22"/>
    <w:rsid w:val="006C6791"/>
    <w:rsid w:val="006D19A4"/>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62A0"/>
    <w:rsid w:val="007813B4"/>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24656"/>
    <w:rsid w:val="008306F2"/>
    <w:rsid w:val="00840A6C"/>
    <w:rsid w:val="00842030"/>
    <w:rsid w:val="00845777"/>
    <w:rsid w:val="00850467"/>
    <w:rsid w:val="00856920"/>
    <w:rsid w:val="008676EE"/>
    <w:rsid w:val="008737C5"/>
    <w:rsid w:val="00877FCE"/>
    <w:rsid w:val="00890926"/>
    <w:rsid w:val="008948B7"/>
    <w:rsid w:val="008A4161"/>
    <w:rsid w:val="008A7629"/>
    <w:rsid w:val="008B061F"/>
    <w:rsid w:val="008C2030"/>
    <w:rsid w:val="008C3B2F"/>
    <w:rsid w:val="008D0834"/>
    <w:rsid w:val="008D6DA3"/>
    <w:rsid w:val="008E0262"/>
    <w:rsid w:val="008E51EB"/>
    <w:rsid w:val="008F04BB"/>
    <w:rsid w:val="008F36EA"/>
    <w:rsid w:val="009001D6"/>
    <w:rsid w:val="00903527"/>
    <w:rsid w:val="00907A15"/>
    <w:rsid w:val="009360D9"/>
    <w:rsid w:val="00946D9D"/>
    <w:rsid w:val="0095264F"/>
    <w:rsid w:val="009600F4"/>
    <w:rsid w:val="00971D1E"/>
    <w:rsid w:val="0098127F"/>
    <w:rsid w:val="009847DF"/>
    <w:rsid w:val="0099066D"/>
    <w:rsid w:val="00994095"/>
    <w:rsid w:val="00994DCA"/>
    <w:rsid w:val="009973F4"/>
    <w:rsid w:val="009A2941"/>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E23"/>
    <w:rsid w:val="00A402F9"/>
    <w:rsid w:val="00A47C08"/>
    <w:rsid w:val="00A50975"/>
    <w:rsid w:val="00A51D1A"/>
    <w:rsid w:val="00A53759"/>
    <w:rsid w:val="00A8197D"/>
    <w:rsid w:val="00A81A0A"/>
    <w:rsid w:val="00A81E5F"/>
    <w:rsid w:val="00A8286F"/>
    <w:rsid w:val="00AB1592"/>
    <w:rsid w:val="00AB56F9"/>
    <w:rsid w:val="00AC2C6D"/>
    <w:rsid w:val="00AC78F7"/>
    <w:rsid w:val="00AD50E4"/>
    <w:rsid w:val="00AE227B"/>
    <w:rsid w:val="00AE5849"/>
    <w:rsid w:val="00AE7E53"/>
    <w:rsid w:val="00B21199"/>
    <w:rsid w:val="00B22F50"/>
    <w:rsid w:val="00B24C31"/>
    <w:rsid w:val="00B405B4"/>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20C7B"/>
    <w:rsid w:val="00C3008D"/>
    <w:rsid w:val="00C30814"/>
    <w:rsid w:val="00C34E07"/>
    <w:rsid w:val="00C37E9F"/>
    <w:rsid w:val="00C43A98"/>
    <w:rsid w:val="00C5183F"/>
    <w:rsid w:val="00C539B2"/>
    <w:rsid w:val="00C60995"/>
    <w:rsid w:val="00C67713"/>
    <w:rsid w:val="00C67AF2"/>
    <w:rsid w:val="00C72083"/>
    <w:rsid w:val="00C8158A"/>
    <w:rsid w:val="00C9197B"/>
    <w:rsid w:val="00CA0987"/>
    <w:rsid w:val="00CA2A5F"/>
    <w:rsid w:val="00CA3666"/>
    <w:rsid w:val="00CA4118"/>
    <w:rsid w:val="00CA5E8D"/>
    <w:rsid w:val="00CA5EA9"/>
    <w:rsid w:val="00CB1176"/>
    <w:rsid w:val="00CB2EB4"/>
    <w:rsid w:val="00CB7442"/>
    <w:rsid w:val="00CD05B0"/>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140AC"/>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850467"/>
    <w:rPr>
      <w:color w:val="808080"/>
      <w:bdr w:space="0" w:sz="0" w:color="auto" w:val="none"/>
      <w:shd w:fill="auto" w:color="auto" w:val="clear"/>
    </w:rPr>
  </w:style>
  <w:style w:customStyle="true" w:styleId="eSPISCCParagraphDefaultFont" w:type="character">
    <w:name w:val="eSPIS_CC_Paragraph Default Font"/>
    <w:basedOn w:val="Zadanifontodlomka"/>
    <w:rsid w:val="008504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0467"/>
    <w:rPr>
      <w:bdr w:space="0" w:sz="0" w:color="auto" w:val="none"/>
      <w:shd w:fill="FFFFCC" w:color="auto" w:val="clear"/>
      <w:lang w:val="hr-HR"/>
    </w:rPr>
  </w:style>
  <w:style w:customStyle="true" w:styleId="PozadinaSvijetloCrvena" w:type="character">
    <w:name w:val="Pozadina_SvijetloCrvena"/>
    <w:basedOn w:val="eSPISCCParagraphDefaultFont"/>
    <w:rsid w:val="008504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04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850467"/>
    <w:rPr>
      <w:color w:val="808080"/>
      <w:bdr w:color="auto" w:space="0" w:sz="0" w:val="none"/>
      <w:shd w:color="auto" w:fill="auto" w:val="clear"/>
    </w:rPr>
  </w:style>
  <w:style w:customStyle="1" w:styleId="eSPISCCParagraphDefaultFont" w:type="character">
    <w:name w:val="eSPIS_CC_Paragraph Default Font"/>
    <w:basedOn w:val="Zadanifontodlomka"/>
    <w:rsid w:val="008504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0467"/>
    <w:rPr>
      <w:bdr w:color="auto" w:space="0" w:sz="0" w:val="none"/>
      <w:shd w:color="auto" w:fill="FFFFCC" w:val="clear"/>
      <w:lang w:val="hr-HR"/>
    </w:rPr>
  </w:style>
  <w:style w:customStyle="1" w:styleId="PozadinaSvijetloCrvena" w:type="character">
    <w:name w:val="Pozadina_SvijetloCrvena"/>
    <w:basedOn w:val="eSPISCCParagraphDefaultFont"/>
    <w:rsid w:val="008504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04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549003089">
      <w:bodyDiv w:val="true"/>
      <w:marLeft w:val="0"/>
      <w:marRight w:val="0"/>
      <w:marTop w:val="0"/>
      <w:marBottom w:val="0"/>
      <w:divBdr>
        <w:top w:space="0" w:sz="0" w:color="auto" w:val="none"/>
        <w:left w:space="0" w:sz="0" w:color="auto" w:val="none"/>
        <w:bottom w:space="0" w:sz="0" w:color="auto" w:val="none"/>
        <w:right w:space="0" w:sz="0" w:color="auto" w:val="none"/>
      </w:divBdr>
    </w:div>
    <w:div w:id="1586836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2076</izvorni_sadrzaj>
    <derivirana_varijabla naziv="DomainObject.Predmet.Broj_1">2076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2016.</izvorni_sadrzaj>
    <derivirana_varijabla naziv="DomainObject.Predmet.DatumOsnivanja_1">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St-2076/2016</izvorni_sadrzaj>
    <derivirana_varijabla naziv="DomainObject.Predmet.OznakaBroj_1">St-2076/2016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FILAKOV d.o.o. za proizvodnju, trgovinu i usluge</izvorni_sadrzaj>
    <derivirana_varijabla naziv="DomainObject.Predmet.ProtustrankaFormated_1">  FILAKOV d.o.o. za proizvodnju, trgovinu i usluge</derivirana_varijabla>
  </DomainObject.Predmet.ProtustrankaFormated>
  <DomainObject.Predmet.ProtustrankaFormatedOIB>
    <izvorni_sadrzaj>  FILAKOV d.o.o. za proizvodnju, trgovinu i usluge, OIB 32867090710</izvorni_sadrzaj>
    <derivirana_varijabla naziv="DomainObject.Predmet.ProtustrankaFormatedOIB_1">  FILAKOV d.o.o. za proizvodnju, trgovinu i usluge, OIB 32867090710</derivirana_varijabla>
  </DomainObject.Predmet.ProtustrankaFormatedOIB>
  <DomainObject.Predmet.ProtustrankaFormatedWithAdress>
    <izvorni_sadrzaj> FILAKOV d.o.o. za proizvodnju, trgovinu i usluge, Vladimira Nazora 3E , 31305 Gajić</izvorni_sadrzaj>
    <derivirana_varijabla naziv="DomainObject.Predmet.ProtustrankaFormatedWithAdress_1"> FILAKOV d.o.o. za proizvodnju, trgovinu i usluge, Vladimira Nazora 3E , 31305 Gajić</derivirana_varijabla>
  </DomainObject.Predmet.ProtustrankaFormatedWithAdress>
  <DomainObject.Predmet.ProtustrankaFormatedWithAdressOIB>
    <izvorni_sadrzaj> FILAKOV d.o.o. za proizvodnju, trgovinu i usluge, OIB 32867090710, Vladimira Nazora 3E , 31305 Gajić</izvorni_sadrzaj>
    <derivirana_varijabla naziv="DomainObject.Predmet.ProtustrankaFormatedWithAdressOIB_1"> FILAKOV d.o.o. za proizvodnju, trgovinu i usluge, OIB 32867090710, Vladimira Nazora 3E , 31305 Gajić</derivirana_varijabla>
  </DomainObject.Predmet.ProtustrankaFormatedWithAdressOIB>
  <DomainObject.Predmet.ProtustrankaWithAdress>
    <izvorni_sadrzaj>FILAKOV d.o.o. za proizvodnju, trgovinu i usluge Vladimira Nazora 3E , 31305 Gajić</izvorni_sadrzaj>
    <derivirana_varijabla naziv="DomainObject.Predmet.ProtustrankaWithAdress_1">FILAKOV d.o.o. za proizvodnju, trgovinu i usluge Vladimira Nazora 3E , 31305 Gajić</derivirana_varijabla>
  </DomainObject.Predmet.ProtustrankaWithAdress>
  <DomainObject.Predmet.ProtustrankaWithAdressOIB>
    <izvorni_sadrzaj>FILAKOV d.o.o. za proizvodnju, trgovinu i usluge, OIB 32867090710, Vladimira Nazora 3E , 31305 Gajić</izvorni_sadrzaj>
    <derivirana_varijabla naziv="DomainObject.Predmet.ProtustrankaWithAdressOIB_1">FILAKOV d.o.o. za proizvodnju, trgovinu i usluge, OIB 32867090710, Vladimira Nazora 3E , 31305 Gajić</derivirana_varijabla>
  </DomainObject.Predmet.ProtustrankaWithAdressOIB>
  <DomainObject.Predmet.ProtustrankaNazivFormated>
    <izvorni_sadrzaj>FILAKOV d.o.o. za proizvodnju, trgovinu i usluge</izvorni_sadrzaj>
    <derivirana_varijabla naziv="DomainObject.Predmet.ProtustrankaNazivFormated_1">FILAKOV d.o.o. za proizvodnju, trgovinu i usluge</derivirana_varijabla>
  </DomainObject.Predmet.ProtustrankaNazivFormated>
  <DomainObject.Predmet.ProtustrankaNazivFormatedOIB>
    <izvorni_sadrzaj>FILAKOV d.o.o. za proizvodnju, trgovinu i usluge, OIB 32867090710</izvorni_sadrzaj>
    <derivirana_varijabla naziv="DomainObject.Predmet.ProtustrankaNazivFormatedOIB_1">FILAKOV d.o.o. za proizvodnju, trgovinu i usluge, OIB 32867090710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FILAKOV d.o.o. za proizvodnju, trgovinu i usluge</item>
    </izvorni_sadrzaj>
    <derivirana_varijabla naziv="DomainObject.Predmet.ProtuStrankaListFormated_1">
      <item>FILAKOV d.o.o. za proizvodnju, trgovinu i usluge</item>
    </derivirana_varijabla>
  </DomainObject.Predmet.ProtuStrankaListFormated>
  <DomainObject.Predmet.ProtuStrankaListFormatedOIB>
    <izvorni_sadrzaj>
      <item>FILAKOV d.o.o. za proizvodnju, trgovinu i usluge, OIB 32867090710</item>
    </izvorni_sadrzaj>
    <derivirana_varijabla naziv="DomainObject.Predmet.ProtuStrankaListFormatedOIB_1">
      <item>FILAKOV d.o.o. za proizvodnju, trgovinu i usluge, OIB 32867090710</item>
    </derivirana_varijabla>
  </DomainObject.Predmet.ProtuStrankaListFormatedOIB>
  <DomainObject.Predmet.ProtuStrankaListFormatedWithAdress>
    <izvorni_sadrzaj>
      <item>FILAKOV d.o.o. za proizvodnju, trgovinu i usluge, Vladimira Nazora 3E , 31305 Gajić</item>
    </izvorni_sadrzaj>
    <derivirana_varijabla naziv="DomainObject.Predmet.ProtuStrankaListFormatedWithAdress_1">
      <item>FILAKOV d.o.o. za proizvodnju, trgovinu i usluge, Vladimira Nazora 3E , 31305 Gajić</item>
    </derivirana_varijabla>
  </DomainObject.Predmet.ProtuStrankaListFormatedWithAdress>
  <DomainObject.Predmet.ProtuStrankaListFormatedWithAdressOIB>
    <izvorni_sadrzaj>
      <item>FILAKOV d.o.o. za proizvodnju, trgovinu i usluge, OIB 32867090710, Vladimira Nazora 3E , 31305 Gajić</item>
    </izvorni_sadrzaj>
    <derivirana_varijabla naziv="DomainObject.Predmet.ProtuStrankaListFormatedWithAdressOIB_1">
      <item>FILAKOV d.o.o. za proizvodnju, trgovinu i usluge, OIB 32867090710, Vladimira Nazora 3E , 31305 Gajić</item>
    </derivirana_varijabla>
  </DomainObject.Predmet.ProtuStrankaListFormatedWithAdressOIB>
  <DomainObject.Predmet.ProtuStrankaListNazivFormated>
    <izvorni_sadrzaj>
      <item>FILAKOV d.o.o. za proizvodnju, trgovinu i usluge</item>
    </izvorni_sadrzaj>
    <derivirana_varijabla naziv="DomainObject.Predmet.ProtuStrankaListNazivFormated_1">
      <item>FILAKOV d.o.o. za proizvodnju, trgovinu i usluge</item>
    </derivirana_varijabla>
  </DomainObject.Predmet.ProtuStrankaListNazivFormated>
  <DomainObject.Predmet.ProtuStrankaListNazivFormatedOIB>
    <izvorni_sadrzaj>
      <item>FILAKOV d.o.o. za proizvodnju, trgovinu i usluge, OIB 32867090710</item>
    </izvorni_sadrzaj>
    <derivirana_varijabla naziv="DomainObject.Predmet.ProtuStrankaListNazivFormatedOIB_1">
      <item>FILAKOV d.o.o. za proizvodnju, trgovinu i usluge, OIB 32867090710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FILAKOV d.o.o. za proizvodnju, trgovinu i usluge</izvorni_sadrzaj>
    <derivirana_varijabla naziv="DomainObject.Predmet.ProtustrankaIDrugi_1">FILAKOV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FILAKOV d.o.o. za proizvodnju, trgovinu i usluge, OIB 32867090710, Vladimira Nazora 3E , 31305 Gajić</izvorni_sadrzaj>
    <derivirana_varijabla naziv="DomainObject.Predmet.ProtustrankaIDrugiAdressOIB_1">FILAKOV d.o.o. za proizvodnju, trgovinu i usluge, OIB 32867090710, Vladimira Nazora 3E , 31305 Gajić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FILAKOV d.o.o. za proizvodnju, trgovinu i usluge</item>
    </izvorni_sadrzaj>
    <derivirana_varijabla naziv="DomainObject.Predmet.SudioniciListNaziv_1">
      <item>FINA RC OSIJEK</item>
      <item>FILAKOV d.o.o. za proizvodnju, trgovinu i usluge</item>
    </derivirana_varijabla>
  </DomainObject.Predmet.SudioniciListNaziv>
  <DomainObject.Predmet.SudioniciListAdressOIB>
    <izvorni_sadrzaj>
      <item>FINA RC OSIJEK, OIB 85821130368</item>
      <item>FILAKOV d.o.o. za proizvodnju, trgovinu i usluge, OIB 32867090710, Vladimira Nazora 3E ,31305 Gajić</item>
    </izvorni_sadrzaj>
    <derivirana_varijabla naziv="DomainObject.Predmet.SudioniciListAdressOIB_1">
      <item>FINA RC OSIJEK, OIB 85821130368</item>
      <item>FILAKOV d.o.o. za proizvodnju, trgovinu i usluge, OIB 32867090710, Vladimira Nazora 3E ,31305 Gajić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32867090710</item>
    </izvorni_sadrzaj>
    <derivirana_varijabla naziv="DomainObject.Predmet.SudioniciListNazivOIB_1">
      <item>, OIB 85821130368</item>
      <item>, OIB 32867090710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1287</properties:Words>
  <properties:Characters>7400</properties:Characters>
  <properties:Lines>192</properties:Lines>
  <properties:Paragraphs>53</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2017-10-23T08:16:00Z</dcterms:created>
  <dc:creator>hermanj</dc:creator>
  <cp:lastModifiedBy>Maja Kocijan</cp:lastModifiedBy>
  <cp:lastPrinted>2016-03-07T10:43:00Z</cp:lastPrinted>
  <dcterms:modified xmlns:xsi="http://www.w3.org/2001/XMLSchema-instance" xsi:type="dcterms:W3CDTF">2017-10-23T08:57:00Z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