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e4435" w14:paraId="fbe4435" w:rsidRDefault="004377C3" w:rsidP="002F6570" w:rsidR="00FA7F4A" w:rsidRPr="00456B2E">
      <w:pPr>
        <w:spacing w:lineRule="auto" w:line="360"/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  <w:t xml:space="preserve">    </w:t>
      </w:r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</w:r>
      <w:r w:rsidRPr="00456B2E">
        <w:rPr>
          <w:rFonts w:hAnsi="Times New Roman" w:ascii="Times New Roman"/>
          <w:szCs w:val="24"/>
          <w:lang w:val="hr-HR"/>
        </w:rPr>
        <w:tab/>
      </w:r>
    </w:p>
    <w:p w:rsidRDefault="00A170B0" w:rsidP="00C5568E" w:rsidR="00C5568E" w:rsidRPr="00456B2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</w:t>
      </w:r>
      <w:r w:rsidR="00456B2E" w:rsidRPr="00456B2E">
        <w:rPr>
          <w:rFonts w:hAnsi="Times New Roman" w:ascii="Times New Roman"/>
          <w:szCs w:val="24"/>
          <w:lang w:val="hr-HR"/>
        </w:rPr>
        <w:t xml:space="preserve">   </w:t>
      </w:r>
      <w:r>
        <w:rPr>
          <w:rFonts w:hAnsi="Times New Roman" w:ascii="Times New Roman"/>
          <w:szCs w:val="24"/>
          <w:lang w:val="hr-HR"/>
        </w:rPr>
        <w:t>H R V A T S K A</w:t>
      </w:r>
    </w:p>
    <w:p w:rsidRDefault="00C5568E" w:rsidP="00FA7F4A" w:rsidR="00C5568E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BF6916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R J E Š E N J E</w:t>
      </w:r>
    </w:p>
    <w:p w:rsidRDefault="001B3D61" w:rsidR="001B3D61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7F037B" w:rsidR="00620C47">
      <w:pPr>
        <w:jc w:val="both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ab/>
      </w:r>
      <w:r w:rsidR="00FA7F4A" w:rsidRPr="00456B2E">
        <w:rPr>
          <w:rFonts w:hAnsi="Times New Roman" w:ascii="Times New Roman"/>
          <w:szCs w:val="24"/>
          <w:lang w:val="hr-HR"/>
        </w:rPr>
        <w:t xml:space="preserve">Trgovački sud u Zagrebu </w:t>
      </w:r>
      <w:r w:rsidR="006F3AAE" w:rsidRPr="00456B2E">
        <w:rPr>
          <w:rFonts w:hAnsi="Times New Roman" w:ascii="Times New Roman"/>
          <w:szCs w:val="24"/>
          <w:lang w:val="hr-HR"/>
        </w:rPr>
        <w:t xml:space="preserve">po sucu </w:t>
      </w:r>
      <w:r w:rsidR="00456B2E" w:rsidRPr="00456B2E">
        <w:rPr>
          <w:rFonts w:hAnsi="Times New Roman" w:ascii="Times New Roman"/>
          <w:szCs w:val="24"/>
          <w:lang w:val="hr-HR"/>
        </w:rPr>
        <w:t xml:space="preserve">pojedincu </w:t>
      </w:r>
      <w:r w:rsidR="006F3AAE" w:rsidRPr="00456B2E">
        <w:rPr>
          <w:rFonts w:hAnsi="Times New Roman" w:ascii="Times New Roman"/>
          <w:szCs w:val="24"/>
          <w:lang w:val="hr-HR"/>
        </w:rPr>
        <w:t>Nevenki</w:t>
      </w:r>
      <w:r w:rsidRPr="00456B2E">
        <w:rPr>
          <w:rFonts w:hAnsi="Times New Roman" w:ascii="Times New Roman"/>
          <w:szCs w:val="24"/>
          <w:lang w:val="hr-HR"/>
        </w:rPr>
        <w:t xml:space="preserve"> </w:t>
      </w:r>
      <w:r w:rsidR="006F3AAE" w:rsidRPr="00456B2E">
        <w:rPr>
          <w:rFonts w:hAnsi="Times New Roman" w:ascii="Times New Roman"/>
          <w:szCs w:val="24"/>
          <w:lang w:val="hr-HR"/>
        </w:rPr>
        <w:t xml:space="preserve">Siladi </w:t>
      </w:r>
      <w:r w:rsidRPr="00456B2E">
        <w:rPr>
          <w:rFonts w:hAnsi="Times New Roman" w:ascii="Times New Roman"/>
          <w:szCs w:val="24"/>
          <w:lang w:val="hr-HR"/>
        </w:rPr>
        <w:t>Rstić</w:t>
      </w:r>
      <w:r w:rsidR="00456B2E" w:rsidRPr="00456B2E">
        <w:rPr>
          <w:rFonts w:hAnsi="Times New Roman" w:ascii="Times New Roman"/>
          <w:szCs w:val="24"/>
          <w:lang w:val="hr-HR"/>
        </w:rPr>
        <w:t xml:space="preserve">, </w:t>
      </w:r>
      <w:r w:rsidR="00237DE3" w:rsidRPr="00456B2E">
        <w:rPr>
          <w:rFonts w:hAnsi="Times New Roman" w:ascii="Times New Roman"/>
          <w:szCs w:val="24"/>
          <w:lang w:val="hr-HR"/>
        </w:rPr>
        <w:t xml:space="preserve">u stečajnom postupku </w:t>
      </w:r>
      <w:r w:rsidRPr="00456B2E">
        <w:rPr>
          <w:rFonts w:hAnsi="Times New Roman" w:ascii="Times New Roman"/>
          <w:szCs w:val="24"/>
          <w:lang w:val="hr-HR"/>
        </w:rPr>
        <w:t>nad stečajnim dužnikom</w:t>
      </w:r>
      <w:r w:rsidR="0038144B">
        <w:rPr>
          <w:rFonts w:hAnsi="Times New Roman" w:ascii="Times New Roman"/>
          <w:szCs w:val="24"/>
          <w:lang w:val="hr-HR"/>
        </w:rPr>
        <w:t xml:space="preserve"> </w:t>
      </w:r>
      <w:r w:rsidR="003779F1" w:rsidRPr="0008782D">
        <w:rPr>
          <w:rFonts w:hAnsi="Times New Roman" w:ascii="Times New Roman"/>
        </w:rPr>
        <w:t>HVAR GRAĐENJE, d.o.o. za usluge i trgovinu - u stečaju,  Zagreb, Voćarska cesta 14</w:t>
      </w:r>
      <w:r w:rsidR="003779F1" w:rsidRPr="0008782D">
        <w:rPr>
          <w:rFonts w:hAnsi="Times New Roman" w:ascii="Times New Roman"/>
          <w:szCs w:val="24"/>
          <w:lang w:val="hr-HR"/>
        </w:rPr>
        <w:t xml:space="preserve">,  </w:t>
      </w:r>
      <w:r w:rsidR="003779F1" w:rsidRPr="0008782D">
        <w:rPr>
          <w:rFonts w:hAnsi="Times New Roman" w:ascii="Times New Roman"/>
        </w:rPr>
        <w:t>OIB:52413080744</w:t>
      </w:r>
      <w:r w:rsidR="003779F1">
        <w:rPr>
          <w:rFonts w:hAnsi="Times New Roman" w:ascii="Times New Roman"/>
          <w:szCs w:val="24"/>
          <w:lang w:val="hr-HR"/>
        </w:rPr>
        <w:t xml:space="preserve"> </w:t>
      </w:r>
      <w:r w:rsidR="00456B2E" w:rsidRPr="00456B2E">
        <w:rPr>
          <w:rFonts w:hAnsi="Times New Roman" w:ascii="Times New Roman"/>
          <w:szCs w:val="24"/>
          <w:lang w:val="hr-HR"/>
        </w:rPr>
        <w:t xml:space="preserve"> </w:t>
      </w:r>
      <w:r w:rsidR="00456B2E" w:rsidRPr="00506EC7">
        <w:rPr>
          <w:rFonts w:hAnsi="Times New Roman" w:ascii="Times New Roman"/>
          <w:szCs w:val="24"/>
          <w:lang w:val="hr-HR"/>
        </w:rPr>
        <w:t xml:space="preserve">dana </w:t>
      </w:r>
      <w:r w:rsidR="00542F39">
        <w:rPr>
          <w:rFonts w:hAnsi="Times New Roman" w:ascii="Times New Roman"/>
          <w:szCs w:val="24"/>
          <w:lang w:val="hr-HR"/>
        </w:rPr>
        <w:t>28</w:t>
      </w:r>
      <w:r w:rsidR="00844399">
        <w:rPr>
          <w:rFonts w:hAnsi="Times New Roman" w:ascii="Times New Roman"/>
          <w:szCs w:val="24"/>
          <w:lang w:val="hr-HR"/>
        </w:rPr>
        <w:t xml:space="preserve">. ožujka </w:t>
      </w:r>
      <w:r w:rsidR="00376A74">
        <w:rPr>
          <w:rFonts w:hAnsi="Times New Roman" w:ascii="Times New Roman"/>
          <w:szCs w:val="24"/>
          <w:lang w:val="hr-HR"/>
        </w:rPr>
        <w:t xml:space="preserve"> 2018.</w:t>
      </w:r>
      <w:r w:rsidR="00AB29D0" w:rsidRPr="00506EC7">
        <w:rPr>
          <w:rFonts w:hAnsi="Times New Roman" w:ascii="Times New Roman"/>
          <w:szCs w:val="24"/>
          <w:lang w:val="hr-HR"/>
        </w:rPr>
        <w:t xml:space="preserve"> godine</w:t>
      </w:r>
    </w:p>
    <w:p w:rsidRDefault="0038144B" w:rsidP="007F037B" w:rsidR="0038144B">
      <w:pPr>
        <w:jc w:val="both"/>
        <w:rPr>
          <w:rFonts w:hAnsi="Times New Roman" w:ascii="Times New Roman"/>
          <w:szCs w:val="24"/>
          <w:lang w:val="hr-HR"/>
        </w:rPr>
      </w:pPr>
    </w:p>
    <w:p w:rsidRDefault="00456B2E" w:rsidP="00C5568E" w:rsidR="001B3D61" w:rsidRPr="00456B2E">
      <w:pPr>
        <w:jc w:val="center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 xml:space="preserve">r i j e š i o   </w:t>
      </w:r>
      <w:r w:rsidR="00BF6916" w:rsidRPr="00456B2E">
        <w:rPr>
          <w:rFonts w:hAnsi="Times New Roman" w:ascii="Times New Roman"/>
          <w:szCs w:val="24"/>
          <w:lang w:val="hr-HR"/>
        </w:rPr>
        <w:t>j e</w:t>
      </w:r>
    </w:p>
    <w:p w:rsidRDefault="00710794" w:rsidP="00710794" w:rsidR="00710794" w:rsidRPr="00456B2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9509C" w:rsidP="0069509C" w:rsidR="003F3C24" w:rsidRPr="00456B2E">
      <w:pPr>
        <w:pStyle w:val="Odlomakpopisa"/>
        <w:ind w:firstLine="720" w:left="0"/>
        <w:jc w:val="both"/>
        <w:rPr>
          <w:rFonts w:hAnsi="Times New Roman" w:ascii="Times New Roman"/>
          <w:lang w:val="hr-HR"/>
        </w:rPr>
      </w:pPr>
      <w:r w:rsidRPr="00456B2E">
        <w:rPr>
          <w:rFonts w:hAnsi="Times New Roman" w:ascii="Times New Roman"/>
          <w:lang w:val="hr-HR"/>
        </w:rPr>
        <w:t>Z</w:t>
      </w:r>
      <w:r w:rsidR="00535B4E" w:rsidRPr="00456B2E">
        <w:rPr>
          <w:rFonts w:hAnsi="Times New Roman" w:ascii="Times New Roman"/>
          <w:lang w:val="hr-HR"/>
        </w:rPr>
        <w:t>aključuje</w:t>
      </w:r>
      <w:r w:rsidR="00456B2E" w:rsidRPr="00456B2E">
        <w:rPr>
          <w:rFonts w:hAnsi="Times New Roman" w:ascii="Times New Roman"/>
          <w:lang w:val="hr-HR"/>
        </w:rPr>
        <w:t xml:space="preserve"> se</w:t>
      </w:r>
      <w:r w:rsidR="00535B4E" w:rsidRPr="00456B2E">
        <w:rPr>
          <w:rFonts w:hAnsi="Times New Roman" w:ascii="Times New Roman"/>
          <w:lang w:val="hr-HR"/>
        </w:rPr>
        <w:t xml:space="preserve"> stečajni postupak</w:t>
      </w:r>
      <w:r w:rsidR="00EB0E9E" w:rsidRPr="00456B2E">
        <w:rPr>
          <w:rFonts w:hAnsi="Times New Roman" w:ascii="Times New Roman"/>
          <w:lang w:val="hr-HR"/>
        </w:rPr>
        <w:t xml:space="preserve"> </w:t>
      </w:r>
      <w:r w:rsidR="00D04BE8" w:rsidRPr="00456B2E">
        <w:rPr>
          <w:rFonts w:hAnsi="Times New Roman" w:ascii="Times New Roman"/>
          <w:lang w:val="hr-HR"/>
        </w:rPr>
        <w:t>nad stečajnim dužnikom</w:t>
      </w:r>
      <w:r w:rsidRPr="00456B2E">
        <w:rPr>
          <w:rFonts w:hAnsi="Times New Roman" w:ascii="Times New Roman"/>
          <w:lang w:val="hr-HR"/>
        </w:rPr>
        <w:t xml:space="preserve"> </w:t>
      </w:r>
      <w:r w:rsidR="00844399" w:rsidRPr="0008782D">
        <w:rPr>
          <w:rFonts w:hAnsi="Times New Roman" w:ascii="Times New Roman"/>
        </w:rPr>
        <w:t>HVAR GRAĐENJE, d.o.o. za usluge i trgovinu - u stečaju,  Zagreb, Voćarska cesta 14</w:t>
      </w:r>
      <w:r w:rsidR="00844399" w:rsidRPr="0008782D">
        <w:rPr>
          <w:rFonts w:hAnsi="Times New Roman" w:ascii="Times New Roman"/>
          <w:szCs w:val="24"/>
          <w:lang w:val="hr-HR"/>
        </w:rPr>
        <w:t xml:space="preserve">,  </w:t>
      </w:r>
      <w:r w:rsidR="00844399" w:rsidRPr="0008782D">
        <w:rPr>
          <w:rFonts w:hAnsi="Times New Roman" w:ascii="Times New Roman"/>
        </w:rPr>
        <w:t>OIB:52413080744</w:t>
      </w:r>
      <w:r w:rsidR="00844399">
        <w:rPr>
          <w:rFonts w:hAnsi="Times New Roman" w:ascii="Times New Roman"/>
        </w:rPr>
        <w:t xml:space="preserve"> </w:t>
      </w:r>
      <w:r w:rsidR="00535B4E" w:rsidRPr="00456B2E">
        <w:rPr>
          <w:rFonts w:hAnsi="Times New Roman" w:ascii="Times New Roman"/>
          <w:lang w:val="hr-HR"/>
        </w:rPr>
        <w:t>t</w:t>
      </w:r>
      <w:r w:rsidR="007F037B">
        <w:rPr>
          <w:rFonts w:hAnsi="Times New Roman" w:ascii="Times New Roman"/>
          <w:lang w:val="hr-HR"/>
        </w:rPr>
        <w:t>emeljem odredbe članka</w:t>
      </w:r>
      <w:r w:rsidR="00456B2E" w:rsidRPr="00456B2E">
        <w:rPr>
          <w:rFonts w:hAnsi="Times New Roman" w:ascii="Times New Roman"/>
          <w:lang w:val="hr-HR"/>
        </w:rPr>
        <w:t xml:space="preserve"> </w:t>
      </w:r>
      <w:r w:rsidRPr="00456B2E">
        <w:rPr>
          <w:rFonts w:hAnsi="Times New Roman" w:ascii="Times New Roman"/>
          <w:lang w:val="hr-HR"/>
        </w:rPr>
        <w:t>196</w:t>
      </w:r>
      <w:r w:rsidR="00535B4E" w:rsidRPr="00456B2E">
        <w:rPr>
          <w:rFonts w:hAnsi="Times New Roman" w:ascii="Times New Roman"/>
          <w:lang w:val="hr-HR"/>
        </w:rPr>
        <w:t>. Stečajnog zakona.</w:t>
      </w:r>
    </w:p>
    <w:p w:rsidRDefault="003F3C24" w:rsidP="003F3C24" w:rsidR="003F3C24" w:rsidRPr="00456B2E">
      <w:pPr>
        <w:pStyle w:val="Odlomakpopisa"/>
        <w:ind w:firstLine="371" w:left="709"/>
        <w:jc w:val="both"/>
        <w:rPr>
          <w:rFonts w:hAnsi="Times New Roman" w:ascii="Times New Roman"/>
          <w:lang w:val="hr-HR"/>
        </w:rPr>
      </w:pPr>
    </w:p>
    <w:p w:rsidRDefault="00BF6916" w:rsidP="006D1705" w:rsidR="00BF6916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Obrazloženje</w:t>
      </w:r>
    </w:p>
    <w:p w:rsidRDefault="00BF6916" w:rsidR="00BF6916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620C47" w:rsidP="0069509C" w:rsidR="003E68AA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Nakon što je stečajni upravitelj unovčio cjelokupnu imovinu koja je činila stečajnu masu stečajnog dužnika, </w:t>
      </w:r>
      <w:r w:rsidR="00542F39">
        <w:rPr>
          <w:rFonts w:hAnsi="Times New Roman" w:ascii="Times New Roman"/>
          <w:lang w:val="hr-HR"/>
        </w:rPr>
        <w:t xml:space="preserve">koja je cjelokupna bila opterećena razlučnim pravima, te nakon što su namireni razlučni vjerovnici, troškovi postupka i ostale obveze stečajne mase, </w:t>
      </w:r>
      <w:r>
        <w:rPr>
          <w:rFonts w:hAnsi="Times New Roman" w:ascii="Times New Roman"/>
          <w:lang w:val="hr-HR"/>
        </w:rPr>
        <w:t xml:space="preserve">predložio je </w:t>
      </w:r>
      <w:r w:rsidR="00542F39">
        <w:rPr>
          <w:rFonts w:hAnsi="Times New Roman" w:ascii="Times New Roman"/>
          <w:lang w:val="hr-HR"/>
        </w:rPr>
        <w:t xml:space="preserve">zaključenje stečajnog postupka. </w:t>
      </w:r>
    </w:p>
    <w:p w:rsidRDefault="00620C47" w:rsidP="0069509C" w:rsidR="00620C47">
      <w:pPr>
        <w:ind w:firstLine="720"/>
        <w:jc w:val="both"/>
        <w:rPr>
          <w:rFonts w:hAnsi="Times New Roman" w:ascii="Times New Roman"/>
          <w:lang w:val="hr-HR"/>
        </w:rPr>
      </w:pPr>
    </w:p>
    <w:p w:rsidRDefault="00620C47" w:rsidP="00F37276" w:rsidR="00F37276">
      <w:pPr>
        <w:ind w:firstLine="720"/>
        <w:jc w:val="both"/>
        <w:rPr>
          <w:rFonts w:hAnsi="Times New Roman" w:ascii="Times New Roman"/>
          <w:lang w:val="hr-HR"/>
        </w:rPr>
      </w:pPr>
      <w:r w:rsidRPr="00620C47">
        <w:rPr>
          <w:rFonts w:hAnsi="Times New Roman" w:ascii="Times New Roman"/>
          <w:lang w:val="hr-HR"/>
        </w:rPr>
        <w:t xml:space="preserve">Po prijedlogu istog </w:t>
      </w:r>
      <w:r w:rsidR="003E68AA">
        <w:rPr>
          <w:rFonts w:hAnsi="Times New Roman" w:ascii="Times New Roman"/>
          <w:lang w:val="hr-HR"/>
        </w:rPr>
        <w:t xml:space="preserve">ovaj je sud </w:t>
      </w:r>
      <w:r w:rsidR="00542F39">
        <w:rPr>
          <w:rFonts w:hAnsi="Times New Roman" w:ascii="Times New Roman"/>
          <w:lang w:val="hr-HR"/>
        </w:rPr>
        <w:t>temeljem odredbe članka 193</w:t>
      </w:r>
      <w:r w:rsidR="003E68AA">
        <w:rPr>
          <w:rFonts w:hAnsi="Times New Roman" w:ascii="Times New Roman"/>
          <w:lang w:val="hr-HR"/>
        </w:rPr>
        <w:t>. Stečajnog zakona ("Narodne novine"</w:t>
      </w:r>
      <w:r w:rsidRPr="00620C47">
        <w:rPr>
          <w:rFonts w:hAnsi="Times New Roman" w:ascii="Times New Roman"/>
          <w:lang w:val="hr-HR"/>
        </w:rPr>
        <w:t xml:space="preserve"> 44/96, 29/99, 129/00, 123/03, 82/06, 116/10, 25/12, 133/12; dalje u tekstu </w:t>
      </w:r>
      <w:r w:rsidR="003E68AA">
        <w:rPr>
          <w:rFonts w:hAnsi="Times New Roman" w:ascii="Times New Roman"/>
          <w:lang w:val="hr-HR"/>
        </w:rPr>
        <w:t xml:space="preserve">stari </w:t>
      </w:r>
      <w:r w:rsidRPr="00620C47">
        <w:rPr>
          <w:rFonts w:hAnsi="Times New Roman" w:ascii="Times New Roman"/>
          <w:lang w:val="hr-HR"/>
        </w:rPr>
        <w:t>SZ)</w:t>
      </w:r>
      <w:r>
        <w:rPr>
          <w:rFonts w:hAnsi="Times New Roman" w:ascii="Times New Roman"/>
          <w:lang w:val="hr-HR"/>
        </w:rPr>
        <w:t xml:space="preserve"> </w:t>
      </w:r>
      <w:r w:rsidR="001112DE">
        <w:rPr>
          <w:rFonts w:hAnsi="Times New Roman" w:ascii="Times New Roman"/>
          <w:lang w:val="hr-HR"/>
        </w:rPr>
        <w:t>,</w:t>
      </w:r>
      <w:r w:rsidR="006C43A5">
        <w:rPr>
          <w:rFonts w:hAnsi="Times New Roman" w:ascii="Times New Roman"/>
          <w:lang w:val="hr-HR"/>
        </w:rPr>
        <w:t xml:space="preserve">a koji se </w:t>
      </w:r>
      <w:r w:rsidR="001112DE">
        <w:rPr>
          <w:rFonts w:hAnsi="Times New Roman" w:ascii="Times New Roman"/>
          <w:lang w:val="hr-HR"/>
        </w:rPr>
        <w:t xml:space="preserve"> u ovom konkretnom slučaju </w:t>
      </w:r>
      <w:r w:rsidR="006C43A5">
        <w:rPr>
          <w:rFonts w:hAnsi="Times New Roman" w:ascii="Times New Roman"/>
          <w:lang w:val="hr-HR"/>
        </w:rPr>
        <w:t xml:space="preserve">primjenjuje </w:t>
      </w:r>
      <w:r w:rsidR="001112DE">
        <w:rPr>
          <w:rFonts w:hAnsi="Times New Roman" w:ascii="Times New Roman"/>
          <w:lang w:val="hr-HR"/>
        </w:rPr>
        <w:t>temeljem</w:t>
      </w:r>
      <w:r w:rsidR="006C43A5">
        <w:rPr>
          <w:rFonts w:hAnsi="Times New Roman" w:ascii="Times New Roman"/>
          <w:lang w:val="hr-HR"/>
        </w:rPr>
        <w:t xml:space="preserve"> odredbe</w:t>
      </w:r>
      <w:r w:rsidR="001112DE">
        <w:rPr>
          <w:rFonts w:hAnsi="Times New Roman" w:ascii="Times New Roman"/>
          <w:lang w:val="hr-HR"/>
        </w:rPr>
        <w:t xml:space="preserve"> čl. 441. st.1. Stečajnog zakona (NN 71/15</w:t>
      </w:r>
      <w:r w:rsidR="006C43A5">
        <w:rPr>
          <w:rFonts w:hAnsi="Times New Roman" w:ascii="Times New Roman"/>
          <w:lang w:val="hr-HR"/>
        </w:rPr>
        <w:t xml:space="preserve"> i 104/17</w:t>
      </w:r>
      <w:r w:rsidR="001112DE">
        <w:rPr>
          <w:rFonts w:hAnsi="Times New Roman" w:ascii="Times New Roman"/>
          <w:lang w:val="hr-HR"/>
        </w:rPr>
        <w:t xml:space="preserve">) </w:t>
      </w:r>
      <w:r>
        <w:rPr>
          <w:rFonts w:hAnsi="Times New Roman" w:ascii="Times New Roman"/>
          <w:lang w:val="hr-HR"/>
        </w:rPr>
        <w:t xml:space="preserve">zakazao završno ročište koje je i održano dana </w:t>
      </w:r>
      <w:r w:rsidR="00844399">
        <w:rPr>
          <w:rFonts w:hAnsi="Times New Roman" w:ascii="Times New Roman"/>
          <w:lang w:val="hr-HR"/>
        </w:rPr>
        <w:t>20. ožujka 2018</w:t>
      </w:r>
      <w:r w:rsidR="005745FE">
        <w:rPr>
          <w:rFonts w:hAnsi="Times New Roman" w:ascii="Times New Roman"/>
          <w:lang w:val="hr-HR"/>
        </w:rPr>
        <w:t xml:space="preserve">. godine, </w:t>
      </w:r>
      <w:r w:rsidR="00741745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na kojem je stečajni upravitelj podnio završni račun (prihode i rashode, imovinu i obveze</w:t>
      </w:r>
      <w:r w:rsidR="00542F39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završno </w:t>
      </w:r>
      <w:r w:rsidR="00844399">
        <w:rPr>
          <w:rFonts w:hAnsi="Times New Roman" w:ascii="Times New Roman"/>
          <w:lang w:val="hr-HR"/>
        </w:rPr>
        <w:t>izvješće</w:t>
      </w:r>
      <w:r w:rsidR="00542F39">
        <w:rPr>
          <w:rFonts w:hAnsi="Times New Roman" w:ascii="Times New Roman"/>
          <w:lang w:val="hr-HR"/>
        </w:rPr>
        <w:t>, te završni diobeni popis temeljem kojeg se namiruju stečajni vjerovnici u eventualnom nastavljenom postupku ukoliko se za to ostvare uvjeti</w:t>
      </w:r>
      <w:r w:rsidR="00844399">
        <w:rPr>
          <w:rFonts w:hAnsi="Times New Roman" w:ascii="Times New Roman"/>
          <w:lang w:val="hr-HR"/>
        </w:rPr>
        <w:t xml:space="preserve">). </w:t>
      </w:r>
      <w:r w:rsidR="006C43A5">
        <w:rPr>
          <w:rFonts w:hAnsi="Times New Roman" w:ascii="Times New Roman"/>
          <w:lang w:val="hr-HR"/>
        </w:rPr>
        <w:t xml:space="preserve">I poziv za ročište i </w:t>
      </w:r>
      <w:r w:rsidR="00F37276">
        <w:rPr>
          <w:rFonts w:hAnsi="Times New Roman" w:ascii="Times New Roman"/>
          <w:lang w:val="hr-HR"/>
        </w:rPr>
        <w:t xml:space="preserve">Završni račun </w:t>
      </w:r>
      <w:r w:rsidR="006C43A5">
        <w:rPr>
          <w:rFonts w:hAnsi="Times New Roman" w:ascii="Times New Roman"/>
          <w:lang w:val="hr-HR"/>
        </w:rPr>
        <w:t xml:space="preserve">stečajnog upravitelja su </w:t>
      </w:r>
      <w:r w:rsidR="00F37276">
        <w:rPr>
          <w:rFonts w:hAnsi="Times New Roman" w:ascii="Times New Roman"/>
          <w:lang w:val="hr-HR"/>
        </w:rPr>
        <w:t>javno objavljen</w:t>
      </w:r>
      <w:r w:rsidR="006C43A5">
        <w:rPr>
          <w:rFonts w:hAnsi="Times New Roman" w:ascii="Times New Roman"/>
          <w:lang w:val="hr-HR"/>
        </w:rPr>
        <w:t>i</w:t>
      </w:r>
      <w:r w:rsidR="00F37276">
        <w:rPr>
          <w:rFonts w:hAnsi="Times New Roman" w:ascii="Times New Roman"/>
          <w:lang w:val="hr-HR"/>
        </w:rPr>
        <w:t xml:space="preserve"> putem mrežne stranice e-oglasna ploča suda sa svim matematičkim pokazateljima</w:t>
      </w:r>
      <w:r w:rsidR="006C43A5">
        <w:rPr>
          <w:rFonts w:hAnsi="Times New Roman" w:ascii="Times New Roman"/>
          <w:lang w:val="hr-HR"/>
        </w:rPr>
        <w:t xml:space="preserve"> (čl. 12 SZ-a)</w:t>
      </w:r>
      <w:r w:rsidR="00F37276">
        <w:rPr>
          <w:rFonts w:hAnsi="Times New Roman" w:ascii="Times New Roman"/>
          <w:lang w:val="hr-HR"/>
        </w:rPr>
        <w:t>.</w:t>
      </w:r>
    </w:p>
    <w:p w:rsidRDefault="00620C47" w:rsidP="00620C47" w:rsidR="00620C47">
      <w:pPr>
        <w:ind w:firstLine="720"/>
        <w:jc w:val="both"/>
        <w:rPr>
          <w:rFonts w:hAnsi="Times New Roman" w:ascii="Times New Roman"/>
          <w:lang w:val="hr-HR"/>
        </w:rPr>
      </w:pPr>
    </w:p>
    <w:p w:rsidRDefault="00620C47" w:rsidP="00620C47" w:rsidR="00620C47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Kako </w:t>
      </w:r>
      <w:r w:rsidR="00844399">
        <w:rPr>
          <w:rFonts w:hAnsi="Times New Roman" w:ascii="Times New Roman"/>
          <w:lang w:val="hr-HR"/>
        </w:rPr>
        <w:t>nije bilo primjedbi na završni račun stečajnog upravitelja niti</w:t>
      </w:r>
      <w:r>
        <w:rPr>
          <w:rFonts w:hAnsi="Times New Roman" w:ascii="Times New Roman"/>
          <w:lang w:val="hr-HR"/>
        </w:rPr>
        <w:t xml:space="preserve"> na završni diobeni </w:t>
      </w:r>
      <w:r w:rsidR="00C63D7D">
        <w:rPr>
          <w:rFonts w:hAnsi="Times New Roman" w:ascii="Times New Roman"/>
          <w:lang w:val="hr-HR"/>
        </w:rPr>
        <w:t xml:space="preserve">popis </w:t>
      </w:r>
      <w:r w:rsidR="00844399">
        <w:rPr>
          <w:rFonts w:hAnsi="Times New Roman" w:ascii="Times New Roman"/>
          <w:lang w:val="hr-HR"/>
        </w:rPr>
        <w:t>stekli su se uvjeti za donošenjem rješenja o zaključenju stečajnog postupka te je stoga odlučeno kao  u izreci ovog rješenja pozivom na odredbu čl. 196 starog SZ-a u svezi s čl. 441 st. 1 SZ-a.</w:t>
      </w:r>
    </w:p>
    <w:p w:rsidRDefault="00F37276" w:rsidP="00E14331" w:rsidR="00F37276">
      <w:pPr>
        <w:jc w:val="both"/>
        <w:rPr>
          <w:rFonts w:hAnsi="Times New Roman" w:ascii="Times New Roman"/>
          <w:lang w:val="hr-HR"/>
        </w:rPr>
      </w:pPr>
    </w:p>
    <w:p w:rsidRDefault="00E14331" w:rsidP="00E14331" w:rsidR="00E14331">
      <w:pPr>
        <w:jc w:val="both"/>
        <w:rPr>
          <w:rFonts w:hAnsi="Times New Roman" w:ascii="Times New Roman"/>
          <w:lang w:val="hr-HR"/>
        </w:rPr>
      </w:pPr>
    </w:p>
    <w:p w:rsidRDefault="00E14331" w:rsidP="00E14331" w:rsidR="00E14331">
      <w:pPr>
        <w:jc w:val="both"/>
        <w:rPr>
          <w:rFonts w:hAnsi="Times New Roman" w:ascii="Times New Roman"/>
          <w:lang w:val="hr-HR"/>
        </w:rPr>
      </w:pPr>
    </w:p>
    <w:p w:rsidRDefault="00E14331" w:rsidP="00E14331" w:rsidR="00E14331">
      <w:pPr>
        <w:jc w:val="both"/>
        <w:rPr>
          <w:rFonts w:hAnsi="Times New Roman" w:ascii="Times New Roman"/>
          <w:lang w:val="hr-HR"/>
        </w:rPr>
      </w:pPr>
    </w:p>
    <w:p w:rsidRDefault="00E14331" w:rsidP="00E14331" w:rsidR="00E14331">
      <w:pPr>
        <w:jc w:val="both"/>
        <w:rPr>
          <w:rFonts w:hAnsi="Times New Roman" w:ascii="Times New Roman"/>
          <w:lang w:val="hr-HR"/>
        </w:rPr>
      </w:pPr>
    </w:p>
    <w:p w:rsidRDefault="00E14331" w:rsidP="00E14331" w:rsidR="00E14331">
      <w:pPr>
        <w:jc w:val="both"/>
        <w:rPr>
          <w:rFonts w:hAnsi="Times New Roman" w:ascii="Times New Roman"/>
          <w:lang w:val="hr-HR"/>
        </w:rPr>
      </w:pPr>
    </w:p>
    <w:p w:rsidRDefault="00E14331" w:rsidP="00E14331" w:rsidR="00E14331">
      <w:pPr>
        <w:jc w:val="both"/>
        <w:rPr>
          <w:rFonts w:hAnsi="Times New Roman" w:ascii="Times New Roman"/>
          <w:lang w:val="hr-HR"/>
        </w:rPr>
      </w:pPr>
    </w:p>
    <w:p w:rsidRDefault="00E14331" w:rsidP="00E14331" w:rsidR="00E14331">
      <w:pPr>
        <w:jc w:val="both"/>
        <w:rPr>
          <w:rFonts w:hAnsi="Times New Roman" w:ascii="Times New Roman"/>
          <w:lang w:val="hr-HR"/>
        </w:rPr>
      </w:pPr>
    </w:p>
    <w:p w:rsidRDefault="00F37276" w:rsidP="00F37276" w:rsidR="00F3727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Stečajni upravitelj  i nakon zaključenja stečajnog postupka zastupa stečajnu masu sukladno odredbi čl. 89. st. 1. toč. 13. novog SZ-a.</w:t>
      </w:r>
    </w:p>
    <w:p w:rsidRDefault="00E372A7" w:rsidP="00620C47" w:rsidR="00E372A7" w:rsidRPr="00620C47">
      <w:pPr>
        <w:ind w:firstLine="720"/>
        <w:jc w:val="both"/>
        <w:rPr>
          <w:rFonts w:hAnsi="Times New Roman" w:ascii="Times New Roman"/>
          <w:lang w:val="hr-HR"/>
        </w:rPr>
      </w:pPr>
    </w:p>
    <w:p w:rsidRDefault="0069509C" w:rsidP="0069509C" w:rsidR="0069509C" w:rsidRPr="00456B2E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 xml:space="preserve">U Zagrebu, </w:t>
      </w:r>
      <w:r w:rsidR="00542F39">
        <w:rPr>
          <w:rFonts w:hAnsi="Times New Roman" w:ascii="Times New Roman"/>
          <w:szCs w:val="24"/>
          <w:lang w:val="hr-HR"/>
        </w:rPr>
        <w:t>28</w:t>
      </w:r>
      <w:r w:rsidR="00844399">
        <w:rPr>
          <w:rFonts w:hAnsi="Times New Roman" w:ascii="Times New Roman"/>
          <w:szCs w:val="24"/>
          <w:lang w:val="hr-HR"/>
        </w:rPr>
        <w:t xml:space="preserve">. ožujka </w:t>
      </w:r>
      <w:r w:rsidR="00376A74">
        <w:rPr>
          <w:rFonts w:hAnsi="Times New Roman" w:ascii="Times New Roman"/>
          <w:szCs w:val="24"/>
          <w:lang w:val="hr-HR"/>
        </w:rPr>
        <w:t xml:space="preserve"> 2018</w:t>
      </w:r>
      <w:r w:rsidR="00641F23" w:rsidRPr="00456B2E">
        <w:rPr>
          <w:rFonts w:hAnsi="Times New Roman" w:ascii="Times New Roman"/>
          <w:szCs w:val="24"/>
          <w:lang w:val="hr-HR"/>
        </w:rPr>
        <w:t>.</w:t>
      </w:r>
    </w:p>
    <w:p w:rsidRDefault="00655382" w:rsidP="00456B2E" w:rsidR="00AE0D0E" w:rsidRPr="00456B2E">
      <w:pPr>
        <w:ind w:firstLine="720" w:left="5760"/>
        <w:jc w:val="center"/>
        <w:outlineLvl w:val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</w:t>
      </w:r>
      <w:r w:rsidR="00AE0D0E" w:rsidRPr="00456B2E">
        <w:rPr>
          <w:rFonts w:hAnsi="Times New Roman" w:ascii="Times New Roman"/>
          <w:szCs w:val="24"/>
          <w:lang w:val="hr-HR"/>
        </w:rPr>
        <w:t>SUDAC:</w:t>
      </w:r>
    </w:p>
    <w:p w:rsidRDefault="00AE0D0E" w:rsidP="00456B2E" w:rsidR="00EB0E9E" w:rsidRPr="00456B2E">
      <w:pPr>
        <w:jc w:val="right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Nevenka Siladi Rstić</w:t>
      </w:r>
      <w:r w:rsidR="00BA4301">
        <w:rPr>
          <w:rFonts w:hAnsi="Times New Roman" w:ascii="Times New Roman"/>
          <w:szCs w:val="24"/>
          <w:lang w:val="hr-HR"/>
        </w:rPr>
        <w:t>,v.r.</w:t>
      </w:r>
    </w:p>
    <w:p w:rsidRDefault="006435B5" w:rsidR="006435B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435B5" w:rsidR="006435B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A7F4A" w:rsidR="00BF6916" w:rsidRPr="00456B2E">
      <w:pPr>
        <w:jc w:val="both"/>
        <w:rPr>
          <w:rFonts w:hAnsi="Times New Roman" w:ascii="Times New Roman"/>
          <w:i/>
          <w:szCs w:val="24"/>
          <w:lang w:val="hr-HR"/>
        </w:rPr>
      </w:pPr>
      <w:r w:rsidRPr="00456B2E">
        <w:rPr>
          <w:rFonts w:hAnsi="Times New Roman" w:ascii="Times New Roman"/>
          <w:i/>
          <w:szCs w:val="24"/>
          <w:lang w:val="hr-HR"/>
        </w:rPr>
        <w:t>Uputa o pravnom lijeku</w:t>
      </w:r>
      <w:r w:rsidR="00BF6916" w:rsidRPr="00456B2E">
        <w:rPr>
          <w:rFonts w:hAnsi="Times New Roman" w:ascii="Times New Roman"/>
          <w:i/>
          <w:szCs w:val="24"/>
          <w:lang w:val="hr-HR"/>
        </w:rPr>
        <w:t>:</w:t>
      </w:r>
    </w:p>
    <w:p w:rsidRDefault="00AE0D0E" w:rsidR="006A648A" w:rsidRPr="00456B2E">
      <w:pPr>
        <w:jc w:val="both"/>
        <w:rPr>
          <w:rFonts w:hAnsi="Times New Roman" w:ascii="Times New Roman"/>
          <w:i/>
          <w:szCs w:val="24"/>
          <w:lang w:val="hr-HR"/>
        </w:rPr>
      </w:pPr>
      <w:r w:rsidRPr="00456B2E">
        <w:rPr>
          <w:rFonts w:hAnsi="Times New Roman" w:ascii="Times New Roman"/>
          <w:i/>
          <w:szCs w:val="24"/>
          <w:lang w:val="hr-HR"/>
        </w:rPr>
        <w:t>Protiv ovog r</w:t>
      </w:r>
      <w:r w:rsidR="00456B2E">
        <w:rPr>
          <w:rFonts w:hAnsi="Times New Roman" w:ascii="Times New Roman"/>
          <w:i/>
          <w:szCs w:val="24"/>
          <w:lang w:val="hr-HR"/>
        </w:rPr>
        <w:t xml:space="preserve">ješenja </w:t>
      </w:r>
      <w:r w:rsidRPr="00456B2E">
        <w:rPr>
          <w:rFonts w:hAnsi="Times New Roman" w:ascii="Times New Roman"/>
          <w:i/>
          <w:szCs w:val="24"/>
          <w:lang w:val="hr-HR"/>
        </w:rPr>
        <w:t xml:space="preserve">dozvoljena je žalba </w:t>
      </w:r>
      <w:r w:rsidR="00456B2E">
        <w:rPr>
          <w:rFonts w:hAnsi="Times New Roman" w:ascii="Times New Roman"/>
          <w:i/>
          <w:szCs w:val="24"/>
          <w:lang w:val="hr-HR"/>
        </w:rPr>
        <w:t xml:space="preserve">u roku od </w:t>
      </w:r>
      <w:r w:rsidR="00BF6916" w:rsidRPr="00456B2E">
        <w:rPr>
          <w:rFonts w:hAnsi="Times New Roman" w:ascii="Times New Roman"/>
          <w:i/>
          <w:szCs w:val="24"/>
          <w:lang w:val="hr-HR"/>
        </w:rPr>
        <w:t>8 dana od dana dostave</w:t>
      </w:r>
      <w:r w:rsidRPr="00456B2E">
        <w:rPr>
          <w:rFonts w:hAnsi="Times New Roman" w:ascii="Times New Roman"/>
          <w:i/>
          <w:szCs w:val="24"/>
          <w:lang w:val="hr-HR"/>
        </w:rPr>
        <w:t xml:space="preserve"> istog</w:t>
      </w:r>
      <w:r w:rsidR="00BF6916" w:rsidRPr="00456B2E">
        <w:rPr>
          <w:rFonts w:hAnsi="Times New Roman" w:ascii="Times New Roman"/>
          <w:i/>
          <w:szCs w:val="24"/>
          <w:lang w:val="hr-HR"/>
        </w:rPr>
        <w:t>, podnošenjem u tri primjerka putem ovog su</w:t>
      </w:r>
      <w:r w:rsidRPr="00456B2E">
        <w:rPr>
          <w:rFonts w:hAnsi="Times New Roman" w:ascii="Times New Roman"/>
          <w:i/>
          <w:szCs w:val="24"/>
          <w:lang w:val="hr-HR"/>
        </w:rPr>
        <w:t>da, Visokom trgovačkom sudu RH.</w:t>
      </w:r>
    </w:p>
    <w:p w:rsidRDefault="00FD1E4E" w:rsidP="00C02F94" w:rsidR="00FD1E4E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456B2E" w:rsidP="00C02F94" w:rsidR="00456B2E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BA4301" w:rsidR="00BA4301" w:rsidRPr="00BA4301">
      <w:pPr>
        <w:rPr>
          <w:rFonts w:hAnsi="Times New Roman" w:ascii="Times New Roman"/>
        </w:rPr>
      </w:pPr>
      <w:r w:rsidRPr="00BA4301">
        <w:rPr>
          <w:rFonts w:hAnsi="Times New Roman" w:ascii="Times New Roman"/>
          <w:szCs w:val="24"/>
          <w:lang w:val="hr-HR"/>
        </w:rPr>
        <w:tab/>
      </w:r>
      <w:r w:rsidRPr="00BA4301">
        <w:rPr>
          <w:rFonts w:hAnsi="Times New Roman" w:ascii="Times New Roman"/>
          <w:szCs w:val="24"/>
          <w:lang w:val="hr-HR"/>
        </w:rPr>
        <w:tab/>
      </w:r>
      <w:r w:rsidRPr="00BA4301">
        <w:rPr>
          <w:rFonts w:hAnsi="Times New Roman" w:ascii="Times New Roman"/>
          <w:szCs w:val="24"/>
          <w:lang w:val="hr-HR"/>
        </w:rPr>
        <w:tab/>
      </w:r>
      <w:r w:rsidRPr="00BA4301">
        <w:rPr>
          <w:rFonts w:hAnsi="Times New Roman" w:ascii="Times New Roman"/>
          <w:szCs w:val="24"/>
          <w:lang w:val="hr-HR"/>
        </w:rPr>
        <w:tab/>
      </w:r>
      <w:r w:rsidRPr="00BA4301">
        <w:rPr>
          <w:rFonts w:hAnsi="Times New Roman" w:ascii="Times New Roman"/>
          <w:szCs w:val="24"/>
          <w:lang w:val="hr-HR"/>
        </w:rPr>
        <w:tab/>
      </w:r>
      <w:r w:rsidRPr="00BA4301">
        <w:rPr>
          <w:rFonts w:hAnsi="Times New Roman" w:ascii="Times New Roman"/>
          <w:szCs w:val="24"/>
          <w:lang w:val="hr-HR"/>
        </w:rPr>
        <w:tab/>
      </w:r>
      <w:r w:rsidRPr="00BA4301">
        <w:rPr>
          <w:rFonts w:hAnsi="Times New Roman" w:ascii="Times New Roman"/>
          <w:szCs w:val="24"/>
          <w:lang w:val="hr-HR"/>
        </w:rPr>
        <w:tab/>
      </w:r>
      <w:r w:rsidRPr="00BA4301">
        <w:rPr>
          <w:rFonts w:hAnsi="Times New Roman" w:ascii="Times New Roman"/>
          <w:szCs w:val="24"/>
          <w:lang w:val="hr-HR"/>
        </w:rPr>
        <w:tab/>
      </w:r>
      <w:r w:rsidRPr="00BA4301">
        <w:rPr>
          <w:rFonts w:hAnsi="Times New Roman" w:ascii="Times New Roman"/>
        </w:rPr>
        <w:t>Za točnost otpravka-ovl.službenik</w:t>
      </w:r>
    </w:p>
    <w:p w:rsidRDefault="00BA4301" w:rsidP="00BA4301" w:rsidR="00BA4301" w:rsidRPr="00BA4301">
      <w:pPr>
        <w:ind w:firstLine="720" w:left="5760"/>
        <w:rPr>
          <w:rFonts w:hAnsi="Times New Roman" w:ascii="Times New Roman"/>
        </w:rPr>
      </w:pPr>
      <w:r w:rsidRPr="00BA4301">
        <w:rPr>
          <w:rFonts w:hAnsi="Times New Roman" w:ascii="Times New Roman"/>
        </w:rPr>
        <w:t>Vinka Mihalinčić</w:t>
      </w:r>
    </w:p>
    <w:p w:rsidRDefault="00C02F94" w:rsidP="00C02F94" w:rsidR="00C02F94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R="006D65A5" w:rsidRPr="00456B2E">
      <w:pPr>
        <w:jc w:val="both"/>
        <w:rPr>
          <w:rFonts w:hAnsi="Times New Roman" w:ascii="Times New Roman"/>
          <w:lang w:val="hr-HR"/>
        </w:rPr>
      </w:pPr>
      <w:r w:rsidRPr="00456B2E">
        <w:rPr>
          <w:lang w:val="hr-HR"/>
        </w:rPr>
        <w:tab/>
      </w:r>
      <w:r w:rsidRPr="00456B2E">
        <w:rPr>
          <w:lang w:val="hr-HR"/>
        </w:rPr>
        <w:tab/>
      </w:r>
    </w:p>
    <w:p w:rsidRDefault="00556D7B" w:rsidP="006D65A5" w:rsidR="00556D7B" w:rsidRPr="00456B2E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P="006D65A5" w:rsidR="006D65A5" w:rsidRPr="00456B2E">
      <w:pPr>
        <w:jc w:val="both"/>
        <w:rPr>
          <w:rFonts w:hAnsi="Times New Roman" w:ascii="Times New Roman"/>
          <w:szCs w:val="24"/>
          <w:lang w:val="hr-HR"/>
        </w:rPr>
      </w:pPr>
      <w:r w:rsidRPr="00456B2E">
        <w:rPr>
          <w:rFonts w:hAnsi="Times New Roman" w:ascii="Times New Roman"/>
          <w:szCs w:val="24"/>
          <w:lang w:val="hr-HR"/>
        </w:rPr>
        <w:t>.</w:t>
      </w:r>
    </w:p>
    <w:p w:rsidRDefault="00FA1E2A" w:rsidP="006D65A5" w:rsidR="00FA1E2A" w:rsidRPr="00456B2E">
      <w:pPr>
        <w:jc w:val="both"/>
        <w:rPr>
          <w:rFonts w:hAnsi="Times New Roman" w:ascii="Times New Roman"/>
          <w:szCs w:val="24"/>
          <w:lang w:val="hr-HR"/>
        </w:rPr>
      </w:pPr>
    </w:p>
    <w:sectPr w:rsidSect="00E14331" w:rsidR="00FA1E2A" w:rsidRPr="00456B2E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BA4301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B73D4A" w:rsidR="001C4809" w:rsidRPr="001C4809">
    <w:pPr>
      <w:pStyle w:val="Zaglavlje"/>
      <w:jc w:val="right"/>
      <w:rPr>
        <w:sz w:val="20"/>
      </w:rPr>
    </w:pPr>
    <w:r>
      <w:tab/>
    </w:r>
    <w:r>
      <w:tab/>
    </w:r>
    <w:r w:rsidR="007F037B">
      <w:rPr>
        <w:rFonts w:hAnsi="Times New Roman" w:ascii="Times New Roman"/>
        <w:szCs w:val="24"/>
        <w:lang w:val="hr-HR"/>
      </w:rPr>
      <w:t xml:space="preserve">Poslovni broj: 47. </w:t>
    </w:r>
    <w:r w:rsidR="007F037B" w:rsidRPr="00C5568E">
      <w:rPr>
        <w:rFonts w:hAnsi="Times New Roman" w:ascii="Times New Roman"/>
        <w:szCs w:val="24"/>
        <w:lang w:val="hr-HR"/>
      </w:rPr>
      <w:t>St-</w:t>
    </w:r>
    <w:r w:rsidR="00844399">
      <w:rPr>
        <w:rFonts w:hAnsi="Times New Roman" w:ascii="Times New Roman"/>
        <w:szCs w:val="24"/>
        <w:lang w:val="hr-HR"/>
      </w:rPr>
      <w:t>14</w:t>
    </w:r>
    <w:r w:rsidR="005745FE">
      <w:rPr>
        <w:rFonts w:hAnsi="Times New Roman" w:ascii="Times New Roman"/>
        <w:szCs w:val="24"/>
        <w:lang w:val="hr-HR"/>
      </w:rPr>
      <w:t>/10</w:t>
    </w:r>
    <w:r w:rsidR="00B66EFF">
      <w:rPr>
        <w:rFonts w:hAnsi="Times New Roman" w:ascii="Times New Roman"/>
        <w:szCs w:val="24"/>
        <w:lang w:val="hr-HR"/>
      </w:rPr>
      <w:t>-255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037B" w:rsidP="00953077" w:rsidR="007F037B">
    <w:pPr>
      <w:pStyle w:val="Zaglavlje"/>
      <w:rPr>
        <w:rFonts w:hAnsi="Times New Roman" w:ascii="Times New Roman"/>
        <w:szCs w:val="24"/>
        <w:lang w:val="hr-HR"/>
      </w:rPr>
    </w:pPr>
  </w:p>
  <w:p w:rsidRDefault="007F037B" w:rsidP="00953077" w:rsidR="007F037B">
    <w:pPr>
      <w:pStyle w:val="Zaglavlje"/>
      <w:rPr>
        <w:rFonts w:hAnsi="Times New Roman" w:ascii="Times New Roman"/>
        <w:szCs w:val="24"/>
        <w:lang w:val="hr-HR"/>
      </w:rPr>
    </w:pPr>
  </w:p>
  <w:p w:rsidRDefault="007F037B" w:rsidP="00953077" w:rsidR="003F3C24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 xml:space="preserve">Poslovni broj: </w:t>
    </w:r>
    <w:r w:rsidR="002F6570">
      <w:rPr>
        <w:rFonts w:hAnsi="Times New Roman" w:ascii="Times New Roman"/>
        <w:szCs w:val="24"/>
        <w:lang w:val="hr-HR"/>
      </w:rPr>
      <w:t>47.</w:t>
    </w:r>
    <w:r w:rsidR="003F3C24">
      <w:rPr>
        <w:rFonts w:hAnsi="Times New Roman" w:ascii="Times New Roman"/>
        <w:szCs w:val="24"/>
        <w:lang w:val="hr-HR"/>
      </w:rPr>
      <w:t xml:space="preserve"> </w:t>
    </w:r>
    <w:r w:rsidR="001C4809" w:rsidRPr="00C5568E">
      <w:rPr>
        <w:rFonts w:hAnsi="Times New Roman" w:ascii="Times New Roman"/>
        <w:szCs w:val="24"/>
        <w:lang w:val="hr-HR"/>
      </w:rPr>
      <w:t>St-</w:t>
    </w:r>
    <w:r w:rsidR="003779F1">
      <w:rPr>
        <w:rFonts w:hAnsi="Times New Roman" w:ascii="Times New Roman"/>
        <w:szCs w:val="24"/>
        <w:lang w:val="hr-HR"/>
      </w:rPr>
      <w:t>14</w:t>
    </w:r>
    <w:r w:rsidR="00B66EFF">
      <w:rPr>
        <w:rFonts w:hAnsi="Times New Roman" w:ascii="Times New Roman"/>
        <w:szCs w:val="24"/>
        <w:lang w:val="hr-HR"/>
      </w:rPr>
      <w:t>/10-255</w:t>
    </w:r>
  </w:p>
  <w:p w:rsidRDefault="003F3C24" w:rsidP="00953077" w:rsidR="003F3C24">
    <w:pPr>
      <w:pStyle w:val="Zaglavlje"/>
      <w:rPr>
        <w:rFonts w:hAnsi="Times New Roman" w:ascii="Times New Roman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953077" w:rsidR="003F3C24" w:rsidRPr="007F037B">
    <w:pPr>
      <w:pStyle w:val="Zaglavlje"/>
      <w:rPr>
        <w:rFonts w:hAnsi="Times New Roman" w:ascii="Times New Roman"/>
        <w:lang w:val="hr-HR"/>
      </w:rPr>
    </w:pPr>
  </w:p>
  <w:p w:rsidRDefault="003F3C24" w:rsidP="000C42FE" w:rsidR="003F3C24" w:rsidRPr="007F037B">
    <w:pPr>
      <w:pStyle w:val="Zaglavlje"/>
      <w:ind w:left="426"/>
      <w:rPr>
        <w:rFonts w:hAnsi="Times New Roman" w:ascii="Times New Roman"/>
        <w:lang w:val="hr-HR"/>
      </w:rPr>
    </w:pPr>
    <w:r w:rsidRPr="007F037B">
      <w:rPr>
        <w:rFonts w:hAnsi="Times New Roman" w:ascii="Times New Roman"/>
        <w:lang w:val="hr-HR"/>
      </w:rPr>
      <w:t>REPUBLIKA HRVATSKA</w:t>
    </w:r>
  </w:p>
  <w:p w:rsidRDefault="003F3C24" w:rsidP="000C42FE" w:rsidR="003F3C24" w:rsidRPr="007F037B">
    <w:pPr>
      <w:pStyle w:val="Zaglavlje"/>
      <w:ind w:left="426"/>
      <w:rPr>
        <w:rFonts w:hAnsi="Times New Roman" w:ascii="Times New Roman"/>
        <w:lang w:val="hr-HR"/>
      </w:rPr>
    </w:pPr>
    <w:r w:rsidRPr="007F037B">
      <w:rPr>
        <w:rFonts w:hAnsi="Times New Roman" w:ascii="Times New Roman"/>
        <w:lang w:val="hr-HR"/>
      </w:rPr>
      <w:t>Trgovački sud u Zagrebu</w:t>
    </w:r>
  </w:p>
  <w:p w:rsidRDefault="003F3C24" w:rsidP="003F3C24" w:rsidR="003F3C24" w:rsidRPr="007F037B">
    <w:pPr>
      <w:pStyle w:val="Zaglavlje"/>
      <w:ind w:left="426"/>
      <w:rPr>
        <w:sz w:val="20"/>
        <w:lang w:val="hr-HR"/>
      </w:rPr>
    </w:pPr>
    <w:r w:rsidRPr="007F037B">
      <w:rPr>
        <w:rFonts w:hAnsi="Times New Roman" w:ascii="Times New Roman"/>
        <w:lang w:val="hr-HR"/>
      </w:rPr>
      <w:t>Zagreb</w:t>
    </w:r>
    <w:r w:rsidR="004F7469" w:rsidRPr="007F037B">
      <w:rPr>
        <w:rFonts w:hAnsi="Times New Roman" w:ascii="Times New Roman"/>
        <w:lang w:val="hr-HR"/>
      </w:rPr>
      <w:t>, Amruševa 2/II, desno (p.p. 432</w:t>
    </w:r>
    <w:r w:rsidRPr="007F037B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9D76851"/>
    <w:multiLevelType w:val="hybridMultilevel"/>
    <w:tmpl w:val="5CB063B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D7B5D98"/>
    <w:multiLevelType w:val="hybridMultilevel"/>
    <w:tmpl w:val="FACABC62"/>
    <w:lvl w:tplc="5F2C9EB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15B47"/>
    <w:rsid w:val="00027D85"/>
    <w:rsid w:val="00041D02"/>
    <w:rsid w:val="00046739"/>
    <w:rsid w:val="00056BC5"/>
    <w:rsid w:val="00062CA4"/>
    <w:rsid w:val="00073155"/>
    <w:rsid w:val="000747F8"/>
    <w:rsid w:val="000837FF"/>
    <w:rsid w:val="000B198D"/>
    <w:rsid w:val="000B45F2"/>
    <w:rsid w:val="000D2A51"/>
    <w:rsid w:val="000D5B8E"/>
    <w:rsid w:val="000E00DE"/>
    <w:rsid w:val="000E62E0"/>
    <w:rsid w:val="000E6484"/>
    <w:rsid w:val="00104C8C"/>
    <w:rsid w:val="001112DE"/>
    <w:rsid w:val="00196386"/>
    <w:rsid w:val="001A130A"/>
    <w:rsid w:val="001B0810"/>
    <w:rsid w:val="001B3D61"/>
    <w:rsid w:val="001B5123"/>
    <w:rsid w:val="001C4809"/>
    <w:rsid w:val="001C5D5E"/>
    <w:rsid w:val="00202D23"/>
    <w:rsid w:val="00222E7C"/>
    <w:rsid w:val="00233E70"/>
    <w:rsid w:val="00237DE3"/>
    <w:rsid w:val="00244ACA"/>
    <w:rsid w:val="00260F1E"/>
    <w:rsid w:val="00264195"/>
    <w:rsid w:val="00271AC7"/>
    <w:rsid w:val="00272EEC"/>
    <w:rsid w:val="00274204"/>
    <w:rsid w:val="002907A7"/>
    <w:rsid w:val="002A17F9"/>
    <w:rsid w:val="002C38A4"/>
    <w:rsid w:val="002C5733"/>
    <w:rsid w:val="002C6453"/>
    <w:rsid w:val="002F6570"/>
    <w:rsid w:val="00303E20"/>
    <w:rsid w:val="003116FD"/>
    <w:rsid w:val="0032222E"/>
    <w:rsid w:val="003530F9"/>
    <w:rsid w:val="003750F0"/>
    <w:rsid w:val="00376A74"/>
    <w:rsid w:val="003779F1"/>
    <w:rsid w:val="0038144B"/>
    <w:rsid w:val="00385689"/>
    <w:rsid w:val="003950B0"/>
    <w:rsid w:val="00395B3C"/>
    <w:rsid w:val="003A0F14"/>
    <w:rsid w:val="003C2962"/>
    <w:rsid w:val="003C2D81"/>
    <w:rsid w:val="003C748F"/>
    <w:rsid w:val="003D3ECB"/>
    <w:rsid w:val="003E68AA"/>
    <w:rsid w:val="003F3C24"/>
    <w:rsid w:val="00421B87"/>
    <w:rsid w:val="004313CE"/>
    <w:rsid w:val="004377C3"/>
    <w:rsid w:val="0044212C"/>
    <w:rsid w:val="00442D85"/>
    <w:rsid w:val="00450E01"/>
    <w:rsid w:val="00452CA3"/>
    <w:rsid w:val="00456B2E"/>
    <w:rsid w:val="00461E71"/>
    <w:rsid w:val="00477267"/>
    <w:rsid w:val="0048539B"/>
    <w:rsid w:val="004A3A2D"/>
    <w:rsid w:val="004B2DE1"/>
    <w:rsid w:val="004B73E5"/>
    <w:rsid w:val="004C38C0"/>
    <w:rsid w:val="004D1D9A"/>
    <w:rsid w:val="004E4029"/>
    <w:rsid w:val="004E56C5"/>
    <w:rsid w:val="004F49C1"/>
    <w:rsid w:val="004F4D94"/>
    <w:rsid w:val="004F6F61"/>
    <w:rsid w:val="004F7469"/>
    <w:rsid w:val="00506EC7"/>
    <w:rsid w:val="00513FB2"/>
    <w:rsid w:val="00535B4E"/>
    <w:rsid w:val="00542F39"/>
    <w:rsid w:val="005544CF"/>
    <w:rsid w:val="00556D7B"/>
    <w:rsid w:val="00566DFC"/>
    <w:rsid w:val="005703D2"/>
    <w:rsid w:val="005745FE"/>
    <w:rsid w:val="005824FD"/>
    <w:rsid w:val="005B482D"/>
    <w:rsid w:val="005D077B"/>
    <w:rsid w:val="005D30EB"/>
    <w:rsid w:val="005E1379"/>
    <w:rsid w:val="005F321F"/>
    <w:rsid w:val="005F48E8"/>
    <w:rsid w:val="005F5872"/>
    <w:rsid w:val="00620C47"/>
    <w:rsid w:val="00623E07"/>
    <w:rsid w:val="006411D4"/>
    <w:rsid w:val="00641F23"/>
    <w:rsid w:val="006435B5"/>
    <w:rsid w:val="00652309"/>
    <w:rsid w:val="00652538"/>
    <w:rsid w:val="00655382"/>
    <w:rsid w:val="00670ADA"/>
    <w:rsid w:val="006720B9"/>
    <w:rsid w:val="00684DFE"/>
    <w:rsid w:val="00685E37"/>
    <w:rsid w:val="0069509C"/>
    <w:rsid w:val="006A648A"/>
    <w:rsid w:val="006B2A75"/>
    <w:rsid w:val="006B5DA2"/>
    <w:rsid w:val="006C43A5"/>
    <w:rsid w:val="006D1705"/>
    <w:rsid w:val="006D2FB7"/>
    <w:rsid w:val="006D65A5"/>
    <w:rsid w:val="006D78D6"/>
    <w:rsid w:val="006F3AAE"/>
    <w:rsid w:val="00700EF8"/>
    <w:rsid w:val="007013CD"/>
    <w:rsid w:val="00710794"/>
    <w:rsid w:val="00714001"/>
    <w:rsid w:val="00716FB7"/>
    <w:rsid w:val="00721E05"/>
    <w:rsid w:val="0073687D"/>
    <w:rsid w:val="00741745"/>
    <w:rsid w:val="007446EE"/>
    <w:rsid w:val="00744F8B"/>
    <w:rsid w:val="00747466"/>
    <w:rsid w:val="00750558"/>
    <w:rsid w:val="007929A4"/>
    <w:rsid w:val="007B2B95"/>
    <w:rsid w:val="007C3ED9"/>
    <w:rsid w:val="007F037B"/>
    <w:rsid w:val="00802F37"/>
    <w:rsid w:val="00821981"/>
    <w:rsid w:val="00844399"/>
    <w:rsid w:val="00844913"/>
    <w:rsid w:val="00846EAD"/>
    <w:rsid w:val="00856C96"/>
    <w:rsid w:val="008651B0"/>
    <w:rsid w:val="00875B63"/>
    <w:rsid w:val="008A07CC"/>
    <w:rsid w:val="008C5245"/>
    <w:rsid w:val="008D10A1"/>
    <w:rsid w:val="008D1FCA"/>
    <w:rsid w:val="009026F0"/>
    <w:rsid w:val="009069B1"/>
    <w:rsid w:val="00906AE7"/>
    <w:rsid w:val="00913B20"/>
    <w:rsid w:val="00914566"/>
    <w:rsid w:val="00926D87"/>
    <w:rsid w:val="009616A4"/>
    <w:rsid w:val="009920D2"/>
    <w:rsid w:val="00997881"/>
    <w:rsid w:val="009C181E"/>
    <w:rsid w:val="009E69CE"/>
    <w:rsid w:val="00A05220"/>
    <w:rsid w:val="00A06846"/>
    <w:rsid w:val="00A07B08"/>
    <w:rsid w:val="00A10213"/>
    <w:rsid w:val="00A116EF"/>
    <w:rsid w:val="00A170B0"/>
    <w:rsid w:val="00A21670"/>
    <w:rsid w:val="00A47A3E"/>
    <w:rsid w:val="00A749D7"/>
    <w:rsid w:val="00A90FF6"/>
    <w:rsid w:val="00A93F63"/>
    <w:rsid w:val="00AA0625"/>
    <w:rsid w:val="00AA2225"/>
    <w:rsid w:val="00AB29D0"/>
    <w:rsid w:val="00AB393D"/>
    <w:rsid w:val="00AC107C"/>
    <w:rsid w:val="00AC64F9"/>
    <w:rsid w:val="00AE0803"/>
    <w:rsid w:val="00AE0D0E"/>
    <w:rsid w:val="00AE5A3F"/>
    <w:rsid w:val="00B15A30"/>
    <w:rsid w:val="00B31F5C"/>
    <w:rsid w:val="00B32011"/>
    <w:rsid w:val="00B446F8"/>
    <w:rsid w:val="00B65C10"/>
    <w:rsid w:val="00B66EFF"/>
    <w:rsid w:val="00B73D4A"/>
    <w:rsid w:val="00B74118"/>
    <w:rsid w:val="00B85DC1"/>
    <w:rsid w:val="00B90D17"/>
    <w:rsid w:val="00BA4301"/>
    <w:rsid w:val="00BB6351"/>
    <w:rsid w:val="00BC12E1"/>
    <w:rsid w:val="00BD415D"/>
    <w:rsid w:val="00BD5DB1"/>
    <w:rsid w:val="00BE4F74"/>
    <w:rsid w:val="00BF6916"/>
    <w:rsid w:val="00C02F94"/>
    <w:rsid w:val="00C05995"/>
    <w:rsid w:val="00C07C42"/>
    <w:rsid w:val="00C14DD9"/>
    <w:rsid w:val="00C36918"/>
    <w:rsid w:val="00C371FB"/>
    <w:rsid w:val="00C52534"/>
    <w:rsid w:val="00C5568E"/>
    <w:rsid w:val="00C56A98"/>
    <w:rsid w:val="00C63D7D"/>
    <w:rsid w:val="00C7630B"/>
    <w:rsid w:val="00CC003A"/>
    <w:rsid w:val="00CC2731"/>
    <w:rsid w:val="00D021A3"/>
    <w:rsid w:val="00D04BE8"/>
    <w:rsid w:val="00D0717F"/>
    <w:rsid w:val="00D07373"/>
    <w:rsid w:val="00D11FD4"/>
    <w:rsid w:val="00D21DB0"/>
    <w:rsid w:val="00D24440"/>
    <w:rsid w:val="00D270D7"/>
    <w:rsid w:val="00D33487"/>
    <w:rsid w:val="00D77AAF"/>
    <w:rsid w:val="00DB3730"/>
    <w:rsid w:val="00DB592E"/>
    <w:rsid w:val="00DE51CA"/>
    <w:rsid w:val="00DF250F"/>
    <w:rsid w:val="00E14331"/>
    <w:rsid w:val="00E179FC"/>
    <w:rsid w:val="00E272A3"/>
    <w:rsid w:val="00E372A7"/>
    <w:rsid w:val="00E53537"/>
    <w:rsid w:val="00E56C2D"/>
    <w:rsid w:val="00E71EA4"/>
    <w:rsid w:val="00E75EC7"/>
    <w:rsid w:val="00E771DF"/>
    <w:rsid w:val="00EB0E9E"/>
    <w:rsid w:val="00EB6AE2"/>
    <w:rsid w:val="00EC0D15"/>
    <w:rsid w:val="00EC210E"/>
    <w:rsid w:val="00EC6E98"/>
    <w:rsid w:val="00EE19E3"/>
    <w:rsid w:val="00EE26C8"/>
    <w:rsid w:val="00F0276D"/>
    <w:rsid w:val="00F06EEC"/>
    <w:rsid w:val="00F16BD0"/>
    <w:rsid w:val="00F25F77"/>
    <w:rsid w:val="00F37276"/>
    <w:rsid w:val="00F37DC7"/>
    <w:rsid w:val="00F51047"/>
    <w:rsid w:val="00F83E93"/>
    <w:rsid w:val="00FA1E2A"/>
    <w:rsid w:val="00FA34E1"/>
    <w:rsid w:val="00FA450C"/>
    <w:rsid w:val="00FA7519"/>
    <w:rsid w:val="00FA7F4A"/>
    <w:rsid w:val="00FB06A5"/>
    <w:rsid w:val="00FC2323"/>
    <w:rsid w:val="00FC411A"/>
    <w:rsid w:val="00FD1E4E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F3C24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F3C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43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3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30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3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3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3F3C24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3F3C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43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3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30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3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3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2010.</izvorni_sadrzaj>
    <derivirana_varijabla naziv="DomainObject.Predmet.DatumOsnivanja_1">21. siječnja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St-315/2009-XXXI</izvorni_sadrzaj>
    <derivirana_varijabla naziv="DomainObject.Predmet.Opis_1">veza St-315/2009-XXXI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St-14/2010</izvorni_sadrzaj>
    <derivirana_varijabla naziv="DomainObject.Predmet.OznakaBroj_1">St-14/2010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 dijelova
7 kod n</izvorni_sadrzaj>
    <derivirana_varijabla naziv="DomainObject.Predmet.PrimjedbaSuca_1">7 dijelova
7 kod n</derivirana_varijabla>
  </DomainObject.Predmet.PrimjedbaSuca>
  <DomainObject.Predmet.ProtustrankaFormated>
    <izvorni_sadrzaj>  HVAR GRAĐENJE d.o.o. za usluge i trgovinu - u stečaju zastupanog po punomoćniku Zvonimir Hodak</izvorni_sadrzaj>
    <derivirana_varijabla naziv="DomainObject.Predmet.ProtustrankaFormated_1">  HVAR GRAĐENJE d.o.o. za usluge i trgovinu - u stečaju zastupanog po punomoćniku Zvonimir Hodak</derivirana_varijabla>
  </DomainObject.Predmet.ProtustrankaFormated>
  <DomainObject.Predmet.ProtustrankaFormatedOIB>
    <izvorni_sadrzaj>  HVAR GRAĐENJE d.o.o. za usluge i trgovinu - u stečaju, OIB 52413080744 zastupanog po punomoćniku Zvonimir Hodak</izvorni_sadrzaj>
    <derivirana_varijabla naziv="DomainObject.Predmet.ProtustrankaFormatedOIB_1">  HVAR GRAĐENJE d.o.o. za usluge i trgovinu - u stečaju, OIB 52413080744 zastupanog po punomoćniku Zvonimir Hodak</derivirana_varijabla>
  </DomainObject.Predmet.ProtustrankaFormatedOIB>
  <DomainObject.Predmet.ProtustrankaFormatedWithAdress>
    <izvorni_sadrzaj> HVAR GRAĐENJE d.o.o. za usluge i trgovinu - u stečaju, Voćarska cesta 14, 10000 Zagreb zastupanog po punomoćniku Zvonimir Hodak</izvorni_sadrzaj>
    <derivirana_varijabla naziv="DomainObject.Predmet.ProtustrankaFormatedWithAdress_1"> HVAR GRAĐENJE d.o.o. za usluge i trgovinu - u stečaju, Voćarska cesta 14, 10000 Zagreb zastupanog po punomoćniku Zvonimir Hodak</derivirana_varijabla>
  </DomainObject.Predmet.ProtustrankaFormatedWithAdress>
  <DomainObject.Predmet.ProtustrankaFormatedWithAdressOIB>
    <izvorni_sadrzaj> HVAR GRAĐENJE d.o.o. za usluge i trgovinu - u stečaju, OIB 52413080744, Voćarska cesta 14, 10000 Zagreb zastupanog po punomoćniku Zvonimir Hodak</izvorni_sadrzaj>
    <derivirana_varijabla naziv="DomainObject.Predmet.ProtustrankaFormatedWithAdressOIB_1"> HVAR GRAĐENJE d.o.o. za usluge i trgovinu - u stečaju, OIB 52413080744, Voćarska cesta 14, 10000 Zagreb zastupanog po punomoćniku Zvonimir Hodak</derivirana_varijabla>
  </DomainObject.Predmet.ProtustrankaFormatedWithAdressOIB>
  <DomainObject.Predmet.ProtustrankaWithAdress>
    <izvorni_sadrzaj>HVAR GRAĐENJE d.o.o. za usluge i trgovinu - u stečaju Voćarska cesta 14, 10000 Zagreb</izvorni_sadrzaj>
    <derivirana_varijabla naziv="DomainObject.Predmet.ProtustrankaWithAdress_1">HVAR GRAĐENJE d.o.o. za usluge i trgovinu - u stečaju Voćarska cesta 14, 10000 Zagreb</derivirana_varijabla>
  </DomainObject.Predmet.ProtustrankaWithAdress>
  <DomainObject.Predmet.ProtustrankaWithAdressOIB>
    <izvorni_sadrzaj>HVAR GRAĐENJE d.o.o. za usluge i trgovinu - u stečaju, OIB 52413080744, Voćarska cesta 14, 10000 Zagreb</izvorni_sadrzaj>
    <derivirana_varijabla naziv="DomainObject.Predmet.ProtustrankaWithAdressOIB_1">HVAR GRAĐENJE d.o.o. za usluge i trgovinu - u stečaju, OIB 52413080744, Voćarska cesta 14, 10000 Zagreb</derivirana_varijabla>
  </DomainObject.Predmet.ProtustrankaWithAdressOIB>
  <DomainObject.Predmet.ProtustrankaNazivFormated>
    <izvorni_sadrzaj>HVAR GRAĐENJE d.o.o. za usluge i trgovinu - u stečaju</izvorni_sadrzaj>
    <derivirana_varijabla naziv="DomainObject.Predmet.ProtustrankaNazivFormated_1">HVAR GRAĐENJE d.o.o. za usluge i trgovinu - u stečaju</derivirana_varijabla>
  </DomainObject.Predmet.ProtustrankaNazivFormated>
  <DomainObject.Predmet.ProtustrankaNazivFormatedOIB>
    <izvorni_sadrzaj>HVAR GRAĐENJE d.o.o. za usluge i trgovinu - u stečaju, OIB 52413080744</izvorni_sadrzaj>
    <derivirana_varijabla naziv="DomainObject.Predmet.ProtustrankaNazivFormatedOIB_1">HVAR GRAĐENJE d.o.o. za usluge i trgovinu - u stečaju, OIB 52413080744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ADRIATIC COAST DEVELOPMENT d.o.o. za usluge; JADRANSKI LUKSUZNI RAZVOJ d.o.o. za poslovno savjetovanje; PLAYA SOLEADA d.o.o. za građenje i usluge; NEW HVAR DEVELOPMENT d.o.o. za poslovanje nekretninama</izvorni_sadrzaj>
    <derivirana_varijabla naziv="DomainObject.Predmet.StrankaFormated_1">  ADRIATIC COAST DEVELOPMENT d.o.o. za usluge; JADRANSKI LUKSUZNI RAZVOJ d.o.o. za poslovno savjetovanje; PLAYA SOLEADA d.o.o. za građenje i usluge; NEW HVAR DEVELOPMENT d.o.o. za poslovanje nekretninama</derivirana_varijabla>
  </DomainObject.Predmet.StrankaFormated>
  <DomainObject.Predmet.StrankaFormatedOIB>
    <izvorni_sadrzaj>  ADRIATIC COAST DEVELOPMENT d.o.o. za usluge, OIB 63228413890; JADRANSKI LUKSUZNI RAZVOJ d.o.o. za poslovno savjetovanje, OIB 78976767572; PLAYA SOLEADA d.o.o. za građenje i usluge, OIB 22000979168; NEW HVAR DEVELOPMENT d.o.o. za poslovanje nekretninama, OIB 18950511708</izvorni_sadrzaj>
    <derivirana_varijabla naziv="DomainObject.Predmet.StrankaFormatedOIB_1">  ADRIATIC COAST DEVELOPMENT d.o.o. za usluge, OIB 63228413890; JADRANSKI LUKSUZNI RAZVOJ d.o.o. za poslovno savjetovanje, OIB 78976767572; PLAYA SOLEADA d.o.o. za građenje i usluge, OIB 22000979168; NEW HVAR DEVELOPMENT d.o.o. za poslovanje nekretninama, OIB 18950511708</derivirana_varijabla>
  </DomainObject.Predmet.StrankaFormatedOIB>
  <DomainObject.Predmet.StrankaFormatedWithAdress>
    <izvorni_sadrzaj> ADRIATIC COAST DEVELOPMENT d.o.o. za usluge, Gundulićeva 45, Zagreb; JADRANSKI LUKSUZNI RAZVOJ d.o.o. za poslovno savjetovanje, Rokov perivoj 8, 10000 Zagreb; PLAYA SOLEADA d.o.o. za građenje i usluge, Zagrebačka 11/A, 21000 Split; NEW HVAR DEVELOPMENT d.o.o. za poslovanje nekretninama, Vukovarska 11, 21220 Trogir</izvorni_sadrzaj>
    <derivirana_varijabla naziv="DomainObject.Predmet.StrankaFormatedWithAdress_1"> ADRIATIC COAST DEVELOPMENT d.o.o. za usluge, Gundulićeva 45, Zagreb; JADRANSKI LUKSUZNI RAZVOJ d.o.o. za poslovno savjetovanje, Rokov perivoj 8, 10000 Zagreb; PLAYA SOLEADA d.o.o. za građenje i usluge, Zagrebačka 11/A, 21000 Split; NEW HVAR DEVELOPMENT d.o.o. za poslovanje nekretninama, Vukovarska 11, 21220 Trogir</derivirana_varijabla>
  </DomainObject.Predmet.StrankaFormatedWithAdress>
  <DomainObject.Predmet.StrankaFormatedWithAdressOIB>
    <izvorni_sadrzaj> ADRIATIC COAST DEVELOPMENT d.o.o. za usluge, OIB 63228413890, Gundulićeva 45, Zagreb; JADRANSKI LUKSUZNI RAZVOJ d.o.o. za poslovno savjetovanje, OIB 78976767572, Rokov perivoj 8, 10000 Zagreb; PLAYA SOLEADA d.o.o. za građenje i usluge, OIB 22000979168, Zagrebačka 11/A, 21000 Split; NEW HVAR DEVELOPMENT d.o.o. za poslovanje nekretninama, OIB 18950511708, Vukovarska 11, 21220 Trogir</izvorni_sadrzaj>
    <derivirana_varijabla naziv="DomainObject.Predmet.StrankaFormatedWithAdressOIB_1"> ADRIATIC COAST DEVELOPMENT d.o.o. za usluge, OIB 63228413890, Gundulićeva 45, Zagreb; JADRANSKI LUKSUZNI RAZVOJ d.o.o. za poslovno savjetovanje, OIB 78976767572, Rokov perivoj 8, 10000 Zagreb; PLAYA SOLEADA d.o.o. za građenje i usluge, OIB 22000979168, Zagrebačka 11/A, 21000 Split; NEW HVAR DEVELOPMENT d.o.o. za poslovanje nekretninama, OIB 18950511708, Vukovarska 11, 21220 Trogir</derivirana_varijabla>
  </DomainObject.Predmet.StrankaFormatedWithAdressOIB>
  <DomainObject.Predmet.StrankaWithAdress>
    <izvorni_sadrzaj>ADRIATIC COAST DEVELOPMENT d.o.o. za usluge Gundulićeva 45,Zagreb,JADRANSKI LUKSUZNI RAZVOJ d.o.o. za poslovno savjetovanje Rokov perivoj 8,10000 Zagreb,PLAYA SOLEADA d.o.o. za građenje i usluge Zagrebačka 11/A,21000 Split,NEW HVAR DEVELOPMENT d.o.o. za poslovanje nekretninama Vukovarska 11,21220 Trogir</izvorni_sadrzaj>
    <derivirana_varijabla naziv="DomainObject.Predmet.StrankaWithAdress_1">ADRIATIC COAST DEVELOPMENT d.o.o. za usluge Gundulićeva 45,Zagreb,JADRANSKI LUKSUZNI RAZVOJ d.o.o. za poslovno savjetovanje Rokov perivoj 8,10000 Zagreb,PLAYA SOLEADA d.o.o. za građenje i usluge Zagrebačka 11/A,21000 Split,NEW HVAR DEVELOPMENT d.o.o. za poslovanje nekretninama Vukovarska 11,21220 Trogir</derivirana_varijabla>
  </DomainObject.Predmet.StrankaWithAdress>
  <DomainObject.Predmet.StrankaWithAdressOIB>
    <izvorni_sadrzaj>ADRIATIC COAST DEVELOPMENT d.o.o. za usluge, OIB 63228413890, Gundulićeva 45,Zagreb,JADRANSKI LUKSUZNI RAZVOJ d.o.o. za poslovno savjetovanje, OIB 78976767572, Rokov perivoj 8,10000 Zagreb,PLAYA SOLEADA d.o.o. za građenje i usluge, OIB 22000979168, Zagrebačka 11/A,21000 Split,NEW HVAR DEVELOPMENT d.o.o. za poslovanje nekretninama, OIB 18950511708, Vukovarska 11,21220 Trogir</izvorni_sadrzaj>
    <derivirana_varijabla naziv="DomainObject.Predmet.StrankaWithAdressOIB_1">ADRIATIC COAST DEVELOPMENT d.o.o. za usluge, OIB 63228413890, Gundulićeva 45,Zagreb,JADRANSKI LUKSUZNI RAZVOJ d.o.o. za poslovno savjetovanje, OIB 78976767572, Rokov perivoj 8,10000 Zagreb,PLAYA SOLEADA d.o.o. za građenje i usluge, OIB 22000979168, Zagrebačka 11/A,21000 Split,NEW HVAR DEVELOPMENT d.o.o. za poslovanje nekretninama, OIB 18950511708, Vukovarska 11,21220 Trogir</derivirana_varijabla>
  </DomainObject.Predmet.StrankaWithAdressOIB>
  <DomainObject.Predmet.StrankaNazivFormated>
    <izvorni_sadrzaj>ADRIATIC COAST DEVELOPMENT d.o.o. za usluge,JADRANSKI LUKSUZNI RAZVOJ d.o.o. za poslovno savjetovanje,PLAYA SOLEADA d.o.o. za građenje i usluge,NEW HVAR DEVELOPMENT d.o.o. za poslovanje nekretninama</izvorni_sadrzaj>
    <derivirana_varijabla naziv="DomainObject.Predmet.StrankaNazivFormated_1">ADRIATIC COAST DEVELOPMENT d.o.o. za usluge,JADRANSKI LUKSUZNI RAZVOJ d.o.o. za poslovno savjetovanje,PLAYA SOLEADA d.o.o. za građenje i usluge,NEW HVAR DEVELOPMENT d.o.o. za poslovanje nekretninama</derivirana_varijabla>
  </DomainObject.Predmet.StrankaNazivFormated>
  <DomainObject.Predmet.StrankaNazivFormatedOIB>
    <izvorni_sadrzaj>ADRIATIC COAST DEVELOPMENT d.o.o. za usluge, OIB 63228413890,JADRANSKI LUKSUZNI RAZVOJ d.o.o. za poslovno savjetovanje, OIB 78976767572,PLAYA SOLEADA d.o.o. za građenje i usluge, OIB 22000979168,NEW HVAR DEVELOPMENT d.o.o. za poslovanje nekretninama, OIB 18950511708</izvorni_sadrzaj>
    <derivirana_varijabla naziv="DomainObject.Predmet.StrankaNazivFormatedOIB_1">ADRIATIC COAST DEVELOPMENT d.o.o. za usluge, OIB 63228413890,JADRANSKI LUKSUZNI RAZVOJ d.o.o. za poslovno savjetovanje, OIB 78976767572,PLAYA SOLEADA d.o.o. za građenje i usluge, OIB 22000979168,NEW HVAR DEVELOPMENT d.o.o. za poslovanje nekretninama, OIB 18950511708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ADRIATIC COAST DEVELOPMENT d.o.o. za usluge</item>
      <item>JADRANSKI LUKSUZNI RAZVOJ d.o.o. za poslovno savjetovanje</item>
      <item>PLAYA SOLEADA d.o.o. za građenje i usluge</item>
      <item>NEW HVAR DEVELOPMENT d.o.o. za poslovanje nekretninama</item>
    </izvorni_sadrzaj>
    <derivirana_varijabla naziv="DomainObject.Predmet.StrankaListFormated_1">
      <item>ADRIATIC COAST DEVELOPMENT d.o.o. za usluge</item>
      <item>JADRANSKI LUKSUZNI RAZVOJ d.o.o. za poslovno savjetovanje</item>
      <item>PLAYA SOLEADA d.o.o. za građenje i usluge</item>
      <item>NEW HVAR DEVELOPMENT d.o.o. za poslovanje nekretninama</item>
    </derivirana_varijabla>
  </DomainObject.Predmet.StrankaListFormated>
  <DomainObject.Predmet.StrankaListFormatedOIB>
    <izvorni_sadrzaj>
      <item>ADRIATIC COAST DEVELOPMENT d.o.o. za usluge, OIB 63228413890</item>
      <item>JADRANSKI LUKSUZNI RAZVOJ d.o.o. za poslovno savjetovanje, OIB 78976767572</item>
      <item>PLAYA SOLEADA d.o.o. za građenje i usluge, OIB 22000979168</item>
      <item>NEW HVAR DEVELOPMENT d.o.o. za poslovanje nekretninama, OIB 18950511708</item>
    </izvorni_sadrzaj>
    <derivirana_varijabla naziv="DomainObject.Predmet.StrankaListFormatedOIB_1">
      <item>ADRIATIC COAST DEVELOPMENT d.o.o. za usluge, OIB 63228413890</item>
      <item>JADRANSKI LUKSUZNI RAZVOJ d.o.o. za poslovno savjetovanje, OIB 78976767572</item>
      <item>PLAYA SOLEADA d.o.o. za građenje i usluge, OIB 22000979168</item>
      <item>NEW HVAR DEVELOPMENT d.o.o. za poslovanje nekretninama, OIB 18950511708</item>
    </derivirana_varijabla>
  </DomainObject.Predmet.StrankaListFormatedOIB>
  <DomainObject.Predmet.StrankaListFormatedWithAdress>
    <izvorni_sadrzaj>
      <item>ADRIATIC COAST DEVELOPMENT d.o.o. za usluge, Gundulićeva 45, Zagreb</item>
      <item>JADRANSKI LUKSUZNI RAZVOJ d.o.o. za poslovno savjetovanje, Rokov perivoj 8, 10000 Zagreb</item>
      <item>PLAYA SOLEADA d.o.o. za građenje i usluge, Zagrebačka 11/A, 21000 Split</item>
      <item>NEW HVAR DEVELOPMENT d.o.o. za poslovanje nekretninama, Vukovarska 11, 21220 Trogir</item>
    </izvorni_sadrzaj>
    <derivirana_varijabla naziv="DomainObject.Predmet.StrankaListFormatedWithAdress_1">
      <item>ADRIATIC COAST DEVELOPMENT d.o.o. za usluge, Gundulićeva 45, Zagreb</item>
      <item>JADRANSKI LUKSUZNI RAZVOJ d.o.o. za poslovno savjetovanje, Rokov perivoj 8, 10000 Zagreb</item>
      <item>PLAYA SOLEADA d.o.o. za građenje i usluge, Zagrebačka 11/A, 21000 Split</item>
      <item>NEW HVAR DEVELOPMENT d.o.o. za poslovanje nekretninama, Vukovarska 11, 21220 Trogir</item>
    </derivirana_varijabla>
  </DomainObject.Predmet.StrankaListFormatedWithAdress>
  <DomainObject.Predmet.StrankaListFormatedWithAdressOIB>
    <izvorni_sadrzaj>
      <item>ADRIATIC COAST DEVELOPMENT d.o.o. za usluge, OIB 63228413890, Gundulićeva 45, Zagreb</item>
      <item>JADRANSKI LUKSUZNI RAZVOJ d.o.o. za poslovno savjetovanje, OIB 78976767572, Rokov perivoj 8, 10000 Zagreb</item>
      <item>PLAYA SOLEADA d.o.o. za građenje i usluge, OIB 22000979168, Zagrebačka 11/A, 21000 Split</item>
      <item>NEW HVAR DEVELOPMENT d.o.o. za poslovanje nekretninama, OIB 18950511708, Vukovarska 11, 21220 Trogir</item>
    </izvorni_sadrzaj>
    <derivirana_varijabla naziv="DomainObject.Predmet.StrankaListFormatedWithAdressOIB_1">
      <item>ADRIATIC COAST DEVELOPMENT d.o.o. za usluge, OIB 63228413890, Gundulićeva 45, Zagreb</item>
      <item>JADRANSKI LUKSUZNI RAZVOJ d.o.o. za poslovno savjetovanje, OIB 78976767572, Rokov perivoj 8, 10000 Zagreb</item>
      <item>PLAYA SOLEADA d.o.o. za građenje i usluge, OIB 22000979168, Zagrebačka 11/A, 21000 Split</item>
      <item>NEW HVAR DEVELOPMENT d.o.o. za poslovanje nekretninama, OIB 18950511708, Vukovarska 11, 21220 Trogir</item>
    </derivirana_varijabla>
  </DomainObject.Predmet.StrankaListFormatedWithAdressOIB>
  <DomainObject.Predmet.StrankaListNazivFormated>
    <izvorni_sadrzaj>
      <item>ADRIATIC COAST DEVELOPMENT d.o.o. za usluge</item>
      <item>JADRANSKI LUKSUZNI RAZVOJ d.o.o. za poslovno savjetovanje</item>
      <item>PLAYA SOLEADA d.o.o. za građenje i usluge</item>
      <item>NEW HVAR DEVELOPMENT d.o.o. za poslovanje nekretninama</item>
    </izvorni_sadrzaj>
    <derivirana_varijabla naziv="DomainObject.Predmet.StrankaListNazivFormated_1">
      <item>ADRIATIC COAST DEVELOPMENT d.o.o. za usluge</item>
      <item>JADRANSKI LUKSUZNI RAZVOJ d.o.o. za poslovno savjetovanje</item>
      <item>PLAYA SOLEADA d.o.o. za građenje i usluge</item>
      <item>NEW HVAR DEVELOPMENT d.o.o. za poslovanje nekretninama</item>
    </derivirana_varijabla>
  </DomainObject.Predmet.StrankaListNazivFormated>
  <DomainObject.Predmet.StrankaListNazivFormatedOIB>
    <izvorni_sadrzaj>
      <item>ADRIATIC COAST DEVELOPMENT d.o.o. za usluge, OIB 63228413890</item>
      <item>JADRANSKI LUKSUZNI RAZVOJ d.o.o. za poslovno savjetovanje, OIB 78976767572</item>
      <item>PLAYA SOLEADA d.o.o. za građenje i usluge, OIB 22000979168</item>
      <item>NEW HVAR DEVELOPMENT d.o.o. za poslovanje nekretninama, OIB 18950511708</item>
    </izvorni_sadrzaj>
    <derivirana_varijabla naziv="DomainObject.Predmet.StrankaListNazivFormatedOIB_1">
      <item>ADRIATIC COAST DEVELOPMENT d.o.o. za usluge, OIB 63228413890</item>
      <item>JADRANSKI LUKSUZNI RAZVOJ d.o.o. za poslovno savjetovanje, OIB 78976767572</item>
      <item>PLAYA SOLEADA d.o.o. za građenje i usluge, OIB 22000979168</item>
      <item>NEW HVAR DEVELOPMENT d.o.o. za poslovanje nekretninama, OIB 18950511708</item>
    </derivirana_varijabla>
  </DomainObject.Predmet.StrankaListNazivFormatedOIB>
  <DomainObject.Predmet.ProtuStrankaListFormated>
    <izvorni_sadrzaj>
      <item>HVAR GRAĐENJE d.o.o. za usluge i trgovinu - u stečaju zastupanog po punomoćniku Zvonimir Hodak</item>
    </izvorni_sadrzaj>
    <derivirana_varijabla naziv="DomainObject.Predmet.ProtuStrankaListFormated_1">
      <item>HVAR GRAĐENJE d.o.o. za usluge i trgovinu - u stečaju zastupanog po punomoćniku Zvonimir Hodak</item>
    </derivirana_varijabla>
  </DomainObject.Predmet.ProtuStrankaListFormated>
  <DomainObject.Predmet.ProtuStrankaListFormatedOIB>
    <izvorni_sadrzaj>
      <item>HVAR GRAĐENJE d.o.o. za usluge i trgovinu - u stečaju, OIB 52413080744 zastupanog po punomoćniku Zvonimir Hodak</item>
    </izvorni_sadrzaj>
    <derivirana_varijabla naziv="DomainObject.Predmet.ProtuStrankaListFormatedOIB_1">
      <item>HVAR GRAĐENJE d.o.o. za usluge i trgovinu - u stečaju, OIB 52413080744 zastupanog po punomoćniku Zvonimir Hodak</item>
    </derivirana_varijabla>
  </DomainObject.Predmet.ProtuStrankaListFormatedOIB>
  <DomainObject.Predmet.ProtuStrankaListFormatedWithAdress>
    <izvorni_sadrzaj>
      <item>HVAR GRAĐENJE d.o.o. za usluge i trgovinu - u stečaju, Voćarska cesta 14, 10000 Zagreb zastupanog po punomoćniku Zvonimir Hodak</item>
    </izvorni_sadrzaj>
    <derivirana_varijabla naziv="DomainObject.Predmet.ProtuStrankaListFormatedWithAdress_1">
      <item>HVAR GRAĐENJE d.o.o. za usluge i trgovinu - u stečaju, Voćarska cesta 14, 10000 Zagreb zastupanog po punomoćniku Zvonimir Hodak</item>
    </derivirana_varijabla>
  </DomainObject.Predmet.ProtuStrankaListFormatedWithAdress>
  <DomainObject.Predmet.ProtuStrankaListFormatedWithAdressOIB>
    <izvorni_sadrzaj>
      <item>HVAR GRAĐENJE d.o.o. za usluge i trgovinu - u stečaju, OIB 52413080744, Voćarska cesta 14, 10000 Zagreb zastupanog po punomoćniku Zvonimir Hodak</item>
    </izvorni_sadrzaj>
    <derivirana_varijabla naziv="DomainObject.Predmet.ProtuStrankaListFormatedWithAdressOIB_1">
      <item>HVAR GRAĐENJE d.o.o. za usluge i trgovinu - u stečaju, OIB 52413080744, Voćarska cesta 14, 10000 Zagreb zastupanog po punomoćniku Zvonimir Hodak</item>
    </derivirana_varijabla>
  </DomainObject.Predmet.ProtuStrankaListFormatedWithAdressOIB>
  <DomainObject.Predmet.ProtuStrankaListNazivFormated>
    <izvorni_sadrzaj>
      <item>HVAR GRAĐENJE d.o.o. za usluge i trgovinu - u stečaju</item>
    </izvorni_sadrzaj>
    <derivirana_varijabla naziv="DomainObject.Predmet.ProtuStrankaListNazivFormated_1">
      <item>HVAR GRAĐENJE d.o.o. za usluge i trgovinu - u stečaju</item>
    </derivirana_varijabla>
  </DomainObject.Predmet.ProtuStrankaListNazivFormated>
  <DomainObject.Predmet.ProtuStrankaListNazivFormatedOIB>
    <izvorni_sadrzaj>
      <item>HVAR GRAĐENJE d.o.o. za usluge i trgovinu - u stečaju, OIB 52413080744</item>
    </izvorni_sadrzaj>
    <derivirana_varijabla naziv="DomainObject.Predmet.ProtuStrankaListNazivFormatedOIB_1">
      <item>HVAR GRAĐENJE d.o.o. za usluge i trgovinu - u stečaju, OIB 52413080744</item>
    </derivirana_varijabla>
  </DomainObject.Predmet.ProtuStrankaListNazivFormatedOIB>
  <DomainObject.Predmet.OstaliListFormated>
    <izvorni_sadrzaj>
      <item>Zvonimir Hodak punomoćnik sudionika u postupku HVAR GRAĐENJE d.o.o. za usluge i trgovinu - u stečaju</item>
      <item>Branka Malbašić</item>
      <item>Frano Belohradski</item>
      <item>Žarko Željko</item>
      <item>Heta Asset Resolution AG</item>
      <item>OD Mamić Perić Reberski Rimac, odvj. Luka Rimac</item>
      <item>Boris Vrdoljak</item>
      <item>Goran Debak</item>
    </izvorni_sadrzaj>
    <derivirana_varijabla naziv="DomainObject.Predmet.OstaliListFormated_1">
      <item>Zvonimir Hodak punomoćnik sudionika u postupku HVAR GRAĐENJE d.o.o. za usluge i trgovinu - u stečaju</item>
      <item>Branka Malbašić</item>
      <item>Frano Belohradski</item>
      <item>Žarko Željko</item>
      <item>Heta Asset Resolution AG</item>
      <item>OD Mamić Perić Reberski Rimac, odvj. Luka Rimac</item>
      <item>Boris Vrdoljak</item>
      <item>Goran Debak</item>
    </derivirana_varijabla>
  </DomainObject.Predmet.OstaliListFormated>
  <DomainObject.Predmet.OstaliListFormatedOIB>
    <izvorni_sadrzaj>
      <item>Zvonimir Hodak punomoćnik sudionika u postupku HVAR GRAĐENJE d.o.o. za usluge i trgovinu - u stečaju</item>
      <item>Branka Malbašić, OIB 93517569919</item>
      <item>Frano Belohradski</item>
      <item>Žarko Željko, OIB 30655729391</item>
      <item>Heta Asset Resolution AG</item>
      <item>OD Mamić Perić Reberski Rimac, odvj. Luka Rimac</item>
      <item>Boris Vrdoljak, OIB 20001580942</item>
      <item>Goran Debak</item>
    </izvorni_sadrzaj>
    <derivirana_varijabla naziv="DomainObject.Predmet.OstaliListFormatedOIB_1">
      <item>Zvonimir Hodak punomoćnik sudionika u postupku HVAR GRAĐENJE d.o.o. za usluge i trgovinu - u stečaju</item>
      <item>Branka Malbašić, OIB 93517569919</item>
      <item>Frano Belohradski</item>
      <item>Žarko Željko, OIB 30655729391</item>
      <item>Heta Asset Resolution AG</item>
      <item>OD Mamić Perić Reberski Rimac, odvj. Luka Rimac</item>
      <item>Boris Vrdoljak, OIB 20001580942</item>
      <item>Goran Debak</item>
    </derivirana_varijabla>
  </DomainObject.Predmet.OstaliListFormatedOIB>
  <DomainObject.Predmet.OstaliListFormatedWithAdress>
    <izvorni_sadrzaj>
      <item>Zvonimir Hodak, Zvonimirova 49, 10000 Zagreb punomoćnik sudionika u postupku HVAR GRAĐENJE d.o.o. za usluge i trgovinu - u stečaju</item>
      <item>Branka Malbašić, Tina Ujevića 13, 10000 Zagreb</item>
      <item>Frano Belohradski</item>
      <item>Žarko Željko, Škrlčeva 39, 10000 Zagreb</item>
      <item>Heta Asset Resolution AG</item>
      <item>OD Mamić Perić Reberski Rimac, odvj. Luka Rimac, Ivana Lučića 2a, 10000 Zagreb</item>
      <item>Boris Vrdoljak, Sukoišanska 4, 21000 Split</item>
      <item>Goran Debak, Vukovarska 11, 21220 Trogir</item>
    </izvorni_sadrzaj>
    <derivirana_varijabla naziv="DomainObject.Predmet.OstaliListFormatedWithAdress_1">
      <item>Zvonimir Hodak, Zvonimirova 49, 10000 Zagreb punomoćnik sudionika u postupku HVAR GRAĐENJE d.o.o. za usluge i trgovinu - u stečaju</item>
      <item>Branka Malbašić, Tina Ujevića 13, 10000 Zagreb</item>
      <item>Frano Belohradski</item>
      <item>Žarko Željko, Škrlčeva 39, 10000 Zagreb</item>
      <item>Heta Asset Resolution AG</item>
      <item>OD Mamić Perić Reberski Rimac, odvj. Luka Rimac, Ivana Lučića 2a, 10000 Zagreb</item>
      <item>Boris Vrdoljak, Sukoišanska 4, 21000 Split</item>
      <item>Goran Debak, Vukovarska 11, 21220 Trogir</item>
    </derivirana_varijabla>
  </DomainObject.Predmet.OstaliListFormatedWithAdress>
  <DomainObject.Predmet.OstaliListFormatedWithAdressOIB>
    <izvorni_sadrzaj>
      <item>Zvonimir Hodak, Zvonimirova 49, 10000 Zagreb punomoćnik sudionika u postupku HVAR GRAĐENJE d.o.o. za usluge i trgovinu - u stečaju</item>
      <item>Branka Malbašić, OIB 93517569919, Tina Ujevića 13, 10000 Zagreb</item>
      <item>Frano Belohradski</item>
      <item>Žarko Željko, OIB 30655729391, Škrlčeva 39, 10000 Zagreb</item>
      <item>Heta Asset Resolution AG</item>
      <item>OD Mamić Perić Reberski Rimac, odvj. Luka Rimac, Ivana Lučića 2a, 10000 Zagreb</item>
      <item>Boris Vrdoljak, OIB 20001580942, Sukoišanska 4, 21000 Split</item>
      <item>Goran Debak, Vukovarska 11, 21220 Trogir</item>
    </izvorni_sadrzaj>
    <derivirana_varijabla naziv="DomainObject.Predmet.OstaliListFormatedWithAdressOIB_1">
      <item>Zvonimir Hodak, Zvonimirova 49, 10000 Zagreb punomoćnik sudionika u postupku HVAR GRAĐENJE d.o.o. za usluge i trgovinu - u stečaju</item>
      <item>Branka Malbašić, OIB 93517569919, Tina Ujevića 13, 10000 Zagreb</item>
      <item>Frano Belohradski</item>
      <item>Žarko Željko, OIB 30655729391, Škrlčeva 39, 10000 Zagreb</item>
      <item>Heta Asset Resolution AG</item>
      <item>OD Mamić Perić Reberski Rimac, odvj. Luka Rimac, Ivana Lučića 2a, 10000 Zagreb</item>
      <item>Boris Vrdoljak, OIB 20001580942, Sukoišanska 4, 21000 Split</item>
      <item>Goran Debak, Vukovarska 11, 21220 Trogir</item>
    </derivirana_varijabla>
  </DomainObject.Predmet.OstaliListFormatedWithAdressOIB>
  <DomainObject.Predmet.OstaliListNazivFormated>
    <izvorni_sadrzaj>
      <item>Zvonimir Hodak</item>
      <item>Branka Malbašić</item>
      <item>Frano Belohradski</item>
      <item>Žarko Željko</item>
      <item>Heta Asset Resolution AG</item>
      <item>OD Mamić Perić Reberski Rimac, odvj. Luka Rimac</item>
      <item>Boris Vrdoljak</item>
      <item>Goran Debak</item>
    </izvorni_sadrzaj>
    <derivirana_varijabla naziv="DomainObject.Predmet.OstaliListNazivFormated_1">
      <item>Zvonimir Hodak</item>
      <item>Branka Malbašić</item>
      <item>Frano Belohradski</item>
      <item>Žarko Željko</item>
      <item>Heta Asset Resolution AG</item>
      <item>OD Mamić Perić Reberski Rimac, odvj. Luka Rimac</item>
      <item>Boris Vrdoljak</item>
      <item>Goran Debak</item>
    </derivirana_varijabla>
  </DomainObject.Predmet.OstaliListNazivFormated>
  <DomainObject.Predmet.OstaliListNazivFormatedOIB>
    <izvorni_sadrzaj>
      <item>Zvonimir Hodak</item>
      <item>Branka Malbašić, OIB 93517569919</item>
      <item>Frano Belohradski</item>
      <item>Žarko Željko, OIB 30655729391</item>
      <item>Heta Asset Resolution AG</item>
      <item>OD Mamić Perić Reberski Rimac, odvj. Luka Rimac</item>
      <item>Boris Vrdoljak, OIB 20001580942</item>
      <item>Goran Debak</item>
    </izvorni_sadrzaj>
    <derivirana_varijabla naziv="DomainObject.Predmet.OstaliListNazivFormatedOIB_1">
      <item>Zvonimir Hodak</item>
      <item>Branka Malbašić, OIB 93517569919</item>
      <item>Frano Belohradski</item>
      <item>Žarko Željko, OIB 30655729391</item>
      <item>Heta Asset Resolution AG</item>
      <item>OD Mamić Perić Reberski Rimac, odvj. Luka Rimac</item>
      <item>Boris Vrdoljak, OIB 20001580942</item>
      <item>Goran Debak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ADRIATIC COAST DEVELOPMENT d.o.o. za usluge i dr.</izvorni_sadrzaj>
    <derivirana_varijabla naziv="DomainObject.Predmet.StrankaIDrugi_1">ADRIATIC COAST DEVELOPMENT d.o.o. za usluge i dr.</derivirana_varijabla>
  </DomainObject.Predmet.StrankaIDrugi>
  <DomainObject.Predmet.ProtustrankaIDrugi>
    <izvorni_sadrzaj>HVAR GRAĐENJE d.o.o. za usluge i trgovinu - u stečaju</izvorni_sadrzaj>
    <derivirana_varijabla naziv="DomainObject.Predmet.ProtustrankaIDrugi_1">HVAR GRAĐENJE d.o.o. za usluge i trgovinu - u stečaju</derivirana_varijabla>
  </DomainObject.Predmet.ProtustrankaIDrugi>
  <DomainObject.Predmet.StrankaIDrugiAdressOIB>
    <izvorni_sadrzaj>ADRIATIC COAST DEVELOPMENT d.o.o. za usluge, OIB 63228413890, Gundulićeva 45, Zagreb i dr.</izvorni_sadrzaj>
    <derivirana_varijabla naziv="DomainObject.Predmet.StrankaIDrugiAdressOIB_1">ADRIATIC COAST DEVELOPMENT d.o.o. za usluge, OIB 63228413890, Gundulićeva 45, Zagreb i dr.</derivirana_varijabla>
  </DomainObject.Predmet.StrankaIDrugiAdressOIB>
  <DomainObject.Predmet.ProtustrankaIDrugiAdressOIB>
    <izvorni_sadrzaj>HVAR GRAĐENJE d.o.o. za usluge i trgovinu - u stečaju, OIB 52413080744, Voćarska cesta 14, 10000 Zagreb</izvorni_sadrzaj>
    <derivirana_varijabla naziv="DomainObject.Predmet.ProtustrankaIDrugiAdressOIB_1">HVAR GRAĐENJE d.o.o. za usluge i trgovinu - u stečaju, OIB 52413080744, Voćarska cesta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  <item>JADRANSKI LUKSUZNI RAZVOJ d.o.o. za poslovno savjetovanje</item>
      <item>OD Mamić Perić Reberski Rimac, odvj. Luka Rimac</item>
      <item>PLAYA SOLEADA d.o.o. za građenje i usluge</item>
      <item>NEW HVAR DEVELOPMENT d.o.o. za poslovanje nekretninama</item>
      <item>Boris Vrdoljak</item>
      <item>Goran Debak</item>
    </izvorni_sadrzaj>
    <derivirana_varijabla naziv="DomainObject.Predmet.SudioniciListNaziv_1">
      <item>HVAR GRAĐENJE d.o.o. za usluge i trgovinu - u stečaju</item>
      <item>ADRIATIC COAST DEVELOPMENT d.o.o. za usluge</item>
      <item>Zvonimir Hodak</item>
      <item>Branka Malbašić</item>
      <item>Frano Belohradski</item>
      <item>Žarko Željko</item>
      <item>Heta Asset Resolution AG</item>
      <item>JADRANSKI LUKSUZNI RAZVOJ d.o.o. za poslovno savjetovanje</item>
      <item>OD Mamić Perić Reberski Rimac, odvj. Luka Rimac</item>
      <item>PLAYA SOLEADA d.o.o. za građenje i usluge</item>
      <item>NEW HVAR DEVELOPMENT d.o.o. za poslovanje nekretninama</item>
      <item>Boris Vrdoljak</item>
      <item>Goran Debak</item>
    </derivirana_varijabla>
  </DomainObject.Predmet.SudioniciListNaziv>
  <DomainObject.Predmet.SudioniciListAdressOIB>
    <izvorni_sadrzaj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Škrlčeva 39,10000 Zagreb</item>
      <item>Heta Asset Resolution AG</item>
      <item>JADRANSKI LUKSUZNI RAZVOJ d.o.o. za poslovno savjetovanje, OIB 78976767572, Rokov perivoj 8,10000 Zagreb</item>
      <item>OD Mamić Perić Reberski Rimac, odvj. Luka Rimac, Ivana Lučića 2a,10000 Zagreb</item>
      <item>PLAYA SOLEADA d.o.o. za građenje i usluge, OIB 22000979168, Zagrebačka 11/A,21000 Split</item>
      <item>NEW HVAR DEVELOPMENT d.o.o. za poslovanje nekretninama, OIB 18950511708, Vukovarska 11,21220 Trogir</item>
      <item>Boris Vrdoljak, OIB 20001580942, Sukoišanska 4,21000 Split</item>
      <item>Goran Debak, Vukovarska 11,21220 Trogir</item>
    </izvorni_sadrzaj>
    <derivirana_varijabla naziv="DomainObject.Predmet.SudioniciListAdressOIB_1">
      <item>HVAR GRAĐENJE d.o.o. za usluge i trgovinu - u stečaju, OIB 52413080744, Voćarska cesta 14,10000 Zagreb</item>
      <item>ADRIATIC COAST DEVELOPMENT d.o.o. za usluge, OIB 63228413890, Gundulićeva 45,Zagreb</item>
      <item>Zvonimir Hodak, Zvonimirova 49,10000 Zagreb</item>
      <item>Branka Malbašić, OIB 93517569919, Tina Ujevića 13,10000 Zagreb</item>
      <item>Frano Belohradski</item>
      <item>Žarko Željko, OIB 30655729391, Škrlčeva 39,10000 Zagreb</item>
      <item>Heta Asset Resolution AG</item>
      <item>JADRANSKI LUKSUZNI RAZVOJ d.o.o. za poslovno savjetovanje, OIB 78976767572, Rokov perivoj 8,10000 Zagreb</item>
      <item>OD Mamić Perić Reberski Rimac, odvj. Luka Rimac, Ivana Lučića 2a,10000 Zagreb</item>
      <item>PLAYA SOLEADA d.o.o. za građenje i usluge, OIB 22000979168, Zagrebačka 11/A,21000 Split</item>
      <item>NEW HVAR DEVELOPMENT d.o.o. za poslovanje nekretninama, OIB 18950511708, Vukovarska 11,21220 Trogir</item>
      <item>Boris Vrdoljak, OIB 20001580942, Sukoišanska 4,21000 Split</item>
      <item>Goran Debak, Vukovarska 11,21220 Trogir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52413080744</item>
      <item>, OIB 63228413890</item>
      <item>, OIB null</item>
      <item>, OIB 93517569919</item>
      <item>, OIB null</item>
      <item>, OIB 30655729391</item>
      <item>, OIB null</item>
      <item>, OIB 78976767572</item>
      <item>, OIB null</item>
      <item>, OIB 22000979168</item>
      <item>, OIB 18950511708</item>
      <item>, OIB 20001580942</item>
      <item>, OIB null</item>
    </izvorni_sadrzaj>
    <derivirana_varijabla naziv="DomainObject.Predmet.SudioniciListNazivOIB_1">
      <item>, OIB 52413080744</item>
      <item>, OIB 63228413890</item>
      <item>, OIB null</item>
      <item>, OIB 93517569919</item>
      <item>, OIB null</item>
      <item>, OIB 30655729391</item>
      <item>, OIB null</item>
      <item>, OIB 78976767572</item>
      <item>, OIB null</item>
      <item>, OIB 22000979168</item>
      <item>, OIB 18950511708</item>
      <item>, OIB 20001580942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373</properties:Words>
  <properties:Characters>1952</properties:Characters>
  <properties:Lines>65</properties:Lines>
  <properties:Paragraphs>18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2018-03-27T12:32:00Z</dcterms:created>
  <dc:creator>Sudsko vijeće</dc:creator>
  <cp:lastModifiedBy>Vinka Mihalinčić</cp:lastModifiedBy>
  <cp:lastPrinted>2018-03-28T07:40:00Z</cp:lastPrinted>
  <dcterms:modified xmlns:xsi="http://www.w3.org/2001/XMLSchema-instance" xsi:type="dcterms:W3CDTF">2018-03-28T07:48:00Z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postupk (čl. 196 SZ-a) (st-14-10-HVAR GRAĐENJE.docx)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