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829305" w14:paraId="3829305" w:rsidRDefault="00913ADE" w:rsidP="00913ADE" w:rsidR="00913ADE" w:rsidRPr="00535686">
      <w:pPr>
        <w:jc w:val="both"/>
        <w15:collapsed w:val="false"/>
      </w:pPr>
      <w:r w:rsidRPr="00535686">
        <w:t xml:space="preserve">                 </w:t>
      </w:r>
      <w:r w:rsidRPr="00535686">
        <w:rPr>
          <w:noProof/>
        </w:rPr>
        <w:drawing>
          <wp:inline distR="0" distL="0" distB="0" distT="0">
            <wp:extent cy="709119" cx="599847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9389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13ADE" w:rsidP="00913ADE" w:rsidR="00913ADE" w:rsidRPr="00535686">
      <w:pPr>
        <w:jc w:val="both"/>
      </w:pPr>
      <w:r w:rsidRPr="00535686">
        <w:t xml:space="preserve">   REPUBLIKA HRVATSKA</w:t>
      </w:r>
      <w:r w:rsidRPr="00535686">
        <w:tab/>
      </w:r>
      <w:r w:rsidRPr="00535686">
        <w:tab/>
      </w:r>
      <w:r w:rsidRPr="00535686">
        <w:tab/>
      </w:r>
      <w:r w:rsidRPr="00535686">
        <w:tab/>
      </w:r>
      <w:r w:rsidRPr="00535686">
        <w:tab/>
      </w:r>
      <w:r w:rsidRPr="00535686">
        <w:tab/>
        <w:t xml:space="preserve">     </w:t>
      </w:r>
    </w:p>
    <w:p w:rsidRDefault="00913ADE" w:rsidP="00913ADE" w:rsidR="00913ADE" w:rsidRPr="00535686">
      <w:pPr>
        <w:jc w:val="both"/>
      </w:pPr>
      <w:r w:rsidRPr="00535686">
        <w:t>TRGOVAČKI SUD U PAZINU</w:t>
      </w:r>
    </w:p>
    <w:p w:rsidRDefault="00913ADE" w:rsidP="00913ADE" w:rsidR="00913ADE" w:rsidRPr="00535686">
      <w:pPr>
        <w:jc w:val="both"/>
      </w:pPr>
      <w:r w:rsidRPr="00535686">
        <w:t xml:space="preserve">     52000 Pazin, </w:t>
      </w:r>
      <w:proofErr w:type="spellStart"/>
      <w:r w:rsidRPr="00535686">
        <w:t>Drševka</w:t>
      </w:r>
      <w:proofErr w:type="spellEnd"/>
      <w:r w:rsidRPr="00535686">
        <w:t xml:space="preserve"> 1</w:t>
      </w:r>
      <w:r w:rsidRPr="00535686">
        <w:tab/>
      </w:r>
      <w:r w:rsidRPr="00535686">
        <w:tab/>
      </w:r>
      <w:r w:rsidRPr="00535686">
        <w:tab/>
      </w:r>
      <w:r w:rsidRPr="00535686">
        <w:tab/>
      </w:r>
      <w:r w:rsidRPr="00535686">
        <w:tab/>
      </w:r>
      <w:r w:rsidRPr="00535686">
        <w:tab/>
        <w:t xml:space="preserve">      </w:t>
      </w:r>
    </w:p>
    <w:p w:rsidRDefault="00913ADE" w:rsidP="00913ADE" w:rsidR="00913ADE">
      <w:pPr>
        <w:jc w:val="both"/>
      </w:pPr>
    </w:p>
    <w:p w:rsidRDefault="00AC1ADF" w:rsidP="00913ADE" w:rsidR="00AC1ADF">
      <w:pPr>
        <w:jc w:val="both"/>
      </w:pPr>
    </w:p>
    <w:p w:rsidRDefault="00AC1ADF" w:rsidP="00913ADE" w:rsidR="00AC1ADF">
      <w:pPr>
        <w:jc w:val="both"/>
      </w:pPr>
    </w:p>
    <w:p w:rsidRDefault="00AC1ADF" w:rsidP="00913ADE" w:rsidR="00AC1ADF">
      <w:pPr>
        <w:jc w:val="both"/>
      </w:pPr>
    </w:p>
    <w:p w:rsidRDefault="00AC1ADF" w:rsidP="00913ADE" w:rsidR="00AC1ADF">
      <w:pPr>
        <w:jc w:val="both"/>
      </w:pPr>
    </w:p>
    <w:p w:rsidRDefault="00AC1ADF" w:rsidP="00913ADE" w:rsidR="00AC1ADF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2 St-36</w:t>
      </w:r>
      <w:r w:rsidRPr="00535686">
        <w:t>/2018-</w:t>
      </w:r>
      <w:r w:rsidR="002F716F">
        <w:t>33</w:t>
      </w:r>
    </w:p>
    <w:p w:rsidRDefault="00AC1ADF" w:rsidP="00913ADE" w:rsidR="00AC1ADF" w:rsidRPr="00535686">
      <w:pPr>
        <w:jc w:val="both"/>
      </w:pPr>
    </w:p>
    <w:p w:rsidRDefault="00913ADE" w:rsidP="00913ADE" w:rsidR="00913ADE" w:rsidRPr="00535686">
      <w:pPr>
        <w:jc w:val="center"/>
      </w:pPr>
      <w:r w:rsidRPr="00535686">
        <w:t>R E P U B L I K A  H R V A T S K A</w:t>
      </w:r>
    </w:p>
    <w:p w:rsidRDefault="00913ADE" w:rsidP="00913ADE" w:rsidR="00913ADE" w:rsidRPr="00535686">
      <w:pPr>
        <w:jc w:val="center"/>
      </w:pPr>
    </w:p>
    <w:p w:rsidRDefault="00913ADE" w:rsidP="00913ADE" w:rsidR="00913ADE" w:rsidRPr="00535686">
      <w:pPr>
        <w:jc w:val="center"/>
      </w:pPr>
      <w:r w:rsidRPr="00535686">
        <w:t>R J E Š E N J E</w:t>
      </w:r>
    </w:p>
    <w:p w:rsidRDefault="00913ADE" w:rsidP="00913ADE" w:rsidR="00913ADE" w:rsidRPr="00535686">
      <w:pPr>
        <w:jc w:val="center"/>
      </w:pPr>
    </w:p>
    <w:p w:rsidRDefault="00913ADE" w:rsidP="00AC1ADF" w:rsidR="00913ADE" w:rsidRPr="00535686">
      <w:pPr>
        <w:ind w:firstLine="720"/>
        <w:jc w:val="both"/>
      </w:pPr>
      <w:r w:rsidRPr="00535686">
        <w:t xml:space="preserve">Trgovački sud u Pazinu, po stečajnom sucu Adrijani Labinjan Skok, u stečajnom postupku nad </w:t>
      </w:r>
      <w:r w:rsidR="00AC1ADF" w:rsidRPr="00183B81">
        <w:t xml:space="preserve">Stečajnom masom iza COMBINATION d.o.o. u stečaju, Zagreb, </w:t>
      </w:r>
      <w:proofErr w:type="spellStart"/>
      <w:r w:rsidR="00AC1ADF" w:rsidRPr="00183B81">
        <w:t>Đorđićeva</w:t>
      </w:r>
      <w:proofErr w:type="spellEnd"/>
      <w:r w:rsidR="00AC1ADF" w:rsidRPr="00183B81">
        <w:t xml:space="preserve"> 24,</w:t>
      </w:r>
      <w:r w:rsidR="00AC1ADF">
        <w:t xml:space="preserve"> </w:t>
      </w:r>
      <w:r w:rsidR="00AC1ADF" w:rsidRPr="00183B81">
        <w:t>OIB: 92919472461</w:t>
      </w:r>
      <w:r w:rsidRPr="00415C2D">
        <w:t xml:space="preserve">, </w:t>
      </w:r>
      <w:r w:rsidR="00AC1ADF">
        <w:t>4. veljače 2019</w:t>
      </w:r>
      <w:r w:rsidRPr="00535686">
        <w:t>.</w:t>
      </w:r>
    </w:p>
    <w:p w:rsidRDefault="00913ADE" w:rsidP="00913ADE" w:rsidR="00913ADE" w:rsidRPr="00535686">
      <w:pPr>
        <w:jc w:val="both"/>
      </w:pPr>
    </w:p>
    <w:p w:rsidRDefault="00913ADE" w:rsidP="00913ADE" w:rsidR="00913ADE" w:rsidRPr="00535686">
      <w:pPr>
        <w:jc w:val="center"/>
      </w:pPr>
      <w:r w:rsidRPr="00535686">
        <w:t>r i j e š i o  j e</w:t>
      </w:r>
    </w:p>
    <w:p w:rsidRDefault="00913ADE" w:rsidP="00913ADE" w:rsidR="00913ADE" w:rsidRPr="00535686">
      <w:pPr>
        <w:jc w:val="center"/>
      </w:pPr>
    </w:p>
    <w:p w:rsidRDefault="00913ADE" w:rsidP="00913ADE" w:rsidR="00913ADE" w:rsidRPr="00535686">
      <w:pPr>
        <w:jc w:val="both"/>
      </w:pPr>
      <w:r w:rsidRPr="00535686">
        <w:tab/>
      </w:r>
      <w:r w:rsidR="00AA3B25">
        <w:t xml:space="preserve">I. </w:t>
      </w:r>
      <w:r w:rsidRPr="00535686">
        <w:t xml:space="preserve">U stečajnom postupku nad </w:t>
      </w:r>
      <w:r w:rsidR="00AC1ADF" w:rsidRPr="00183B81">
        <w:t xml:space="preserve">Stečajnom masom iza COMBINATION d.o.o. u stečaju, Zagreb, </w:t>
      </w:r>
      <w:proofErr w:type="spellStart"/>
      <w:r w:rsidR="00AC1ADF" w:rsidRPr="00183B81">
        <w:t>Đorđićeva</w:t>
      </w:r>
      <w:proofErr w:type="spellEnd"/>
      <w:r w:rsidR="00AC1ADF" w:rsidRPr="00183B81">
        <w:t xml:space="preserve"> 24,</w:t>
      </w:r>
      <w:r w:rsidR="00AC1ADF">
        <w:t xml:space="preserve"> </w:t>
      </w:r>
      <w:r w:rsidR="00AC1ADF" w:rsidRPr="00183B81">
        <w:t>OIB: 92919472461</w:t>
      </w:r>
      <w:r w:rsidR="00AC1ADF">
        <w:t>, utvrđena</w:t>
      </w:r>
      <w:r w:rsidRPr="00535686">
        <w:t xml:space="preserve"> </w:t>
      </w:r>
      <w:r w:rsidR="00AC1ADF">
        <w:t>je</w:t>
      </w:r>
      <w:r w:rsidRPr="00535686">
        <w:t>:</w:t>
      </w:r>
    </w:p>
    <w:p w:rsidRDefault="00913ADE" w:rsidP="00913ADE" w:rsidR="00913ADE" w:rsidRPr="00535686">
      <w:pPr>
        <w:jc w:val="both"/>
      </w:pPr>
    </w:p>
    <w:p w:rsidRDefault="00AC1ADF" w:rsidP="00913ADE" w:rsidR="00913ADE" w:rsidRPr="00535686">
      <w:pPr>
        <w:jc w:val="both"/>
      </w:pPr>
      <w:r>
        <w:tab/>
      </w:r>
      <w:r w:rsidR="00AA3B25">
        <w:t xml:space="preserve">A) </w:t>
      </w:r>
      <w:r>
        <w:t>Tražbina</w:t>
      </w:r>
      <w:r w:rsidR="00913ADE" w:rsidRPr="00535686">
        <w:t xml:space="preserve"> </w:t>
      </w:r>
      <w:r w:rsidR="00AA3B25">
        <w:t xml:space="preserve">I. </w:t>
      </w:r>
      <w:r>
        <w:t>nižeg</w:t>
      </w:r>
      <w:r w:rsidR="00913ADE" w:rsidRPr="00535686">
        <w:t xml:space="preserve"> isplatnog reda:</w:t>
      </w:r>
    </w:p>
    <w:p w:rsidRDefault="00913ADE" w:rsidP="00913ADE" w:rsidR="00913ADE" w:rsidRPr="00535686">
      <w:pPr>
        <w:ind w:firstLine="708"/>
        <w:jc w:val="both"/>
      </w:pPr>
    </w:p>
    <w:p w:rsidRDefault="00913ADE" w:rsidP="00913ADE" w:rsidR="00913ADE" w:rsidRPr="00AA3B25">
      <w:pPr>
        <w:ind w:firstLine="708"/>
        <w:jc w:val="both"/>
      </w:pPr>
      <w:r w:rsidRPr="00535686">
        <w:t xml:space="preserve">Republika Hrvatska, Ministarstvo financija, Porezna uprava, Područni ured Pazin, M. B. Rašana 2/4, 52000 Pazin, OIB: 52634238587, u </w:t>
      </w:r>
      <w:r w:rsidRPr="00AA3B25">
        <w:t xml:space="preserve">iznosu od </w:t>
      </w:r>
      <w:r w:rsidR="00AA3B25" w:rsidRPr="00AA3B25">
        <w:t>3.043,48</w:t>
      </w:r>
      <w:r w:rsidRPr="00AA3B25">
        <w:t xml:space="preserve"> kn</w:t>
      </w:r>
      <w:r w:rsidR="00AA3B25" w:rsidRPr="00AA3B25">
        <w:t>.</w:t>
      </w:r>
    </w:p>
    <w:p w:rsidRDefault="00AA3B25" w:rsidP="00913ADE" w:rsidR="00AA3B25" w:rsidRPr="00AA3B25">
      <w:pPr>
        <w:ind w:firstLine="708"/>
        <w:jc w:val="both"/>
      </w:pPr>
    </w:p>
    <w:p w:rsidRDefault="00AA3B25" w:rsidP="00AA3B25" w:rsidR="00AA3B25" w:rsidRPr="00AA3B25">
      <w:pPr>
        <w:jc w:val="both"/>
      </w:pPr>
      <w:r w:rsidRPr="00AA3B25">
        <w:tab/>
      </w:r>
      <w:r>
        <w:t xml:space="preserve">B) </w:t>
      </w:r>
      <w:r w:rsidRPr="00AA3B25">
        <w:t>Tražbina II. nižeg isplatnog reda:</w:t>
      </w:r>
    </w:p>
    <w:p w:rsidRDefault="00AA3B25" w:rsidP="00AA3B25" w:rsidR="00AA3B25" w:rsidRPr="00AA3B25">
      <w:pPr>
        <w:ind w:firstLine="708"/>
        <w:jc w:val="both"/>
      </w:pPr>
    </w:p>
    <w:p w:rsidRDefault="00AA3B25" w:rsidP="00AA3B25" w:rsidR="00AA3B25">
      <w:pPr>
        <w:ind w:firstLine="708"/>
        <w:jc w:val="both"/>
      </w:pPr>
      <w:r w:rsidRPr="00AA3B25">
        <w:t>Republika Hrvatska, Ministarstvo financija, Porezna uprava, Područni ured Pazin, M. B. Rašana 2/4, 52000 Pazin, OIB: 52634238587, u iznosu od 4.250,00 kn</w:t>
      </w:r>
      <w:r>
        <w:t>.</w:t>
      </w:r>
    </w:p>
    <w:p w:rsidRDefault="002F716F" w:rsidP="00AA3B25" w:rsidR="002F716F">
      <w:pPr>
        <w:ind w:firstLine="708"/>
        <w:jc w:val="both"/>
      </w:pPr>
    </w:p>
    <w:p w:rsidRDefault="002F716F" w:rsidP="00AA3B25" w:rsidR="002F716F" w:rsidRPr="00AA3B25">
      <w:pPr>
        <w:ind w:firstLine="708"/>
        <w:jc w:val="both"/>
      </w:pPr>
      <w:r>
        <w:t xml:space="preserve">II. C) Utvrđuje se da je </w:t>
      </w:r>
      <w:r w:rsidRPr="00AA3B25">
        <w:t>Republika Hrvatska, Ministarstvo financija, Porezna uprava, Područni ured Pazin, M. B. Rašana 2/4, 52000 Pazin, OIB: 52634238587</w:t>
      </w:r>
      <w:r>
        <w:t xml:space="preserve"> povukla prijavu tražbine drugog nižeg isplatnog reda u iznosu od 750,00 kn.</w:t>
      </w:r>
    </w:p>
    <w:p w:rsidRDefault="00913ADE" w:rsidP="00AC1ADF" w:rsidR="00913ADE">
      <w:pPr>
        <w:jc w:val="both"/>
        <w:rPr>
          <w:color w:themeTint="99" w:themeColor="accent4" w:val="B2A1C7"/>
        </w:rPr>
      </w:pPr>
    </w:p>
    <w:p w:rsidRDefault="002F716F" w:rsidP="00AC1ADF" w:rsidR="002F716F" w:rsidRPr="00535686">
      <w:pPr>
        <w:jc w:val="both"/>
        <w:rPr>
          <w:color w:themeTint="99" w:themeColor="accent4" w:val="B2A1C7"/>
        </w:rPr>
      </w:pPr>
    </w:p>
    <w:p w:rsidRDefault="00913ADE" w:rsidP="00913ADE" w:rsidR="00913ADE" w:rsidRPr="00535686">
      <w:pPr>
        <w:ind w:left="360"/>
        <w:jc w:val="center"/>
      </w:pPr>
      <w:r w:rsidRPr="00535686">
        <w:t>Obrazloženje</w:t>
      </w:r>
    </w:p>
    <w:p w:rsidRDefault="00913ADE" w:rsidP="00913ADE" w:rsidR="00913ADE" w:rsidRPr="00535686">
      <w:pPr>
        <w:ind w:left="360"/>
        <w:jc w:val="center"/>
        <w:rPr>
          <w:color w:themeShade="BF" w:themeColor="accent6" w:val="E36C0A"/>
        </w:rPr>
      </w:pPr>
    </w:p>
    <w:p w:rsidRDefault="00913ADE" w:rsidP="00913ADE" w:rsidR="00913ADE" w:rsidRPr="00535686">
      <w:pPr>
        <w:jc w:val="both"/>
      </w:pPr>
      <w:r w:rsidRPr="00535686">
        <w:tab/>
        <w:t xml:space="preserve">Na ispitnom ročištu održanom </w:t>
      </w:r>
      <w:r w:rsidR="00AC1ADF">
        <w:t>4. veljače 2019</w:t>
      </w:r>
      <w:r w:rsidRPr="00535686">
        <w:t>. ispitan</w:t>
      </w:r>
      <w:r w:rsidR="00AC1ADF">
        <w:t>a</w:t>
      </w:r>
      <w:r w:rsidRPr="00535686">
        <w:t xml:space="preserve"> </w:t>
      </w:r>
      <w:r w:rsidR="00AC1ADF">
        <w:t>je prijava</w:t>
      </w:r>
      <w:r w:rsidRPr="00535686">
        <w:t xml:space="preserve"> </w:t>
      </w:r>
      <w:r w:rsidR="00AC1ADF">
        <w:t xml:space="preserve">tražbine </w:t>
      </w:r>
      <w:r w:rsidR="00AA3B25">
        <w:t>nižeg isplatnog reda</w:t>
      </w:r>
      <w:r w:rsidRPr="00535686">
        <w:t>. Stečajni sudac je temeljem čl. 264. Stečajnog zakona (Narodne novine broj 71/15, 104/17</w:t>
      </w:r>
      <w:r w:rsidR="00AA3B25">
        <w:t>,</w:t>
      </w:r>
      <w:r w:rsidR="00AA3B25" w:rsidRPr="00AA3B25">
        <w:t xml:space="preserve"> </w:t>
      </w:r>
      <w:r w:rsidR="00AA3B25" w:rsidRPr="00535686">
        <w:t>dalje: SZ</w:t>
      </w:r>
      <w:r w:rsidRPr="00535686">
        <w:t>) sastavio tablicu ispitanih tražbina u kojoj su za tražbinu uneseni podaci u kojoj je mjeri tražbina utvrđena odnosno osporena prema svom iznosu i svom redu.</w:t>
      </w:r>
    </w:p>
    <w:p w:rsidRDefault="00913ADE" w:rsidP="00913ADE" w:rsidR="00913ADE">
      <w:pPr>
        <w:jc w:val="both"/>
      </w:pPr>
      <w:r w:rsidRPr="00535686">
        <w:lastRenderedPageBreak/>
        <w:tab/>
      </w:r>
      <w:r w:rsidR="00A462E5">
        <w:t>Tražbine</w:t>
      </w:r>
      <w:r w:rsidR="00AC1ADF">
        <w:t xml:space="preserve"> nižeg isplatnog reda</w:t>
      </w:r>
      <w:r w:rsidRPr="00535686">
        <w:t xml:space="preserve"> </w:t>
      </w:r>
      <w:r w:rsidR="00A462E5">
        <w:t xml:space="preserve">iz točke I. A) i B) </w:t>
      </w:r>
      <w:r w:rsidRPr="00535686">
        <w:t>izreke ovog rješenja smatraju se utvrđenim, budući ih je priznao stečajni upravitelj a nisu osporili vjerovnici (čl. 263. SZ-a). Tražbine vjerovnika koje su priznate nisu posebno obrazložene.</w:t>
      </w:r>
    </w:p>
    <w:p w:rsidRDefault="002F716F" w:rsidP="00913ADE" w:rsidR="001C66F1">
      <w:pPr>
        <w:jc w:val="both"/>
      </w:pPr>
      <w:r>
        <w:tab/>
        <w:t xml:space="preserve">Nakon što je stečajni upravitelj na ročištu 4.2.2019. osporio </w:t>
      </w:r>
      <w:r w:rsidR="00A462E5">
        <w:t>tražbin</w:t>
      </w:r>
      <w:r>
        <w:t>u</w:t>
      </w:r>
      <w:r w:rsidR="00A462E5">
        <w:t xml:space="preserve"> drugog nižeg isplatnog reda Republike Hrvatske u iznosu od 750,00 kn s osnova troškova koji su za ovog vjerovnika nastali njegovim sudjelovanjem u postupku, iz razloga što je tu tražbinu vjerovniku već isplatio 28.11.2018., </w:t>
      </w:r>
      <w:r w:rsidR="001C66F1">
        <w:t>na koju okolnos</w:t>
      </w:r>
      <w:r>
        <w:t>t je dostavio nalog za plaćanje, vjerovnik je u pisanom podnesku povukao prijavu tražbine drugog nižeg isplatnog reda u iznosu od 750,00 kn, što je utvrđeno u točki II. C) izreke.</w:t>
      </w:r>
      <w:r w:rsidR="001C66F1">
        <w:t xml:space="preserve"> </w:t>
      </w:r>
    </w:p>
    <w:p w:rsidRDefault="001C66F1" w:rsidP="002F716F" w:rsidR="00913ADE" w:rsidRPr="00AC1ADF">
      <w:pPr>
        <w:jc w:val="both"/>
        <w:rPr>
          <w:color w:themeColor="accent2" w:val="C0504D"/>
        </w:rPr>
      </w:pPr>
      <w:r>
        <w:t xml:space="preserve"> </w:t>
      </w:r>
      <w:r>
        <w:tab/>
      </w:r>
    </w:p>
    <w:p w:rsidRDefault="00913ADE" w:rsidP="00913ADE" w:rsidR="00913ADE" w:rsidRPr="00535686">
      <w:pPr>
        <w:jc w:val="both"/>
        <w:rPr>
          <w:color w:themeShade="BF" w:themeColor="accent6" w:val="E36C0A"/>
        </w:rPr>
      </w:pPr>
    </w:p>
    <w:p w:rsidRDefault="00913ADE" w:rsidP="00913ADE" w:rsidR="00913ADE" w:rsidRPr="00535686">
      <w:pPr>
        <w:ind w:firstLine="708"/>
        <w:jc w:val="center"/>
      </w:pPr>
      <w:r w:rsidRPr="00535686">
        <w:t>U Paz</w:t>
      </w:r>
      <w:r w:rsidRPr="00415C2D">
        <w:t>inu 7. studenog 2</w:t>
      </w:r>
      <w:r w:rsidRPr="00535686">
        <w:t>018.</w:t>
      </w:r>
    </w:p>
    <w:p w:rsidRDefault="00913ADE" w:rsidP="00913ADE" w:rsidR="00913ADE" w:rsidRPr="00535686">
      <w:pPr>
        <w:ind w:firstLine="708"/>
        <w:jc w:val="center"/>
        <w:rPr>
          <w:color w:themeShade="BF" w:themeColor="accent6" w:val="E36C0A"/>
        </w:rPr>
      </w:pPr>
    </w:p>
    <w:p w:rsidRDefault="00913ADE" w:rsidP="00913ADE" w:rsidR="00913ADE" w:rsidRPr="00535686">
      <w:pPr>
        <w:ind w:firstLine="708" w:left="5664"/>
        <w:jc w:val="center"/>
      </w:pPr>
      <w:r w:rsidRPr="00535686">
        <w:t>Stečajna sutkinja</w:t>
      </w:r>
    </w:p>
    <w:p w:rsidRDefault="00913ADE" w:rsidP="00913ADE" w:rsidR="00913ADE" w:rsidRPr="00535686">
      <w:pPr>
        <w:ind w:firstLine="708" w:left="4956"/>
        <w:jc w:val="center"/>
      </w:pPr>
      <w:r w:rsidRPr="00535686">
        <w:t xml:space="preserve">          </w:t>
      </w:r>
      <w:bookmarkStart w:name="_GoBack" w:id="0"/>
      <w:bookmarkEnd w:id="0"/>
      <w:r w:rsidRPr="00535686">
        <w:t>Adrijana Labinjan Skok, v.</w:t>
      </w:r>
      <w:r w:rsidR="007807E6">
        <w:t xml:space="preserve"> </w:t>
      </w:r>
      <w:r w:rsidRPr="00535686">
        <w:t>r.</w:t>
      </w:r>
    </w:p>
    <w:p w:rsidRDefault="00913ADE" w:rsidP="00913ADE" w:rsidR="00913ADE" w:rsidRPr="00535686">
      <w:pPr>
        <w:jc w:val="both"/>
        <w:rPr>
          <w:color w:themeShade="BF" w:themeColor="accent6" w:val="E36C0A"/>
        </w:rPr>
      </w:pPr>
    </w:p>
    <w:p w:rsidRDefault="00913ADE" w:rsidP="00913ADE" w:rsidR="00913ADE" w:rsidRPr="00535686">
      <w:pPr>
        <w:jc w:val="both"/>
      </w:pPr>
    </w:p>
    <w:p w:rsidRDefault="00913ADE" w:rsidP="00913ADE" w:rsidR="00913ADE" w:rsidRPr="00535686">
      <w:pPr>
        <w:jc w:val="both"/>
      </w:pPr>
      <w:r w:rsidRPr="00535686">
        <w:t>UPUTA O PRAVNOM LIJEKU:</w:t>
      </w:r>
    </w:p>
    <w:p w:rsidRDefault="00913ADE" w:rsidP="00913ADE" w:rsidR="00913ADE" w:rsidRPr="00535686">
      <w:pPr>
        <w:jc w:val="both"/>
      </w:pPr>
      <w:r w:rsidRPr="00535686">
        <w:tab/>
        <w:t xml:space="preserve">Protiv ovog rješenja pravo na žalbu ima stečajni upravitelj i svaki vjerovnik u dijelu koji se tiče njegove prijavljene tražbine i tražbine koju je osporio (čl. 265. st. 3. SZ-a). Žalba se podnosi u roku od 8 dana od dana dostave iste a dostava se smatra obavljenom istekom osmog dana od dana objave rješenja na mrežnoj stranici e-Oglasna ploča sudova (čl. 12. st. 1. i 2. SZ-a), putem ovog suda u tri primjerka, a o žalbi odlučuje Visoki trgovački sud Republike Hrvatske. </w:t>
      </w:r>
    </w:p>
    <w:p w:rsidRDefault="00913ADE" w:rsidP="00913ADE" w:rsidR="00913ADE" w:rsidRPr="00535686">
      <w:pPr>
        <w:ind w:left="7080"/>
        <w:jc w:val="both"/>
        <w:rPr>
          <w:color w:themeShade="BF" w:themeColor="accent6" w:val="E36C0A"/>
        </w:rPr>
      </w:pPr>
    </w:p>
    <w:p w:rsidRDefault="00913ADE" w:rsidP="00913ADE" w:rsidR="00913ADE" w:rsidRPr="00535686">
      <w:r w:rsidRPr="00535686">
        <w:t xml:space="preserve">DNA:  </w:t>
      </w:r>
    </w:p>
    <w:p w:rsidRDefault="00913ADE" w:rsidP="00913ADE" w:rsidR="00913ADE" w:rsidRPr="00535686">
      <w:pPr>
        <w:jc w:val="both"/>
      </w:pPr>
      <w:r w:rsidRPr="00535686">
        <w:t>- e-oglasna ploča suda 8 dana (čl. 265. st. 2. SZ-a)</w:t>
      </w:r>
    </w:p>
    <w:p w:rsidRDefault="00913ADE" w:rsidP="00913ADE" w:rsidR="00913ADE" w:rsidRPr="00535686">
      <w:pPr>
        <w:jc w:val="both"/>
      </w:pPr>
      <w:r w:rsidRPr="00535686">
        <w:t xml:space="preserve">- stečajni upravitelj </w:t>
      </w:r>
      <w:r w:rsidR="00AC1ADF">
        <w:t xml:space="preserve">Domagoj </w:t>
      </w:r>
      <w:proofErr w:type="spellStart"/>
      <w:r w:rsidR="00AC1ADF">
        <w:t>Repač</w:t>
      </w:r>
      <w:proofErr w:type="spellEnd"/>
      <w:r w:rsidR="00AC1ADF">
        <w:t xml:space="preserve">, Zagreb, </w:t>
      </w:r>
      <w:proofErr w:type="spellStart"/>
      <w:r w:rsidR="00AC1ADF">
        <w:t>Đorđićeva</w:t>
      </w:r>
      <w:proofErr w:type="spellEnd"/>
      <w:r w:rsidR="00AC1ADF">
        <w:t xml:space="preserve"> Ulica 24</w:t>
      </w:r>
    </w:p>
    <w:p w:rsidRDefault="00913ADE" w:rsidP="00913ADE" w:rsidR="00913ADE" w:rsidRPr="00AC1ADF">
      <w:pPr>
        <w:jc w:val="both"/>
        <w:rPr>
          <w:color w:themeColor="accent2" w:val="C0504D"/>
        </w:rPr>
      </w:pPr>
    </w:p>
    <w:p w:rsidRDefault="00913ADE" w:rsidP="00913ADE" w:rsidR="00913ADE" w:rsidRPr="00535686">
      <w:pPr>
        <w:jc w:val="both"/>
      </w:pPr>
    </w:p>
    <w:p w:rsidRDefault="00913ADE" w:rsidP="00913ADE" w:rsidR="00913ADE" w:rsidRPr="00535686"/>
    <w:p w:rsidRDefault="00913ADE" w:rsidP="00913ADE" w:rsidR="00913ADE" w:rsidRPr="00535686"/>
    <w:p w:rsidRDefault="00913ADE" w:rsidP="00913ADE" w:rsidR="00913ADE" w:rsidRPr="00535686"/>
    <w:p w:rsidRDefault="00913ADE" w:rsidP="00913ADE" w:rsidR="00913ADE" w:rsidRPr="00535686"/>
    <w:p w:rsidRDefault="00913ADE" w:rsidP="00913ADE" w:rsidR="00913ADE" w:rsidRPr="00535686"/>
    <w:p w:rsidRDefault="00D80D9A" w:rsidR="00D80D9A"/>
    <w:sectPr w:rsidSect="001C66F1" w:rsidR="00D80D9A">
      <w:headerReference w:type="even" r:id="rId8"/>
      <w:headerReference w:type="default" r:id="rId9"/>
      <w:headerReference w:type="first" r:id="rId10"/>
      <w:pgSz w:h="16838" w:w="11906"/>
      <w:pgMar w:gutter="0" w:footer="708" w:header="708" w:left="1417" w:bottom="1560" w:right="1417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C66F1" w:rsidP="00AC1ADF" w:rsidR="001C66F1">
      <w:r>
        <w:separator/>
      </w:r>
    </w:p>
  </w:endnote>
  <w:endnote w:id="0" w:type="continuationSeparator">
    <w:p w:rsidRDefault="001C66F1" w:rsidP="00AC1ADF" w:rsidR="001C66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2000000" w:usb1="420024FF" w:usb0="E0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C66F1" w:rsidP="00AC1ADF" w:rsidR="001C66F1">
      <w:r>
        <w:separator/>
      </w:r>
    </w:p>
  </w:footnote>
  <w:footnote w:id="0" w:type="continuationSeparator">
    <w:p w:rsidRDefault="001C66F1" w:rsidP="00AC1ADF" w:rsidR="001C66F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66F1" w:rsidP="001C66F1" w:rsidR="001C66F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C66F1" w:rsidR="001C66F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66F1" w:rsidP="001C66F1" w:rsidR="001C66F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807E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C66F1" w:rsidP="001C66F1" w:rsidR="001C66F1" w:rsidRPr="00B353A7">
    <w:pPr>
      <w:jc w:val="both"/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  <w:t xml:space="preserve">      </w:t>
    </w:r>
    <w:r>
      <w:tab/>
      <w:t xml:space="preserve">       </w:t>
    </w:r>
    <w:r>
      <w:t>2 St-36</w:t>
    </w:r>
    <w:r w:rsidRPr="00535686">
      <w:t>/2018-</w:t>
    </w:r>
    <w:r w:rsidR="002F716F">
      <w:t>33</w:t>
    </w:r>
  </w:p>
  <w:p w:rsidRDefault="001C66F1" w:rsidP="001C66F1" w:rsidR="001C66F1" w:rsidRPr="003333BD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66F1" w:rsidR="001C66F1">
    <w:pPr>
      <w:pStyle w:val="Zaglavlje"/>
    </w:pPr>
    <w:r>
      <w:tab/>
    </w: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3ADE"/>
    <w:rsid w:val="001C66F1"/>
    <w:rsid w:val="002F716F"/>
    <w:rsid w:val="004E2CF5"/>
    <w:rsid w:val="007807E6"/>
    <w:rsid w:val="00913ADE"/>
    <w:rsid w:val="00A462E5"/>
    <w:rsid w:val="00AA3B25"/>
    <w:rsid w:val="00AC1ADF"/>
    <w:rsid w:val="00D80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13ADE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913AD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913ADE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913ADE"/>
  </w:style>
  <w:style w:styleId="Tekstbalonia" w:type="paragraph">
    <w:name w:val="Balloon Text"/>
    <w:basedOn w:val="Normal"/>
    <w:link w:val="TekstbaloniaChar"/>
    <w:uiPriority w:val="99"/>
    <w:semiHidden/>
    <w:unhideWhenUsed/>
    <w:rsid w:val="00913AD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13ADE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C1AD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C1ADF"/>
    <w:rPr>
      <w:rFonts w:cs="Times New Roman" w:eastAsia="Times New Roman" w:hAnsi="Times New Roman" w:ascii="Times New Roman"/>
      <w:sz w:val="24"/>
      <w:szCs w:val="24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13ADE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913AD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913ADE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913ADE"/>
  </w:style>
  <w:style w:styleId="Tekstbalonia" w:type="paragraph">
    <w:name w:val="Balloon Text"/>
    <w:basedOn w:val="Normal"/>
    <w:link w:val="TekstbaloniaChar"/>
    <w:uiPriority w:val="99"/>
    <w:semiHidden/>
    <w:unhideWhenUsed/>
    <w:rsid w:val="00913AD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13ADE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C1AD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C1ADF"/>
    <w:rPr>
      <w:rFonts w:ascii="Times New Roman" w:cs="Times New Roman" w:eastAsia="Times New Roman" w:hAnsi="Times New Roman"/>
      <w:sz w:val="24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3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2</properties:Pages>
  <properties:Words>449</properties:Words>
  <properties:Characters>2561</properties:Characters>
  <properties:Lines>21</properties:Lines>
  <properties:Paragraphs>6</properties:Paragraphs>
  <properties:TotalTime>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2019-01-25T07:34:00Z</dcterms:created>
  <dc:creator>Ana Valčić</dc:creator>
  <cp:lastModifiedBy>Ana Valčić</cp:lastModifiedBy>
  <cp:lastPrinted>2019-02-04T12:04:00Z</cp:lastPrinted>
  <dcterms:modified xmlns:xsi="http://www.w3.org/2001/XMLSchema-instance" xsi:type="dcterms:W3CDTF">2019-02-04T12:04:00Z</dcterms:modified>
  <cp:revision>7</cp:revision>
</cp:coreProperties>
</file>