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b874" w14:paraId="ad0b874" w:rsidRDefault="004C696F" w:rsidP="004C696F" w:rsidR="004C696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6F63" w:rsidP="004C696F" w:rsidR="00C66F63">
      <w:pPr>
        <w:rPr>
          <w:b/>
        </w:rPr>
      </w:pP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>Republika Hrvatska</w:t>
      </w: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 xml:space="preserve">Trgovački sud u Osijeku  </w:t>
      </w: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>Stalna služba u Slavonskom Brodu</w:t>
      </w: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>Slavonski Brod</w:t>
      </w:r>
    </w:p>
    <w:p w:rsidRDefault="00590B64" w:rsidP="00590B64" w:rsidR="00590B64">
      <w:pPr>
        <w:rPr>
          <w:b/>
          <w:lang w:eastAsia="en-US"/>
        </w:rPr>
      </w:pPr>
      <w:r>
        <w:rPr>
          <w:b/>
          <w:lang w:eastAsia="en-US"/>
        </w:rPr>
        <w:t xml:space="preserve">Trg pobjede 13                                                                            </w:t>
      </w:r>
    </w:p>
    <w:p w:rsidRDefault="00590B64" w:rsidP="00590B64" w:rsidR="00590B64">
      <w:pPr>
        <w:rPr>
          <w:b/>
          <w:lang w:eastAsia="en-US"/>
        </w:rPr>
      </w:pPr>
    </w:p>
    <w:p w:rsidRDefault="00590B64" w:rsidP="00590B64" w:rsidR="00590B64">
      <w:pPr>
        <w:jc w:val="center"/>
        <w:rPr>
          <w:b/>
          <w:lang w:eastAsia="en-US"/>
        </w:rPr>
      </w:pPr>
      <w:r>
        <w:rPr>
          <w:b/>
          <w:lang w:eastAsia="en-US"/>
        </w:rPr>
        <w:t>R E P U B L I K A   H R V A T S K A</w:t>
      </w:r>
    </w:p>
    <w:p w:rsidRDefault="00590B64" w:rsidP="00590B64" w:rsidR="00590B64">
      <w:pPr>
        <w:jc w:val="center"/>
        <w:rPr>
          <w:b/>
          <w:lang w:eastAsia="en-US"/>
        </w:rPr>
      </w:pPr>
    </w:p>
    <w:p w:rsidRDefault="00590B64" w:rsidP="00590B64" w:rsidR="00590B64">
      <w:pPr>
        <w:jc w:val="center"/>
        <w:rPr>
          <w:b/>
          <w:lang w:eastAsia="en-US"/>
        </w:rPr>
      </w:pPr>
      <w:r>
        <w:rPr>
          <w:b/>
          <w:lang w:eastAsia="en-US"/>
        </w:rPr>
        <w:t>R J E Š E N J E</w:t>
      </w:r>
    </w:p>
    <w:p w:rsidRDefault="00590B64" w:rsidP="00590B64" w:rsidR="00590B64">
      <w:pPr>
        <w:jc w:val="center"/>
        <w:rPr>
          <w:b/>
          <w:lang w:eastAsia="en-US"/>
        </w:rPr>
      </w:pPr>
    </w:p>
    <w:p w:rsidRDefault="00590B64" w:rsidP="00590B64" w:rsidR="00590B64">
      <w:pPr>
        <w:ind w:left="720"/>
        <w:jc w:val="both"/>
        <w:rPr>
          <w:lang w:eastAsia="en-US"/>
        </w:rPr>
      </w:pPr>
    </w:p>
    <w:p w:rsidRDefault="00590B64" w:rsidP="00590B64" w:rsidR="00590B64">
      <w:pPr>
        <w:jc w:val="both"/>
      </w:pPr>
      <w:r>
        <w:rPr>
          <w:b/>
          <w:lang w:eastAsia="en-US"/>
        </w:rPr>
        <w:t xml:space="preserve">                       </w:t>
      </w:r>
      <w:r>
        <w:rPr>
          <w:lang w:eastAsia="en-US"/>
        </w:rP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5157A7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5157A7">
        <w:t xml:space="preserve">15. </w:t>
      </w:r>
      <w:r w:rsidR="00F33DCB">
        <w:t>siječnja</w:t>
      </w:r>
      <w:r w:rsidR="005157A7">
        <w:t xml:space="preserve"> 2019</w:t>
      </w:r>
      <w:r>
        <w:t>. godine</w:t>
      </w:r>
    </w:p>
    <w:p w:rsidRDefault="004C696F" w:rsidP="004C696F" w:rsidR="004C696F"/>
    <w:p w:rsidRDefault="004C696F" w:rsidP="004C696F" w:rsidR="004C696F">
      <w:pPr>
        <w:jc w:val="center"/>
      </w:pPr>
      <w:r>
        <w:t>r i j e š i o   j e</w:t>
      </w:r>
    </w:p>
    <w:p w:rsidRDefault="004C696F" w:rsidP="004C696F" w:rsidR="004C696F">
      <w:pPr>
        <w:jc w:val="both"/>
      </w:pPr>
      <w:r>
        <w:tab/>
      </w:r>
    </w:p>
    <w:p w:rsidRDefault="004C696F" w:rsidP="004C696F" w:rsidR="004C696F">
      <w:pPr>
        <w:jc w:val="both"/>
      </w:pPr>
      <w:r>
        <w:t xml:space="preserve"> </w:t>
      </w:r>
      <w:r>
        <w:tab/>
      </w:r>
      <w:r>
        <w:tab/>
      </w:r>
      <w:r>
        <w:rPr>
          <w:b/>
        </w:rPr>
        <w:t>I</w:t>
      </w:r>
      <w:r w:rsidR="00590B55">
        <w:t xml:space="preserve">. </w:t>
      </w:r>
      <w:r w:rsidR="00590B64">
        <w:t>Stečajnoj</w:t>
      </w:r>
      <w:r>
        <w:t xml:space="preserve"> upravitelj</w:t>
      </w:r>
      <w:r w:rsidR="00590B64">
        <w:t>ici</w:t>
      </w:r>
      <w:r>
        <w:t xml:space="preserve"> </w:t>
      </w:r>
      <w:r w:rsidR="007D633E">
        <w:t>Pauli Čandrlić Mesarić</w:t>
      </w:r>
      <w:r w:rsidR="00590B64">
        <w:t xml:space="preserve"> iz Osijeka, </w:t>
      </w:r>
      <w:r w:rsidR="007D633E">
        <w:t>Zagrebačka 6, OIB 89394772015</w:t>
      </w:r>
      <w:r>
        <w:t xml:space="preserve"> određuje se naknada stvarnih troškova u iznosu od </w:t>
      </w:r>
      <w:r w:rsidR="00347C9F">
        <w:t>1.186,00</w:t>
      </w:r>
      <w:r>
        <w:t xml:space="preserve"> Kn neto.</w:t>
      </w:r>
    </w:p>
    <w:p w:rsidRDefault="004B3ED0" w:rsidP="004C696F" w:rsidR="004B3ED0">
      <w:pPr>
        <w:jc w:val="both"/>
      </w:pPr>
    </w:p>
    <w:p w:rsidRDefault="004B3ED0" w:rsidP="004C696F" w:rsidR="004B3ED0">
      <w:pPr>
        <w:jc w:val="both"/>
      </w:pPr>
      <w:r>
        <w:t xml:space="preserve"> </w:t>
      </w:r>
      <w:r>
        <w:tab/>
      </w:r>
      <w:r>
        <w:tab/>
      </w:r>
      <w:r w:rsidRPr="00590B55">
        <w:rPr>
          <w:b/>
        </w:rPr>
        <w:t>II</w:t>
      </w:r>
      <w:r w:rsidR="00590B55" w:rsidRPr="00590B55">
        <w:rPr>
          <w:b/>
        </w:rPr>
        <w:t>.</w:t>
      </w:r>
      <w:r>
        <w:t xml:space="preserve"> Odbija se višak zahtjeva stečajne upraviteljice za naknadu stvarnih troškova u iznosu od 150,00 Kn neto kao neosnovan. </w:t>
      </w:r>
    </w:p>
    <w:p w:rsidRDefault="004C696F" w:rsidP="004C696F" w:rsidR="004C696F">
      <w:pPr>
        <w:jc w:val="both"/>
      </w:pPr>
    </w:p>
    <w:p w:rsidRDefault="004C696F" w:rsidP="004C696F" w:rsidR="004C696F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II</w:t>
      </w:r>
      <w:r w:rsidR="00590B55">
        <w:rPr>
          <w:b/>
        </w:rPr>
        <w:t>I</w:t>
      </w:r>
      <w:r>
        <w:rPr>
          <w:b/>
        </w:rPr>
        <w:t xml:space="preserve">. </w:t>
      </w:r>
      <w:r>
        <w:t>Naknada troškova iz točke I. izreke ovoga rješenja isplatit će se na teret troškova stečajnog postupka,  a po pravomoćnosti ovoga rješenja.</w:t>
      </w:r>
    </w:p>
    <w:p w:rsidRDefault="004C696F" w:rsidP="004C696F" w:rsidR="004C696F">
      <w:pPr>
        <w:jc w:val="both"/>
        <w:rPr>
          <w:b/>
        </w:rPr>
      </w:pPr>
      <w:r>
        <w:rPr>
          <w:b/>
        </w:rPr>
        <w:t xml:space="preserve"> </w:t>
      </w:r>
    </w:p>
    <w:p w:rsidRDefault="004C696F" w:rsidP="004C696F" w:rsidR="004C696F">
      <w:pPr>
        <w:jc w:val="center"/>
      </w:pPr>
      <w:r>
        <w:t>Obrazloženje</w:t>
      </w:r>
    </w:p>
    <w:p w:rsidRDefault="004C696F" w:rsidP="004C696F" w:rsidR="004C696F">
      <w:pPr>
        <w:jc w:val="both"/>
      </w:pPr>
    </w:p>
    <w:p w:rsidRDefault="004C696F" w:rsidP="004C696F" w:rsidR="004C696F">
      <w:pPr>
        <w:jc w:val="both"/>
      </w:pPr>
      <w:r>
        <w:t xml:space="preserve"> </w:t>
      </w:r>
      <w:r>
        <w:tab/>
        <w:t xml:space="preserve"> </w:t>
      </w:r>
      <w:r>
        <w:tab/>
        <w:t xml:space="preserve">  </w:t>
      </w:r>
      <w:r w:rsidR="008336F3">
        <w:t>Rješenjem ovoga suda poslovni broj 7/St-</w:t>
      </w:r>
      <w:r w:rsidR="00B201A0">
        <w:t>1566/2016-13</w:t>
      </w:r>
      <w:r w:rsidR="008336F3">
        <w:t xml:space="preserve"> od </w:t>
      </w:r>
      <w:r w:rsidR="00B201A0">
        <w:t>09. rujna 2016.</w:t>
      </w:r>
      <w:r w:rsidR="008336F3">
        <w:t xml:space="preserve"> godine otvoren je stečajni postupak nad stečajnim dužnikom </w:t>
      </w:r>
      <w:r w:rsidR="00347C9F">
        <w:t>ARTING, d.o.o. za trgovinu, poslovne usluge, uvoz-izvoz "u stečaju", skraćena tvrtka: ARTING d.o.o. "u stečaju", Nova Gradiška, Mala 4, OIB 11102515044</w:t>
      </w:r>
      <w:r w:rsidR="008336F3">
        <w:t xml:space="preserve">, a za stečajnu upraviteljicu imenovana je </w:t>
      </w:r>
      <w:r w:rsidR="00325CC1">
        <w:t>Paula Čandrlić Mesarić iz Osijeka</w:t>
      </w:r>
      <w:r>
        <w:t xml:space="preserve">. </w:t>
      </w:r>
      <w:r>
        <w:tab/>
      </w:r>
      <w:r>
        <w:tab/>
      </w:r>
    </w:p>
    <w:p w:rsidRDefault="008336F3" w:rsidP="004C696F" w:rsidR="008336F3">
      <w:pPr>
        <w:jc w:val="both"/>
      </w:pPr>
      <w:r>
        <w:t xml:space="preserve"> </w:t>
      </w:r>
      <w:r>
        <w:tab/>
      </w:r>
      <w:r>
        <w:tab/>
        <w:t>Stečajna</w:t>
      </w:r>
      <w:r w:rsidR="004C696F">
        <w:t xml:space="preserve"> upravitelj</w:t>
      </w:r>
      <w:r>
        <w:t>ica</w:t>
      </w:r>
      <w:r w:rsidR="004C696F">
        <w:t xml:space="preserve"> zatraži</w:t>
      </w:r>
      <w:r>
        <w:t>la</w:t>
      </w:r>
      <w:r w:rsidR="004C696F">
        <w:t xml:space="preserve"> je naknadu stvarnih troškova </w:t>
      </w:r>
      <w:r>
        <w:t>koja je imala za pristup ročištima u ovoj pravnoj stvari.</w:t>
      </w:r>
    </w:p>
    <w:p w:rsidRDefault="004C696F" w:rsidP="004C696F" w:rsidR="004C696F">
      <w:pPr>
        <w:jc w:val="both"/>
      </w:pPr>
      <w:r>
        <w:tab/>
      </w:r>
      <w:r>
        <w:tab/>
        <w:t xml:space="preserve">Ocjena je suda da je osnovan zahtjev za naknadu stvarnih troškova u ukupnom iznosu od </w:t>
      </w:r>
      <w:r w:rsidR="008336F3">
        <w:t>1.</w:t>
      </w:r>
      <w:r w:rsidR="00877521">
        <w:t>186,00</w:t>
      </w:r>
      <w:r>
        <w:t xml:space="preserve"> Kn neto i to po osnovi putnih troškova </w:t>
      </w:r>
      <w:r w:rsidR="008336F3">
        <w:t xml:space="preserve">za pristup </w:t>
      </w:r>
      <w:r w:rsidR="00877521">
        <w:t>ročištima radi diobe kupovnine</w:t>
      </w:r>
      <w:r w:rsidR="00671CE1">
        <w:t xml:space="preserve"> dana 27. kolovoza 2018. godine i 15. listopada 2018. godine, te na skupštinu</w:t>
      </w:r>
      <w:r w:rsidR="00877521">
        <w:t xml:space="preserve"> vjerovnika</w:t>
      </w:r>
      <w:r w:rsidR="00671CE1">
        <w:t xml:space="preserve"> dana 24. listopada 2018. godine</w:t>
      </w:r>
      <w:r w:rsidR="008336F3">
        <w:t xml:space="preserve">, a koja je stečajna </w:t>
      </w:r>
      <w:r w:rsidR="00B201A0">
        <w:t>upraviteljica</w:t>
      </w:r>
      <w:r w:rsidR="008336F3">
        <w:t xml:space="preserve"> dokazala putnim nalozima </w:t>
      </w:r>
      <w:r>
        <w:t xml:space="preserve">na relaciji Osijek-Slavonski Brod i nazad iz kojih je vidljiv </w:t>
      </w:r>
      <w:r>
        <w:lastRenderedPageBreak/>
        <w:t>broj prijeđenih kilometara i cijena</w:t>
      </w:r>
      <w:r w:rsidR="008336F3">
        <w:t xml:space="preserve"> naknade prijevoza po kilometru</w:t>
      </w:r>
      <w:r w:rsidR="00A94778">
        <w:t xml:space="preserve"> ( 372,00 Kn x 3 )</w:t>
      </w:r>
      <w:r w:rsidR="00770489">
        <w:t xml:space="preserve"> te naknada za cestarinu (</w:t>
      </w:r>
      <w:r w:rsidR="00A94778">
        <w:t xml:space="preserve"> 70,00</w:t>
      </w:r>
      <w:r w:rsidR="00770489">
        <w:t xml:space="preserve"> Kn x 3 )</w:t>
      </w:r>
      <w:r w:rsidR="00A94778">
        <w:t xml:space="preserve"> za pristup ročištu 15. listopada 2018. godine koje je stečajna upraviteljica dokazala računom. </w:t>
      </w:r>
    </w:p>
    <w:p w:rsidRDefault="000F621E" w:rsidP="004C696F" w:rsidR="000F621E">
      <w:pPr>
        <w:jc w:val="both"/>
      </w:pPr>
      <w:r>
        <w:t xml:space="preserve"> </w:t>
      </w:r>
      <w:r>
        <w:tab/>
      </w:r>
      <w:r>
        <w:tab/>
        <w:t xml:space="preserve">Nije osnovan zahtjev stečajne upraviteljice za naknadu troška cestarine u iznosu od 80,00 Kn za pristup ročištu 27. kolovoza 2018. godine, te u iznosu od 70,00 Kn za pristup ročištu 24. </w:t>
      </w:r>
      <w:r w:rsidR="00905738">
        <w:t>listopada</w:t>
      </w:r>
      <w:r>
        <w:t xml:space="preserve"> 2018. godine jer se priloženi račun za cestarinu ne odnosi na stečajnog dužnika niti na stečajnu upraviteljicu već na treću osobu. </w:t>
      </w:r>
    </w:p>
    <w:p w:rsidRDefault="004C696F" w:rsidP="004C696F" w:rsidR="004C696F">
      <w:pPr>
        <w:jc w:val="both"/>
      </w:pPr>
      <w:r>
        <w:t xml:space="preserve"> </w:t>
      </w:r>
      <w:r>
        <w:tab/>
      </w:r>
      <w:r>
        <w:tab/>
        <w:t>Stoga je na temelju odredbe čl.94 st. 3. Stečajnog Zakona (NN 71/15 i 104/17) odlučeno kao u izreci rješenja.</w:t>
      </w:r>
    </w:p>
    <w:p w:rsidRDefault="004C696F" w:rsidP="004C696F" w:rsidR="004C696F">
      <w:pPr>
        <w:ind w:firstLine="720"/>
        <w:jc w:val="both"/>
      </w:pPr>
      <w:r>
        <w:tab/>
      </w:r>
    </w:p>
    <w:p w:rsidRDefault="004C696F" w:rsidP="004C696F" w:rsidR="004C696F">
      <w:pPr>
        <w:jc w:val="center"/>
      </w:pPr>
      <w:r>
        <w:t xml:space="preserve">U Slavonskom Brodu, </w:t>
      </w:r>
      <w:r w:rsidR="00F33DCB">
        <w:t>15.</w:t>
      </w:r>
      <w:r w:rsidR="00FA53C7">
        <w:t xml:space="preserve"> </w:t>
      </w:r>
      <w:r w:rsidR="00F33DCB">
        <w:t>siječnja 2019</w:t>
      </w:r>
      <w:r w:rsidR="002E2936">
        <w:t>.</w:t>
      </w:r>
      <w:r>
        <w:t xml:space="preserve"> godine</w:t>
      </w:r>
    </w:p>
    <w:p w:rsidRDefault="004C696F" w:rsidP="004C696F" w:rsidR="004C696F"/>
    <w:p w:rsidRDefault="006C4CE9" w:rsidP="004C696F" w:rsidR="004C696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4C696F">
        <w:t xml:space="preserve"> Stečajna sutkinja</w:t>
      </w:r>
    </w:p>
    <w:p w:rsidRDefault="006C4CE9" w:rsidP="00FA53C7" w:rsidR="006C4C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C696F">
        <w:t>Mirna Vujčić</w:t>
      </w:r>
    </w:p>
    <w:p w:rsidRDefault="004C696F" w:rsidP="004C696F" w:rsidR="004C696F"/>
    <w:p w:rsidRDefault="004C696F" w:rsidP="004C696F" w:rsidR="004C696F"/>
    <w:p w:rsidRDefault="004C696F" w:rsidP="004C696F" w:rsidR="004C696F"/>
    <w:p w:rsidRDefault="004C696F" w:rsidP="004C696F" w:rsidR="004C696F">
      <w:pPr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>Protiv ovog rješenja  pravo na žalbu imaju stečajni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>upravitelj i svaki stečajni vjerovnik, a u roku od osam dana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4C696F" w:rsidP="004C696F" w:rsidR="004C696F">
      <w:pPr>
        <w:rPr>
          <w:sz w:val="18"/>
          <w:szCs w:val="18"/>
        </w:rPr>
      </w:pPr>
      <w:r>
        <w:rPr>
          <w:sz w:val="18"/>
          <w:szCs w:val="18"/>
        </w:rPr>
        <w:t>sudu u Zagrebu  putem ovoga suda  u tri  primjerka.</w:t>
      </w:r>
    </w:p>
    <w:p w:rsidRDefault="004C696F" w:rsidP="004C696F" w:rsidR="004C696F"/>
    <w:p w:rsidRDefault="004C696F" w:rsidP="004C696F" w:rsidR="004C696F"/>
    <w:p w:rsidRDefault="004C696F" w:rsidP="004C696F" w:rsidR="004C696F"/>
    <w:p w:rsidRDefault="004C696F" w:rsidP="004C696F" w:rsidR="004C696F"/>
    <w:p w:rsidRDefault="004C696F" w:rsidP="004C696F" w:rsidR="004C696F">
      <w:r>
        <w:t>DNA:</w:t>
      </w:r>
    </w:p>
    <w:p w:rsidRDefault="004C696F" w:rsidP="004C696F" w:rsidR="004C696F">
      <w:pPr>
        <w:numPr>
          <w:ilvl w:val="0"/>
          <w:numId w:val="6"/>
        </w:numPr>
      </w:pPr>
      <w:r>
        <w:t>Rješenje nepravomoćno</w:t>
      </w:r>
    </w:p>
    <w:p w:rsidRDefault="004C696F" w:rsidP="004C696F" w:rsidR="004C696F">
      <w:pPr>
        <w:numPr>
          <w:ilvl w:val="0"/>
          <w:numId w:val="6"/>
        </w:numPr>
      </w:pPr>
      <w:r>
        <w:t>Dostaviti:</w:t>
      </w:r>
    </w:p>
    <w:p w:rsidRDefault="004C696F" w:rsidP="004C696F" w:rsidR="004C696F">
      <w:pPr>
        <w:ind w:left="360"/>
      </w:pPr>
      <w:r>
        <w:t xml:space="preserve">   -  objaviti na mrežnoj stranici e-Oglasna ploča sudova</w:t>
      </w:r>
    </w:p>
    <w:p w:rsidRDefault="004C696F" w:rsidP="004C696F" w:rsidR="004C696F">
      <w:r>
        <w:t xml:space="preserve">         -   </w:t>
      </w:r>
      <w:r w:rsidR="00AE2435">
        <w:t xml:space="preserve">stečajnoj upraviteljici </w:t>
      </w:r>
    </w:p>
    <w:p w:rsidRDefault="004C696F" w:rsidP="004C696F" w:rsidR="004C696F">
      <w:r>
        <w:t xml:space="preserve">      3. Kalendar 15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4C696F" w:rsidP="004C696F" w:rsidR="004C696F"/>
    <w:p w:rsidRDefault="004C696F" w:rsidP="004C696F" w:rsidR="004C696F">
      <w:pPr>
        <w:jc w:val="center"/>
        <w:rPr>
          <w:b/>
        </w:rPr>
      </w:pPr>
    </w:p>
    <w:p w:rsidRDefault="004C696F" w:rsidP="004C696F" w:rsidR="004C696F">
      <w:pPr>
        <w:jc w:val="center"/>
        <w:rPr>
          <w:b/>
        </w:rPr>
      </w:pPr>
    </w:p>
    <w:p w:rsidRDefault="004C696F" w:rsidP="004C696F" w:rsidR="004C696F">
      <w:pPr>
        <w:jc w:val="center"/>
        <w:rPr>
          <w:b/>
        </w:rPr>
      </w:pPr>
    </w:p>
    <w:p w:rsidRDefault="004C696F" w:rsidP="004C696F" w:rsidR="004C696F"/>
    <w:p w:rsidRDefault="0060457F" w:rsidP="004C696F" w:rsidR="0060457F" w:rsidRPr="004C696F"/>
    <w:sectPr w:rsidSect="00EE1FA8" w:rsidR="0060457F" w:rsidRPr="004C696F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936" w:rsidR="00D14936">
      <w:r>
        <w:separator/>
      </w:r>
    </w:p>
  </w:endnote>
  <w:endnote w:id="0" w:type="continuationSeparator">
    <w:p w:rsidRDefault="00D14936" w:rsidR="00D14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936" w:rsidR="00D14936">
      <w:r>
        <w:separator/>
      </w:r>
    </w:p>
  </w:footnote>
  <w:footnote w:id="0" w:type="continuationSeparator">
    <w:p w:rsidRDefault="00D14936" w:rsidR="00D14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D2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E2435" w:rsidP="00AE2435" w:rsidR="00AE2435">
    <w:pPr>
      <w:pStyle w:val="Zaglavlje"/>
      <w:jc w:val="right"/>
    </w:pPr>
    <w:r>
      <w:rPr>
        <w:b/>
      </w:rPr>
      <w:t>Broj: 7/St-</w:t>
    </w:r>
    <w:r w:rsidR="00FA53C7">
      <w:rPr>
        <w:b/>
      </w:rPr>
      <w:t>1566/2016-176</w:t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EC6" w:rsidP="00F86EC6" w:rsidR="00F86EC6">
    <w:pPr>
      <w:pStyle w:val="Zaglavlje"/>
      <w:jc w:val="right"/>
    </w:pPr>
    <w:r>
      <w:rPr>
        <w:b/>
      </w:rPr>
      <w:t>Broj: 7/St-</w:t>
    </w:r>
    <w:r w:rsidR="005157A7">
      <w:rPr>
        <w:b/>
      </w:rPr>
      <w:t>1566/2016-</w:t>
    </w:r>
    <w:r w:rsidR="00FA53C7">
      <w:rPr>
        <w:b/>
      </w:rPr>
      <w:t>176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E14"/>
    <w:rsid w:val="00090F40"/>
    <w:rsid w:val="000B1161"/>
    <w:rsid w:val="000B51F3"/>
    <w:rsid w:val="000C23FD"/>
    <w:rsid w:val="000C393C"/>
    <w:rsid w:val="000D1D8D"/>
    <w:rsid w:val="000D4F58"/>
    <w:rsid w:val="000E4226"/>
    <w:rsid w:val="000F2D01"/>
    <w:rsid w:val="000F621E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83E41"/>
    <w:rsid w:val="0019482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13C0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2936"/>
    <w:rsid w:val="002E57CC"/>
    <w:rsid w:val="002E6C41"/>
    <w:rsid w:val="002E79B7"/>
    <w:rsid w:val="002F1A83"/>
    <w:rsid w:val="002F4A37"/>
    <w:rsid w:val="00303020"/>
    <w:rsid w:val="00323158"/>
    <w:rsid w:val="00325454"/>
    <w:rsid w:val="00325CC1"/>
    <w:rsid w:val="0032637B"/>
    <w:rsid w:val="003268E5"/>
    <w:rsid w:val="0032798A"/>
    <w:rsid w:val="003421D5"/>
    <w:rsid w:val="00347C9F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15D2C"/>
    <w:rsid w:val="00421704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B3ED0"/>
    <w:rsid w:val="004C696F"/>
    <w:rsid w:val="004D3343"/>
    <w:rsid w:val="004D4BDE"/>
    <w:rsid w:val="004D4E90"/>
    <w:rsid w:val="004E5872"/>
    <w:rsid w:val="004E63CD"/>
    <w:rsid w:val="004F1251"/>
    <w:rsid w:val="004F7A7B"/>
    <w:rsid w:val="00505601"/>
    <w:rsid w:val="005068E0"/>
    <w:rsid w:val="00510EC5"/>
    <w:rsid w:val="00511C14"/>
    <w:rsid w:val="00513853"/>
    <w:rsid w:val="00514A65"/>
    <w:rsid w:val="00514E10"/>
    <w:rsid w:val="005157A7"/>
    <w:rsid w:val="00521AC6"/>
    <w:rsid w:val="0052224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55"/>
    <w:rsid w:val="00590B64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C32CA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1CE1"/>
    <w:rsid w:val="00676365"/>
    <w:rsid w:val="006772C5"/>
    <w:rsid w:val="00685B05"/>
    <w:rsid w:val="00694137"/>
    <w:rsid w:val="006B0530"/>
    <w:rsid w:val="006B2B98"/>
    <w:rsid w:val="006B5590"/>
    <w:rsid w:val="006C02EB"/>
    <w:rsid w:val="006C2666"/>
    <w:rsid w:val="006C4539"/>
    <w:rsid w:val="006C4CE9"/>
    <w:rsid w:val="006D08A4"/>
    <w:rsid w:val="006E4238"/>
    <w:rsid w:val="006F6900"/>
    <w:rsid w:val="00710D07"/>
    <w:rsid w:val="00716B6B"/>
    <w:rsid w:val="00717455"/>
    <w:rsid w:val="007211B5"/>
    <w:rsid w:val="00722620"/>
    <w:rsid w:val="00730314"/>
    <w:rsid w:val="007346DA"/>
    <w:rsid w:val="00734FF8"/>
    <w:rsid w:val="00743AF5"/>
    <w:rsid w:val="00752D9D"/>
    <w:rsid w:val="00770489"/>
    <w:rsid w:val="007757BD"/>
    <w:rsid w:val="00775AC0"/>
    <w:rsid w:val="007765D1"/>
    <w:rsid w:val="007A6D25"/>
    <w:rsid w:val="007B0A98"/>
    <w:rsid w:val="007C29EE"/>
    <w:rsid w:val="007D633E"/>
    <w:rsid w:val="007D6C90"/>
    <w:rsid w:val="007E035C"/>
    <w:rsid w:val="007F5E76"/>
    <w:rsid w:val="00806795"/>
    <w:rsid w:val="00812BB8"/>
    <w:rsid w:val="008302B6"/>
    <w:rsid w:val="008336F3"/>
    <w:rsid w:val="008447FD"/>
    <w:rsid w:val="0085213A"/>
    <w:rsid w:val="00856D4E"/>
    <w:rsid w:val="00860D63"/>
    <w:rsid w:val="00860FAD"/>
    <w:rsid w:val="00867FE3"/>
    <w:rsid w:val="00877521"/>
    <w:rsid w:val="008830DC"/>
    <w:rsid w:val="00885CF3"/>
    <w:rsid w:val="00895CFA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738"/>
    <w:rsid w:val="00912098"/>
    <w:rsid w:val="00912A18"/>
    <w:rsid w:val="00920C6D"/>
    <w:rsid w:val="009216A8"/>
    <w:rsid w:val="0093551C"/>
    <w:rsid w:val="0093726E"/>
    <w:rsid w:val="0094083E"/>
    <w:rsid w:val="00945ED9"/>
    <w:rsid w:val="00951589"/>
    <w:rsid w:val="00953B11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4355"/>
    <w:rsid w:val="009E77A9"/>
    <w:rsid w:val="00A07805"/>
    <w:rsid w:val="00A07D88"/>
    <w:rsid w:val="00A15529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94778"/>
    <w:rsid w:val="00AA484A"/>
    <w:rsid w:val="00AB359D"/>
    <w:rsid w:val="00AC10A9"/>
    <w:rsid w:val="00AC2E7B"/>
    <w:rsid w:val="00AC3EE4"/>
    <w:rsid w:val="00AE2435"/>
    <w:rsid w:val="00AE2738"/>
    <w:rsid w:val="00AF15BE"/>
    <w:rsid w:val="00B04DA8"/>
    <w:rsid w:val="00B0533E"/>
    <w:rsid w:val="00B074CD"/>
    <w:rsid w:val="00B201A0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2908"/>
    <w:rsid w:val="00C151FA"/>
    <w:rsid w:val="00C17A46"/>
    <w:rsid w:val="00C20286"/>
    <w:rsid w:val="00C2644B"/>
    <w:rsid w:val="00C364B1"/>
    <w:rsid w:val="00C369EF"/>
    <w:rsid w:val="00C40F91"/>
    <w:rsid w:val="00C51514"/>
    <w:rsid w:val="00C536B3"/>
    <w:rsid w:val="00C66D0C"/>
    <w:rsid w:val="00C66F63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352B"/>
    <w:rsid w:val="00CE4EAA"/>
    <w:rsid w:val="00CF5F57"/>
    <w:rsid w:val="00CF6A99"/>
    <w:rsid w:val="00D0105E"/>
    <w:rsid w:val="00D12E00"/>
    <w:rsid w:val="00D14936"/>
    <w:rsid w:val="00D165F5"/>
    <w:rsid w:val="00D30D9F"/>
    <w:rsid w:val="00D325CE"/>
    <w:rsid w:val="00D62F35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D0CA9"/>
    <w:rsid w:val="00DE0566"/>
    <w:rsid w:val="00DF3E2A"/>
    <w:rsid w:val="00DF7440"/>
    <w:rsid w:val="00E001B3"/>
    <w:rsid w:val="00E00C78"/>
    <w:rsid w:val="00E00C7C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5F25"/>
    <w:rsid w:val="00F11FBF"/>
    <w:rsid w:val="00F21CF0"/>
    <w:rsid w:val="00F33DCB"/>
    <w:rsid w:val="00F36AA4"/>
    <w:rsid w:val="00F457A3"/>
    <w:rsid w:val="00F50496"/>
    <w:rsid w:val="00F51702"/>
    <w:rsid w:val="00F55CA1"/>
    <w:rsid w:val="00F64722"/>
    <w:rsid w:val="00F652BE"/>
    <w:rsid w:val="00F65A04"/>
    <w:rsid w:val="00F71557"/>
    <w:rsid w:val="00F8321B"/>
    <w:rsid w:val="00F84CB8"/>
    <w:rsid w:val="00F85652"/>
    <w:rsid w:val="00F86EC6"/>
    <w:rsid w:val="00FA53C7"/>
    <w:rsid w:val="00FA6D16"/>
    <w:rsid w:val="00FB4176"/>
    <w:rsid w:val="00FB420B"/>
    <w:rsid w:val="00FB458B"/>
    <w:rsid w:val="00FB51A4"/>
    <w:rsid w:val="00FC279D"/>
    <w:rsid w:val="00FC5E50"/>
    <w:rsid w:val="00FD1061"/>
    <w:rsid w:val="00FD1347"/>
    <w:rsid w:val="00FD4F0A"/>
    <w:rsid w:val="00FE1730"/>
    <w:rsid w:val="00FE701F"/>
    <w:rsid w:val="00FF2E7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D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D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D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D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D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D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D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D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05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25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III i IV</izvorni_sadrzaj>
    <derivirana_varijabla naziv="DomainObject.Predmet.Opis_1">I,II dio ormar, III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St-1566/2016-171</izvorni_sadrzaj>
    <derivirana_varijabla naziv="DomainObject.PredzadnjaOdlukaIzPredmeta.Oznaka_1">St-1566/2016-171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68FA2-CA72-4C12-80F9-ED53A4C07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487</properties:Words>
  <properties:Characters>2531</properties:Characters>
  <properties:Lines>81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2019-01-15T07:47:00Z</dcterms:created>
  <dc:creator>zbiondic</dc:creator>
  <cp:lastModifiedBy>wsadmin</cp:lastModifiedBy>
  <cp:lastPrinted>2019-01-15T07:59:00Z</cp:lastPrinted>
  <dcterms:modified xmlns:xsi="http://www.w3.org/2001/XMLSchema-instance" xsi:type="dcterms:W3CDTF">2019-01-15T08:03:00Z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(st-1566-2016-RJEŠENJE - naknada st upravitelju od 15.01.2019.docx)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