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1edca" w14:paraId="491edca" w:rsidRDefault="00CC2378" w:rsidP="00CC2378" w:rsidR="00CC2378" w:rsidRPr="00F36B3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F36B33">
        <w:rPr>
          <w:rFonts w:hAnsi="Times New Roman" w:ascii="Times New Roman"/>
          <w:b w:val="false"/>
          <w:bCs/>
        </w:rPr>
        <w:t xml:space="preserve">                   </w:t>
      </w:r>
      <w:r w:rsidRPr="00F36B3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CC2378" w:rsidR="00CC2378" w:rsidRPr="00F36B33">
      <w:pPr>
        <w:rPr>
          <w:rFonts w:hAnsi="Times New Roman" w:ascii="Times New Roman"/>
          <w:b w:val="false"/>
        </w:rPr>
      </w:pPr>
      <w:r w:rsidRPr="00F36B33">
        <w:rPr>
          <w:rFonts w:hAnsi="Times New Roman" w:ascii="Times New Roman"/>
          <w:b w:val="false"/>
        </w:rPr>
        <w:t xml:space="preserve">    REPUBLIKA HRVATSKA</w:t>
      </w:r>
    </w:p>
    <w:p w:rsidRDefault="00CC2378" w:rsidP="00CC2378" w:rsidR="00CC2378" w:rsidRPr="00F36B33">
      <w:pPr>
        <w:rPr>
          <w:rFonts w:hAnsi="Times New Roman" w:ascii="Times New Roman"/>
          <w:b w:val="false"/>
        </w:rPr>
      </w:pPr>
      <w:r w:rsidRPr="00F36B33">
        <w:rPr>
          <w:rFonts w:hAnsi="Times New Roman" w:ascii="Times New Roman"/>
          <w:b w:val="false"/>
        </w:rPr>
        <w:t xml:space="preserve"> TRGOVAČKI SUD U PAZINU</w:t>
      </w:r>
    </w:p>
    <w:p w:rsidRDefault="00CC2378" w:rsidP="00CC2378" w:rsidR="00CC2378" w:rsidRPr="00F36B33">
      <w:pPr>
        <w:rPr>
          <w:rFonts w:hAnsi="Times New Roman" w:ascii="Times New Roman"/>
          <w:b w:val="false"/>
        </w:rPr>
      </w:pPr>
      <w:r w:rsidRPr="00F36B33">
        <w:rPr>
          <w:rFonts w:hAnsi="Times New Roman" w:ascii="Times New Roman"/>
          <w:b w:val="false"/>
        </w:rPr>
        <w:t xml:space="preserve">     52000 PAZIN, Dršćevka 1</w:t>
      </w:r>
      <w:r w:rsidRPr="00F36B33">
        <w:rPr>
          <w:rFonts w:hAnsi="Times New Roman" w:ascii="Times New Roman"/>
          <w:b w:val="false"/>
        </w:rPr>
        <w:tab/>
      </w:r>
      <w:r w:rsidRPr="00F36B33">
        <w:rPr>
          <w:rFonts w:hAnsi="Times New Roman" w:ascii="Times New Roman"/>
          <w:b w:val="false"/>
        </w:rPr>
        <w:tab/>
      </w:r>
      <w:r w:rsidRPr="00F36B33">
        <w:rPr>
          <w:rFonts w:hAnsi="Times New Roman" w:ascii="Times New Roman"/>
          <w:b w:val="false"/>
        </w:rPr>
        <w:tab/>
      </w:r>
      <w:r w:rsidRPr="00F36B33">
        <w:rPr>
          <w:rFonts w:hAnsi="Times New Roman" w:ascii="Times New Roman"/>
          <w:b w:val="false"/>
        </w:rPr>
        <w:tab/>
        <w:t xml:space="preserve">             </w:t>
      </w:r>
      <w:r w:rsidRPr="00F36B33">
        <w:rPr>
          <w:rFonts w:hAnsi="Times New Roman" w:ascii="Times New Roman"/>
          <w:b w:val="false"/>
        </w:rPr>
        <w:tab/>
        <w:t xml:space="preserve"> </w:t>
      </w:r>
    </w:p>
    <w:p w:rsidRDefault="00CC2378" w:rsidP="00CC2378" w:rsidR="00CC2378" w:rsidRPr="00F36B33">
      <w:pPr>
        <w:rPr>
          <w:rFonts w:hAnsi="Times New Roman" w:ascii="Times New Roman"/>
          <w:b w:val="false"/>
        </w:rPr>
      </w:pPr>
    </w:p>
    <w:p w:rsidRDefault="00CC2378" w:rsidP="00CC2378" w:rsidR="00CC2378" w:rsidRPr="00F36B33">
      <w:pPr>
        <w:jc w:val="both"/>
        <w:rPr>
          <w:rFonts w:hAnsi="Times New Roman" w:ascii="Times New Roman"/>
          <w:b w:val="false"/>
        </w:rPr>
      </w:pPr>
      <w:r w:rsidRPr="00F36B33">
        <w:rPr>
          <w:rFonts w:hAnsi="Times New Roman" w:ascii="Times New Roman"/>
          <w:b w:val="false"/>
        </w:rPr>
        <w:t xml:space="preserve">                 </w:t>
      </w:r>
    </w:p>
    <w:p w:rsidRDefault="00CC2378" w:rsidP="00CC2378" w:rsidR="00CC2378" w:rsidRPr="00F36B33">
      <w:pPr>
        <w:jc w:val="both"/>
        <w:rPr>
          <w:rFonts w:hAnsi="Times New Roman" w:ascii="Times New Roman"/>
          <w:b w:val="false"/>
        </w:rPr>
      </w:pPr>
      <w:r w:rsidRPr="00F36B33">
        <w:rPr>
          <w:rFonts w:hAnsi="Times New Roman" w:ascii="Times New Roman"/>
          <w:b w:val="false"/>
        </w:rPr>
        <w:tab/>
      </w:r>
    </w:p>
    <w:p w:rsidRDefault="00CC2378" w:rsidP="00CC2378" w:rsidR="00CC2378" w:rsidRPr="00F36B33">
      <w:pPr>
        <w:jc w:val="both"/>
        <w:rPr>
          <w:rFonts w:hAnsi="Times New Roman" w:ascii="Times New Roman"/>
          <w:b w:val="false"/>
        </w:rPr>
      </w:pPr>
      <w:r w:rsidRPr="00F36B33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B70995" w:rsidRPr="00F36B33">
        <w:rPr>
          <w:rFonts w:hAnsi="Times New Roman" w:ascii="Times New Roman"/>
          <w:b w:val="false"/>
        </w:rPr>
        <w:t>SOLDO d.o.o. u stečaju, Buje, Trg J. B. Tita 7, OIB 98925119046</w:t>
      </w:r>
      <w:r w:rsidRPr="00F36B33">
        <w:rPr>
          <w:rFonts w:hAnsi="Times New Roman" w:ascii="Times New Roman"/>
          <w:b w:val="false"/>
        </w:rPr>
        <w:t xml:space="preserve">, na temelju odredbe čl. 247. st. 3. Stečajnog zakona (Narodne Novine br. 71/15), </w:t>
      </w:r>
      <w:r w:rsidR="00B0515F">
        <w:rPr>
          <w:rFonts w:hAnsi="Times New Roman" w:ascii="Times New Roman"/>
          <w:b w:val="false"/>
        </w:rPr>
        <w:t>9. ožujka</w:t>
      </w:r>
      <w:r w:rsidR="00E3245E">
        <w:rPr>
          <w:rFonts w:hAnsi="Times New Roman" w:ascii="Times New Roman"/>
          <w:b w:val="false"/>
        </w:rPr>
        <w:t xml:space="preserve"> 2018</w:t>
      </w:r>
      <w:r w:rsidRPr="00F36B33">
        <w:rPr>
          <w:rFonts w:hAnsi="Times New Roman" w:ascii="Times New Roman"/>
          <w:b w:val="false"/>
        </w:rPr>
        <w:t>. donio je slijedeći</w:t>
      </w:r>
    </w:p>
    <w:p w:rsidRDefault="00CC2378" w:rsidP="00CC2378" w:rsidR="00CC2378" w:rsidRPr="00F36B33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F36B33">
      <w:pPr>
        <w:jc w:val="center"/>
        <w:rPr>
          <w:rFonts w:hAnsi="Times New Roman" w:ascii="Times New Roman"/>
          <w:b w:val="false"/>
        </w:rPr>
      </w:pPr>
      <w:r w:rsidRPr="00F36B33">
        <w:rPr>
          <w:rFonts w:hAnsi="Times New Roman" w:ascii="Times New Roman"/>
          <w:b w:val="false"/>
        </w:rPr>
        <w:t>Z a k l j u č a k</w:t>
      </w:r>
    </w:p>
    <w:p w:rsidRDefault="00CC2378" w:rsidP="00CC2378" w:rsidR="00CC2378" w:rsidRPr="00F36B33">
      <w:pPr>
        <w:ind w:left="360"/>
        <w:jc w:val="both"/>
        <w:rPr>
          <w:rFonts w:hAnsi="Times New Roman" w:ascii="Times New Roman"/>
          <w:b w:val="false"/>
        </w:rPr>
      </w:pPr>
    </w:p>
    <w:p w:rsidRDefault="00CC2378" w:rsidP="00FC4119" w:rsidR="00CC2378" w:rsidRPr="00F36B33">
      <w:pPr>
        <w:ind w:firstLine="720"/>
        <w:jc w:val="both"/>
        <w:rPr>
          <w:rFonts w:hAnsi="Times New Roman" w:ascii="Times New Roman"/>
          <w:b w:val="false"/>
        </w:rPr>
      </w:pPr>
      <w:r w:rsidRPr="00F36B33">
        <w:rPr>
          <w:rFonts w:hAnsi="Times New Roman" w:ascii="Times New Roman"/>
          <w:b w:val="false"/>
        </w:rPr>
        <w:t>I.</w:t>
      </w:r>
      <w:r w:rsidR="008A6562" w:rsidRPr="00F36B33">
        <w:rPr>
          <w:rFonts w:hAnsi="Times New Roman" w:ascii="Times New Roman"/>
          <w:b w:val="false"/>
        </w:rPr>
        <w:t xml:space="preserve"> </w:t>
      </w:r>
      <w:r w:rsidRPr="00F36B33">
        <w:rPr>
          <w:rFonts w:hAnsi="Times New Roman" w:ascii="Times New Roman"/>
          <w:b w:val="false"/>
        </w:rPr>
        <w:t xml:space="preserve">Utvrđuje se da vrijednost nekretnina stečajnog dužnika </w:t>
      </w:r>
      <w:r w:rsidR="00FC4119" w:rsidRPr="00F36B33">
        <w:rPr>
          <w:rFonts w:hAnsi="Times New Roman" w:ascii="Times New Roman"/>
          <w:b w:val="false"/>
        </w:rPr>
        <w:t>i to k.č.br. 554/2, upisane u z.k. ul 3171, k.o. Buje, k.č.br. 617/1 zgr, k.č. br. 617/2 zgr, k.č.br. 562/14 i k.č.br. 563/2, upisane u z.k. ul 2689 k.o. Buje.</w:t>
      </w:r>
      <w:r w:rsidRPr="00F36B33">
        <w:rPr>
          <w:rFonts w:hAnsi="Times New Roman" w:ascii="Times New Roman"/>
          <w:b w:val="false"/>
        </w:rPr>
        <w:t xml:space="preserve"> u naravi </w:t>
      </w:r>
      <w:r w:rsidR="00F64849" w:rsidRPr="00F36B33">
        <w:rPr>
          <w:rFonts w:hAnsi="Times New Roman" w:ascii="Times New Roman"/>
          <w:b w:val="false"/>
        </w:rPr>
        <w:t>poslovni objekt</w:t>
      </w:r>
      <w:r w:rsidRPr="00F36B33">
        <w:rPr>
          <w:rFonts w:hAnsi="Times New Roman" w:ascii="Times New Roman"/>
          <w:b w:val="false"/>
        </w:rPr>
        <w:t xml:space="preserve">, vlasništvo stečajnog dužnika u </w:t>
      </w:r>
      <w:r w:rsidR="00FC4119" w:rsidRPr="00F36B33">
        <w:rPr>
          <w:rFonts w:hAnsi="Times New Roman" w:ascii="Times New Roman"/>
          <w:b w:val="false"/>
        </w:rPr>
        <w:t>18/20 dijela</w:t>
      </w:r>
      <w:r w:rsidRPr="00F36B33">
        <w:rPr>
          <w:rFonts w:hAnsi="Times New Roman" w:ascii="Times New Roman"/>
          <w:b w:val="false"/>
        </w:rPr>
        <w:t xml:space="preserve">, iznosi </w:t>
      </w:r>
      <w:r w:rsidR="00D53FE3" w:rsidRPr="00F36B33">
        <w:rPr>
          <w:rFonts w:hAnsi="Times New Roman" w:ascii="Times New Roman"/>
          <w:b w:val="false"/>
        </w:rPr>
        <w:t>4.482.108,26</w:t>
      </w:r>
      <w:r w:rsidRPr="00F36B33">
        <w:rPr>
          <w:rFonts w:hAnsi="Times New Roman" w:ascii="Times New Roman"/>
          <w:b w:val="false"/>
        </w:rPr>
        <w:t xml:space="preserve"> kn.</w:t>
      </w:r>
    </w:p>
    <w:p w:rsidRDefault="00CC2378" w:rsidP="00CC2378" w:rsidR="00CC2378" w:rsidRPr="00F36B33">
      <w:pPr>
        <w:ind w:left="1080"/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F36B33">
      <w:pPr>
        <w:jc w:val="both"/>
        <w:rPr>
          <w:rFonts w:hAnsi="Times New Roman" w:ascii="Times New Roman"/>
          <w:b w:val="false"/>
        </w:rPr>
      </w:pPr>
      <w:r w:rsidRPr="00F36B33">
        <w:rPr>
          <w:rFonts w:hAnsi="Times New Roman" w:ascii="Times New Roman"/>
          <w:b w:val="false"/>
        </w:rPr>
        <w:tab/>
        <w:t>II.</w:t>
      </w:r>
      <w:r w:rsidRPr="00F36B33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C2378" w:rsidP="00CC2378" w:rsidR="00CC2378" w:rsidRPr="00F36B33">
      <w:pPr>
        <w:jc w:val="center"/>
        <w:rPr>
          <w:rFonts w:hAnsi="Times New Roman" w:ascii="Times New Roman"/>
          <w:b w:val="false"/>
        </w:rPr>
      </w:pPr>
      <w:r w:rsidRPr="00F36B33">
        <w:rPr>
          <w:rFonts w:hAnsi="Times New Roman" w:ascii="Times New Roman"/>
          <w:b w:val="false"/>
        </w:rPr>
        <w:t xml:space="preserve">    </w:t>
      </w:r>
    </w:p>
    <w:p w:rsidRDefault="00CC2378" w:rsidP="00CC2378" w:rsidR="00CC2378" w:rsidRPr="00F36B33">
      <w:pPr>
        <w:rPr>
          <w:rFonts w:hAnsi="Times New Roman" w:ascii="Times New Roman"/>
          <w:b w:val="false"/>
        </w:rPr>
      </w:pPr>
      <w:r w:rsidRPr="00F36B33">
        <w:rPr>
          <w:rFonts w:hAnsi="Times New Roman" w:ascii="Times New Roman"/>
          <w:b w:val="false"/>
        </w:rPr>
        <w:tab/>
        <w:t>III.</w:t>
      </w:r>
      <w:r w:rsidRPr="00F36B33">
        <w:rPr>
          <w:rFonts w:hAnsi="Times New Roman" w:ascii="Times New Roman"/>
          <w:b w:val="false"/>
        </w:rPr>
        <w:tab/>
        <w:t>Uvjeti prodaje:</w:t>
      </w:r>
    </w:p>
    <w:p w:rsidRDefault="00CC2378" w:rsidP="00CC2378" w:rsidR="006C2A18" w:rsidRPr="00F36B3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F36B33">
        <w:rPr>
          <w:rFonts w:hAnsi="Times New Roman" w:ascii="Times New Roman"/>
          <w:b w:val="false"/>
        </w:rPr>
        <w:tab/>
        <w:t xml:space="preserve">- skupno se prodaju nekretnine </w:t>
      </w:r>
      <w:r w:rsidR="00D53FE3" w:rsidRPr="00F36B33">
        <w:rPr>
          <w:rFonts w:hAnsi="Times New Roman" w:ascii="Times New Roman"/>
          <w:b w:val="false"/>
        </w:rPr>
        <w:t>k.č.br. 554/2, upisane u z.k. ul 3171, k.o. Buje, k.č.br. 617/1 zgr, k.č. br. 617/2 zgr, k.č.br. 562/14 i k.č.br. 563/2, upisane u z.k. ul 2689 k.o. Buje. u naravi poslovni objekt, vlasništvo stečajnog dužnika u 18/20 dijela</w:t>
      </w:r>
      <w:r w:rsidRPr="00F36B33">
        <w:rPr>
          <w:rFonts w:hAnsi="Times New Roman" w:ascii="Times New Roman"/>
          <w:b w:val="false"/>
        </w:rPr>
        <w:t>;</w:t>
      </w:r>
    </w:p>
    <w:p w:rsidRDefault="00881A09" w:rsidP="00CC2378" w:rsidR="00881A09" w:rsidRPr="00F36B33">
      <w:pPr>
        <w:pStyle w:val="Odlomakpopisa"/>
        <w:ind w:left="0"/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F36B3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F36B33">
        <w:rPr>
          <w:rFonts w:hAnsi="Times New Roman" w:ascii="Times New Roman"/>
          <w:b w:val="false"/>
        </w:rPr>
        <w:tab/>
        <w:t xml:space="preserve">- na </w:t>
      </w:r>
      <w:r w:rsidR="00A53010" w:rsidRPr="00F36B33">
        <w:rPr>
          <w:rFonts w:hAnsi="Times New Roman" w:ascii="Times New Roman"/>
          <w:b w:val="false"/>
        </w:rPr>
        <w:t xml:space="preserve">k.č.br. 554/2, upisane u z.k. ul 3171, k.o. Buje </w:t>
      </w:r>
      <w:r w:rsidRPr="00F36B33">
        <w:rPr>
          <w:rFonts w:hAnsi="Times New Roman" w:ascii="Times New Roman"/>
          <w:b w:val="false"/>
        </w:rPr>
        <w:t>su upisan</w:t>
      </w:r>
      <w:r w:rsidR="004A2152" w:rsidRPr="00F36B33">
        <w:rPr>
          <w:rFonts w:hAnsi="Times New Roman" w:ascii="Times New Roman"/>
          <w:b w:val="false"/>
        </w:rPr>
        <w:t>i sljedeći tereti</w:t>
      </w:r>
      <w:r w:rsidRPr="00F36B33">
        <w:rPr>
          <w:rFonts w:hAnsi="Times New Roman" w:ascii="Times New Roman"/>
          <w:b w:val="false"/>
        </w:rPr>
        <w:t>:</w:t>
      </w:r>
    </w:p>
    <w:p w:rsidRDefault="00BE4EE4" w:rsidP="00CC2378" w:rsidR="00BE4EE4" w:rsidRPr="00F36B33">
      <w:pPr>
        <w:pStyle w:val="Odlomakpopisa"/>
        <w:ind w:left="0"/>
        <w:jc w:val="both"/>
        <w:rPr>
          <w:rFonts w:hAnsi="Times New Roman" w:ascii="Times New Roman"/>
          <w:b w:val="false"/>
        </w:rPr>
      </w:pPr>
    </w:p>
    <w:p w:rsidRDefault="00693D2C" w:rsidP="00693D2C" w:rsidR="00693D2C" w:rsidRPr="00F36B33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F36B33">
        <w:rPr>
          <w:rFonts w:hAnsi="Times New Roman" w:ascii="Times New Roman"/>
          <w:b w:val="false"/>
          <w:lang w:eastAsia="hr-HR"/>
        </w:rPr>
        <w:tab/>
        <w:t>1. Temeljem Rješenja o osiguranju od 17.</w:t>
      </w:r>
      <w:r w:rsidR="003768C5">
        <w:rPr>
          <w:rFonts w:hAnsi="Times New Roman" w:ascii="Times New Roman"/>
          <w:b w:val="false"/>
          <w:lang w:eastAsia="hr-HR"/>
        </w:rPr>
        <w:t xml:space="preserve"> </w:t>
      </w:r>
      <w:r w:rsidRPr="00F36B33">
        <w:rPr>
          <w:rFonts w:hAnsi="Times New Roman" w:ascii="Times New Roman"/>
          <w:b w:val="false"/>
          <w:lang w:eastAsia="hr-HR"/>
        </w:rPr>
        <w:t>lipnja 2009.g., pod posl.br.Ovr-415/09-2 ovršno se uknjižuje pravo zaloga, radi osiguranja novčane tražbine u iznosu od dvadeset devet tisuća devetsto pedeset osam kuna i jedanaest lipa sa propisanim zakonskim zateznim kamatama do dana namirenja počev od 31.</w:t>
      </w:r>
      <w:r w:rsidR="003768C5">
        <w:rPr>
          <w:rFonts w:hAnsi="Times New Roman" w:ascii="Times New Roman"/>
          <w:b w:val="false"/>
          <w:lang w:eastAsia="hr-HR"/>
        </w:rPr>
        <w:t xml:space="preserve"> </w:t>
      </w:r>
      <w:r w:rsidRPr="00F36B33">
        <w:rPr>
          <w:rFonts w:hAnsi="Times New Roman" w:ascii="Times New Roman"/>
          <w:b w:val="false"/>
          <w:lang w:eastAsia="hr-HR"/>
        </w:rPr>
        <w:t>ožujka 2009.g. do isplate, a prema čl. 14 st. 4. i 8. u vezi s čl. 253. OZ-a i troškova postupka osiguranja u iznosu kojeg odredi sud, zajedno sa zakonskom zateznom kamatom tekućom ma taj iznos od dana donošenja rješenja o osiguranju prema eskontnoj stopi HNB koja je vrijedila zadnjeg polugodišta koje je prethodilo tekućem polugodištu uvećanoj za 5% poena do isplate na ime: REPUBLIKA HRVATSKA - MINISTARSTVO FINA</w:t>
      </w:r>
      <w:r w:rsidR="003768C5">
        <w:rPr>
          <w:rFonts w:hAnsi="Times New Roman" w:ascii="Times New Roman"/>
          <w:b w:val="false"/>
          <w:lang w:eastAsia="hr-HR"/>
        </w:rPr>
        <w:t>N</w:t>
      </w:r>
      <w:r w:rsidRPr="00F36B33">
        <w:rPr>
          <w:rFonts w:hAnsi="Times New Roman" w:ascii="Times New Roman"/>
          <w:b w:val="false"/>
          <w:lang w:eastAsia="hr-HR"/>
        </w:rPr>
        <w:t>CIJA, POREZNA UPRAVA, PODRUČNI URED PAZIN</w:t>
      </w:r>
    </w:p>
    <w:p w:rsidRDefault="00693D2C" w:rsidP="00693D2C" w:rsidR="00693D2C" w:rsidRPr="00F36B33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</w:p>
    <w:p w:rsidRDefault="00881A09" w:rsidP="00693D2C" w:rsidR="00693D2C" w:rsidRPr="00F36B33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F36B33">
        <w:rPr>
          <w:rFonts w:hAnsi="Times New Roman" w:ascii="Times New Roman"/>
          <w:b w:val="false"/>
          <w:lang w:eastAsia="hr-HR"/>
        </w:rPr>
        <w:tab/>
        <w:t xml:space="preserve">2. </w:t>
      </w:r>
      <w:r w:rsidR="00693D2C" w:rsidRPr="00F36B33">
        <w:rPr>
          <w:rFonts w:hAnsi="Times New Roman" w:ascii="Times New Roman"/>
          <w:b w:val="false"/>
          <w:lang w:eastAsia="hr-HR"/>
        </w:rPr>
        <w:t xml:space="preserve">Temeljem Rješenja o osiguranju posl.br. Ovr-677/10-2 od 3. kolovoza 2010. g. ovršno se uknjižuje pravo zaloga radi osiguranja novčane tražbine u iznosu od sedamdeset šest tisuća osamsto četrdeset tri kune i šezdeset devet lipa i daljnje zakonske zatezne kamate do dana </w:t>
      </w:r>
      <w:r w:rsidR="00693D2C" w:rsidRPr="00F36B33">
        <w:rPr>
          <w:rFonts w:hAnsi="Times New Roman" w:ascii="Times New Roman"/>
          <w:b w:val="false"/>
          <w:lang w:eastAsia="hr-HR"/>
        </w:rPr>
        <w:lastRenderedPageBreak/>
        <w:t>namirenja, sa zakonskim zateznim kamatama prema čl. 14. st. 4. i 8. u svezi s čl. 253. OZ-a i troškove ovog postupka osiguranja u iznosu od 1.000,00 kn, zajedno sa zakonskom zateznom kamatom tekućom na taj iznos od dana donošenja rješenja o osiguranju prema eskontnoj stopi HBN koja je vrijedila zadnjeg polugodišta koje je prethodilo tekućem polugodištu uvećanoj za 5% poena do isplate, na teret nekre</w:t>
      </w:r>
      <w:r w:rsidR="003768C5">
        <w:rPr>
          <w:rFonts w:hAnsi="Times New Roman" w:ascii="Times New Roman"/>
          <w:b w:val="false"/>
          <w:lang w:eastAsia="hr-HR"/>
        </w:rPr>
        <w:t>tn</w:t>
      </w:r>
      <w:r w:rsidR="00693D2C" w:rsidRPr="00F36B33">
        <w:rPr>
          <w:rFonts w:hAnsi="Times New Roman" w:ascii="Times New Roman"/>
          <w:b w:val="false"/>
          <w:lang w:eastAsia="hr-HR"/>
        </w:rPr>
        <w:t>ine u AI, za korist i na ime:</w:t>
      </w:r>
      <w:r w:rsidRPr="00F36B33">
        <w:rPr>
          <w:rFonts w:hAnsi="Times New Roman" w:ascii="Times New Roman"/>
          <w:b w:val="false"/>
          <w:lang w:eastAsia="hr-HR"/>
        </w:rPr>
        <w:t xml:space="preserve"> </w:t>
      </w:r>
      <w:r w:rsidR="00693D2C" w:rsidRPr="00F36B33">
        <w:rPr>
          <w:rFonts w:hAnsi="Times New Roman" w:ascii="Times New Roman"/>
          <w:b w:val="false"/>
          <w:lang w:eastAsia="hr-HR"/>
        </w:rPr>
        <w:t>REPUBLIKA HRVATSKA - MINISTARSTVO FINANCIJA - POREZNA UPRAVA, PODRUČNI URED PAZIN</w:t>
      </w:r>
    </w:p>
    <w:p w:rsidRDefault="00881A09" w:rsidP="00693D2C" w:rsidR="00881A09" w:rsidRPr="00F36B33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</w:p>
    <w:p w:rsidRDefault="00246A4F" w:rsidP="00246A4F" w:rsidR="00246A4F" w:rsidRPr="00F36B3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F36B33">
        <w:rPr>
          <w:rFonts w:hAnsi="Times New Roman" w:ascii="Times New Roman"/>
          <w:b w:val="false"/>
        </w:rPr>
        <w:tab/>
        <w:t>- na k.č.br. 617/1 zgr, k.č. br. 617/2 zgr, k.č.br. 562/14 i k.č.br. 563/2, upisane u z.k. ul 2689 k.o. Buje su upisani sljedeći tereti:</w:t>
      </w:r>
    </w:p>
    <w:p w:rsidRDefault="00246A4F" w:rsidP="00693D2C" w:rsidR="00246A4F" w:rsidRPr="00F36B33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</w:p>
    <w:p w:rsidRDefault="00C8521B" w:rsidP="00C8521B" w:rsidR="00C8521B" w:rsidRPr="00F36B33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F36B33">
        <w:rPr>
          <w:rFonts w:hAnsi="Times New Roman" w:ascii="Times New Roman"/>
          <w:b w:val="false"/>
          <w:lang w:eastAsia="hr-HR"/>
        </w:rPr>
        <w:tab/>
        <w:t>1. Pravo služnosti u širini od 6 m od osi postavljanja cij</w:t>
      </w:r>
      <w:r w:rsidR="00892840" w:rsidRPr="00F36B33">
        <w:rPr>
          <w:rFonts w:hAnsi="Times New Roman" w:ascii="Times New Roman"/>
          <w:b w:val="false"/>
          <w:lang w:eastAsia="hr-HR"/>
        </w:rPr>
        <w:t xml:space="preserve">evi kolektora na k.č.br.562/14, </w:t>
      </w:r>
      <w:r w:rsidR="00F55AB6" w:rsidRPr="00F36B33">
        <w:rPr>
          <w:rFonts w:hAnsi="Times New Roman" w:ascii="Times New Roman"/>
          <w:b w:val="false"/>
          <w:lang w:eastAsia="hr-HR"/>
        </w:rPr>
        <w:t xml:space="preserve">u korist </w:t>
      </w:r>
      <w:r w:rsidRPr="00F36B33">
        <w:rPr>
          <w:rFonts w:hAnsi="Times New Roman" w:ascii="Times New Roman"/>
          <w:b w:val="false"/>
          <w:lang w:eastAsia="hr-HR"/>
        </w:rPr>
        <w:t xml:space="preserve">6. MAJ ODVODNJA </w:t>
      </w:r>
      <w:r w:rsidR="00F55AB6" w:rsidRPr="00F36B33">
        <w:rPr>
          <w:rFonts w:hAnsi="Times New Roman" w:ascii="Times New Roman"/>
          <w:b w:val="false"/>
          <w:lang w:eastAsia="hr-HR"/>
        </w:rPr>
        <w:t>d.o.o.</w:t>
      </w:r>
      <w:r w:rsidRPr="00F36B33">
        <w:rPr>
          <w:rFonts w:hAnsi="Times New Roman" w:ascii="Times New Roman"/>
          <w:b w:val="false"/>
          <w:lang w:eastAsia="hr-HR"/>
        </w:rPr>
        <w:t xml:space="preserve">, OIB: 56838770652, </w:t>
      </w:r>
      <w:r w:rsidR="00892840" w:rsidRPr="00F36B33">
        <w:rPr>
          <w:rFonts w:hAnsi="Times New Roman" w:ascii="Times New Roman"/>
          <w:b w:val="false"/>
          <w:lang w:eastAsia="hr-HR"/>
        </w:rPr>
        <w:t>Umag, Tribje</w:t>
      </w:r>
      <w:r w:rsidRPr="00F36B33">
        <w:rPr>
          <w:rFonts w:hAnsi="Times New Roman" w:ascii="Times New Roman"/>
          <w:b w:val="false"/>
          <w:lang w:eastAsia="hr-HR"/>
        </w:rPr>
        <w:t xml:space="preserve"> 2</w:t>
      </w:r>
      <w:r w:rsidR="00892840" w:rsidRPr="00F36B33">
        <w:rPr>
          <w:rFonts w:hAnsi="Times New Roman" w:ascii="Times New Roman"/>
          <w:b w:val="false"/>
          <w:lang w:eastAsia="hr-HR"/>
        </w:rPr>
        <w:t>,</w:t>
      </w:r>
      <w:r w:rsidRPr="00F36B33">
        <w:rPr>
          <w:rFonts w:hAnsi="Times New Roman" w:ascii="Times New Roman"/>
          <w:b w:val="false"/>
          <w:lang w:eastAsia="hr-HR"/>
        </w:rPr>
        <w:t xml:space="preserve">    </w:t>
      </w:r>
    </w:p>
    <w:p w:rsidRDefault="00C8521B" w:rsidP="00C8521B" w:rsidR="00C8521B" w:rsidRPr="00F36B33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F36B33">
        <w:rPr>
          <w:rFonts w:hAnsi="Times New Roman" w:ascii="Times New Roman"/>
          <w:b w:val="false"/>
          <w:lang w:eastAsia="hr-HR"/>
        </w:rPr>
        <w:t xml:space="preserve">   </w:t>
      </w:r>
    </w:p>
    <w:p w:rsidRDefault="00F55AB6" w:rsidP="00C8521B" w:rsidR="00C8521B" w:rsidRPr="00F36B33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F36B33">
        <w:rPr>
          <w:rFonts w:hAnsi="Times New Roman" w:ascii="Times New Roman"/>
          <w:b w:val="false"/>
          <w:lang w:eastAsia="hr-HR"/>
        </w:rPr>
        <w:tab/>
        <w:t xml:space="preserve">2. </w:t>
      </w:r>
      <w:r w:rsidR="00C8521B" w:rsidRPr="00F36B33">
        <w:rPr>
          <w:rFonts w:hAnsi="Times New Roman" w:ascii="Times New Roman"/>
          <w:b w:val="false"/>
          <w:lang w:eastAsia="hr-HR"/>
        </w:rPr>
        <w:t xml:space="preserve">Na temelju Ugovora o pozajmici od 25. kolovoza 2010.g. predbilježuje se pravo zaloga u iznosu od stopetnaesttisućaeura u kunskoj protuvrijednosti obračunato po srednjem tečaju Hrvatske narodne banke na ime: 115.000,00 EUR na </w:t>
      </w:r>
      <w:r w:rsidRPr="00F36B33">
        <w:rPr>
          <w:rFonts w:hAnsi="Times New Roman" w:ascii="Times New Roman"/>
          <w:b w:val="false"/>
          <w:lang w:eastAsia="hr-HR"/>
        </w:rPr>
        <w:t>ime</w:t>
      </w:r>
      <w:r w:rsidR="00C8521B" w:rsidRPr="00F36B33">
        <w:rPr>
          <w:rFonts w:hAnsi="Times New Roman" w:ascii="Times New Roman"/>
          <w:b w:val="false"/>
          <w:lang w:eastAsia="hr-HR"/>
        </w:rPr>
        <w:t xml:space="preserve"> ŠKORJANEC VLADIMIR, OIB: 68015060775, IZOLA, KORTE 140, R. SLOVENIJA </w:t>
      </w:r>
      <w:r w:rsidRPr="00F36B33">
        <w:rPr>
          <w:rFonts w:hAnsi="Times New Roman" w:ascii="Times New Roman"/>
          <w:b w:val="false"/>
          <w:lang w:eastAsia="hr-HR"/>
        </w:rPr>
        <w:t xml:space="preserve">i </w:t>
      </w:r>
      <w:r w:rsidR="00C8521B" w:rsidRPr="00F36B33">
        <w:rPr>
          <w:rFonts w:hAnsi="Times New Roman" w:ascii="Times New Roman"/>
          <w:b w:val="false"/>
          <w:lang w:eastAsia="hr-HR"/>
        </w:rPr>
        <w:t xml:space="preserve">ŠKORJANEC MARINŠEK MAJDA, OIB: 32930773395, IZOLA, ŠARED 31/A, R. SLOVENIJA     </w:t>
      </w:r>
    </w:p>
    <w:p w:rsidRDefault="00F55AB6" w:rsidP="00C8521B" w:rsidR="00F55AB6" w:rsidRPr="00F36B33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</w:p>
    <w:p w:rsidRDefault="00F55AB6" w:rsidP="00C8521B" w:rsidR="00C8521B" w:rsidRPr="00F36B33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F36B33">
        <w:rPr>
          <w:rFonts w:hAnsi="Times New Roman" w:ascii="Times New Roman"/>
          <w:b w:val="false"/>
          <w:lang w:eastAsia="hr-HR"/>
        </w:rPr>
        <w:tab/>
      </w:r>
      <w:r w:rsidR="00E46671" w:rsidRPr="00F36B33">
        <w:rPr>
          <w:rFonts w:hAnsi="Times New Roman" w:ascii="Times New Roman"/>
          <w:b w:val="false"/>
          <w:lang w:eastAsia="hr-HR"/>
        </w:rPr>
        <w:t xml:space="preserve">3. </w:t>
      </w:r>
      <w:r w:rsidR="00C8521B" w:rsidRPr="00F36B33">
        <w:rPr>
          <w:rFonts w:hAnsi="Times New Roman" w:ascii="Times New Roman"/>
          <w:b w:val="false"/>
          <w:lang w:eastAsia="hr-HR"/>
        </w:rPr>
        <w:t>Temeljem Sudske nagodbe Trgovačkog suda u Rij</w:t>
      </w:r>
      <w:r w:rsidR="003768C5">
        <w:rPr>
          <w:rFonts w:hAnsi="Times New Roman" w:ascii="Times New Roman"/>
          <w:b w:val="false"/>
          <w:lang w:eastAsia="hr-HR"/>
        </w:rPr>
        <w:t xml:space="preserve">eci, Stalna služba u Pazinu od </w:t>
      </w:r>
      <w:r w:rsidR="00C8521B" w:rsidRPr="00F36B33">
        <w:rPr>
          <w:rFonts w:hAnsi="Times New Roman" w:ascii="Times New Roman"/>
          <w:b w:val="false"/>
          <w:lang w:eastAsia="hr-HR"/>
        </w:rPr>
        <w:t>5. rujna 2013.</w:t>
      </w:r>
      <w:r w:rsidRPr="00F36B33">
        <w:rPr>
          <w:rFonts w:hAnsi="Times New Roman" w:ascii="Times New Roman"/>
          <w:b w:val="false"/>
          <w:lang w:eastAsia="hr-HR"/>
        </w:rPr>
        <w:t xml:space="preserve"> </w:t>
      </w:r>
      <w:r w:rsidR="00C8521B" w:rsidRPr="00F36B33">
        <w:rPr>
          <w:rFonts w:hAnsi="Times New Roman" w:ascii="Times New Roman"/>
          <w:b w:val="false"/>
          <w:lang w:eastAsia="hr-HR"/>
        </w:rPr>
        <w:t>godine, pod posl.br. 18 P-167/11-32 uknjižuje se pravo zaloga, radi osiguranja novčane tražbine u iznosu od četrdesetpettisućapedesetčetirikuneišezdesetsedamlipa sa zateznom kamatom koja na iznos od 5.952,21 kn teče od 23. prosinca 2009.g. a na iznos od 37.839,77 Kn teče od 02. kolovoza 2010.g. po stopi od 14% godišnje, a u slučaju promjene stope zateznih kamata, prema eskontnoj stopi Hrvatske narodne banke koja je vrijedila zadnjeg dana polugodišta koje je prethodilo tekućem polugodištu uvećanoj za pet postotnih poena sve do isplat</w:t>
      </w:r>
      <w:r w:rsidR="00A05530" w:rsidRPr="00F36B33">
        <w:rPr>
          <w:rFonts w:hAnsi="Times New Roman" w:ascii="Times New Roman"/>
          <w:b w:val="false"/>
          <w:lang w:eastAsia="hr-HR"/>
        </w:rPr>
        <w:t xml:space="preserve">e na nekretninama u AI, </w:t>
      </w:r>
      <w:r w:rsidR="00E46671" w:rsidRPr="00F36B33">
        <w:rPr>
          <w:rFonts w:hAnsi="Times New Roman" w:ascii="Times New Roman"/>
          <w:b w:val="false"/>
          <w:lang w:eastAsia="hr-HR"/>
        </w:rPr>
        <w:t xml:space="preserve">u korist </w:t>
      </w:r>
      <w:r w:rsidR="00C8521B" w:rsidRPr="00F36B33">
        <w:rPr>
          <w:rFonts w:hAnsi="Times New Roman" w:ascii="Times New Roman"/>
          <w:b w:val="false"/>
          <w:lang w:eastAsia="hr-HR"/>
        </w:rPr>
        <w:t xml:space="preserve">REPUBLIKA HRVATSKA - MINISTARSTVO FINANCIJA - POREZNA UPRAVA, PODRUČNI URED PAZIN    </w:t>
      </w:r>
    </w:p>
    <w:p w:rsidRDefault="00E46671" w:rsidP="00C8521B" w:rsidR="00E46671" w:rsidRPr="00F36B33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</w:p>
    <w:p w:rsidRDefault="00E46671" w:rsidP="00C8521B" w:rsidR="00C8521B" w:rsidRPr="00F36B33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F36B33">
        <w:rPr>
          <w:rFonts w:hAnsi="Times New Roman" w:ascii="Times New Roman"/>
          <w:b w:val="false"/>
          <w:lang w:eastAsia="hr-HR"/>
        </w:rPr>
        <w:tab/>
        <w:t xml:space="preserve">4. </w:t>
      </w:r>
      <w:r w:rsidR="00C8521B" w:rsidRPr="00F36B33">
        <w:rPr>
          <w:rFonts w:hAnsi="Times New Roman" w:ascii="Times New Roman"/>
          <w:b w:val="false"/>
          <w:lang w:eastAsia="hr-HR"/>
        </w:rPr>
        <w:t xml:space="preserve">Temeljem čl. 118. ZZK-a, i rješenja o osiguranju posl.br. Ovr-754/10-2 od 5. </w:t>
      </w:r>
      <w:r w:rsidR="003768C5">
        <w:rPr>
          <w:rFonts w:hAnsi="Times New Roman" w:ascii="Times New Roman"/>
          <w:b w:val="false"/>
          <w:lang w:eastAsia="hr-HR"/>
        </w:rPr>
        <w:t>studenog</w:t>
      </w:r>
      <w:r w:rsidR="00C8521B" w:rsidRPr="00F36B33">
        <w:rPr>
          <w:rFonts w:hAnsi="Times New Roman" w:ascii="Times New Roman"/>
          <w:b w:val="false"/>
          <w:lang w:eastAsia="hr-HR"/>
        </w:rPr>
        <w:t xml:space="preserve"> 2010.g. ovršno se uknjižuje pravo zaloga radi osiguranja novčane tražbine u iznosu od sedamdeset šest tisuća osamsto četrdeset tri kune i šezdeset devet lipa i daljnje zakonske zatezne kamate do dana namirenja, sa zakonskim zateznim kamatama prema čl. 14. st. 4. i 8. u svezi s čl. 253. OZ-a i troškove ovog postupka osiguranja u iznosu od 1.000,00 kn, zajedno sa zakonskom zateznom kamatom tekućom na taj iznos od dana donošenja rješenja o osiguranju prema eskontnoj stopi HBN koja je vrijedila zadnjeg polugodišta koje je prethodilo tekućem polugodištu uvećanoj za</w:t>
      </w:r>
      <w:r w:rsidR="00A05530" w:rsidRPr="00F36B33">
        <w:rPr>
          <w:rFonts w:hAnsi="Times New Roman" w:ascii="Times New Roman"/>
          <w:b w:val="false"/>
          <w:lang w:eastAsia="hr-HR"/>
        </w:rPr>
        <w:t xml:space="preserve"> 5% poena do isplate, </w:t>
      </w:r>
      <w:r w:rsidRPr="00F36B33">
        <w:rPr>
          <w:rFonts w:hAnsi="Times New Roman" w:ascii="Times New Roman"/>
          <w:b w:val="false"/>
          <w:lang w:eastAsia="hr-HR"/>
        </w:rPr>
        <w:t xml:space="preserve">u korist </w:t>
      </w:r>
      <w:r w:rsidR="00C8521B" w:rsidRPr="00F36B33">
        <w:rPr>
          <w:rFonts w:hAnsi="Times New Roman" w:ascii="Times New Roman"/>
          <w:b w:val="false"/>
          <w:lang w:eastAsia="hr-HR"/>
        </w:rPr>
        <w:t>REPUBLIKA HRVATSKA - MINISTARSTVO FINA</w:t>
      </w:r>
      <w:r w:rsidR="003768C5">
        <w:rPr>
          <w:rFonts w:hAnsi="Times New Roman" w:ascii="Times New Roman"/>
          <w:b w:val="false"/>
          <w:lang w:eastAsia="hr-HR"/>
        </w:rPr>
        <w:t>N</w:t>
      </w:r>
      <w:r w:rsidR="00C8521B" w:rsidRPr="00F36B33">
        <w:rPr>
          <w:rFonts w:hAnsi="Times New Roman" w:ascii="Times New Roman"/>
          <w:b w:val="false"/>
          <w:lang w:eastAsia="hr-HR"/>
        </w:rPr>
        <w:t xml:space="preserve">CIJA, POREZNA UPRAVA, PODRUČNI URED PAZIN, OIB: 18683136487    </w:t>
      </w:r>
    </w:p>
    <w:p w:rsidRDefault="00C8521B" w:rsidP="00C8521B" w:rsidR="00C8521B" w:rsidRPr="00F36B33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F36B33">
        <w:rPr>
          <w:rFonts w:hAnsi="Times New Roman" w:ascii="Times New Roman"/>
          <w:b w:val="false"/>
          <w:lang w:eastAsia="hr-HR"/>
        </w:rPr>
        <w:t xml:space="preserve">   </w:t>
      </w:r>
    </w:p>
    <w:p w:rsidRDefault="00E46671" w:rsidP="00C8521B" w:rsidR="00C8521B" w:rsidRPr="00F36B33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F36B33">
        <w:rPr>
          <w:rFonts w:hAnsi="Times New Roman" w:ascii="Times New Roman"/>
          <w:b w:val="false"/>
          <w:lang w:eastAsia="hr-HR"/>
        </w:rPr>
        <w:tab/>
        <w:t xml:space="preserve">5. </w:t>
      </w:r>
      <w:r w:rsidR="00C8521B" w:rsidRPr="00F36B33">
        <w:rPr>
          <w:rFonts w:hAnsi="Times New Roman" w:ascii="Times New Roman"/>
          <w:b w:val="false"/>
          <w:lang w:eastAsia="hr-HR"/>
        </w:rPr>
        <w:t xml:space="preserve">Temeljem Rješenja o osiguranju ovoga suda posl.br. Ovr-677/10-2 od 3. kolovoza 2010.g. ovršno se uknjižuje pravo zaloga radi osiguranja novčane tražbine u iznosu od sedamdeset šest tisuća osamsto četrdeset tri kune i šezdeset devet lipa i daljnje zakonske zatezne kamate do dana namirenja, sa zakonskim zateznim kamatama prema čl. 14. st. 4. i 8. u svezi s čl. 253. OZ-a i troškove ovog postupka osiguranja u iznosu od 1.000,00 kn, zajedno sa zakonskom zateznom kamatom tekućom na taj iznos od dana donošenja rješenja o osiguranju prema eskontnoj stopi HBN koja je vrijedila zadnjeg polugodišta koje je prethodilo tekućem polugodištu uvećanoj za 5% poena do isplate, na </w:t>
      </w:r>
      <w:r w:rsidR="00A05530" w:rsidRPr="00F36B33">
        <w:rPr>
          <w:rFonts w:hAnsi="Times New Roman" w:ascii="Times New Roman"/>
          <w:b w:val="false"/>
          <w:lang w:eastAsia="hr-HR"/>
        </w:rPr>
        <w:t>teret nekret</w:t>
      </w:r>
      <w:r w:rsidR="003768C5">
        <w:rPr>
          <w:rFonts w:hAnsi="Times New Roman" w:ascii="Times New Roman"/>
          <w:b w:val="false"/>
          <w:lang w:eastAsia="hr-HR"/>
        </w:rPr>
        <w:t>n</w:t>
      </w:r>
      <w:r w:rsidR="00A05530" w:rsidRPr="00F36B33">
        <w:rPr>
          <w:rFonts w:hAnsi="Times New Roman" w:ascii="Times New Roman"/>
          <w:b w:val="false"/>
          <w:lang w:eastAsia="hr-HR"/>
        </w:rPr>
        <w:t>ine u AI,</w:t>
      </w:r>
      <w:r w:rsidR="00C8521B" w:rsidRPr="00F36B33">
        <w:rPr>
          <w:rFonts w:hAnsi="Times New Roman" w:ascii="Times New Roman"/>
          <w:b w:val="false"/>
          <w:lang w:eastAsia="hr-HR"/>
        </w:rPr>
        <w:t xml:space="preserve"> </w:t>
      </w:r>
      <w:r w:rsidRPr="00F36B33">
        <w:rPr>
          <w:rFonts w:hAnsi="Times New Roman" w:ascii="Times New Roman"/>
          <w:b w:val="false"/>
          <w:lang w:eastAsia="hr-HR"/>
        </w:rPr>
        <w:t xml:space="preserve">u korist </w:t>
      </w:r>
      <w:r w:rsidR="00C8521B" w:rsidRPr="00F36B33">
        <w:rPr>
          <w:rFonts w:hAnsi="Times New Roman" w:ascii="Times New Roman"/>
          <w:b w:val="false"/>
          <w:lang w:eastAsia="hr-HR"/>
        </w:rPr>
        <w:t xml:space="preserve"> REPUBLIKA HRVATSKA - MINISTARSTVO FINANCIJA - POREZNA UPRAVA, PODRUČNI URED PAZIN    </w:t>
      </w:r>
    </w:p>
    <w:p w:rsidRDefault="00E46671" w:rsidP="00C8521B" w:rsidR="00E46671" w:rsidRPr="00F36B33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</w:p>
    <w:p w:rsidRDefault="00E46671" w:rsidP="00C8521B" w:rsidR="00C8521B" w:rsidRPr="00F36B33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F36B33">
        <w:rPr>
          <w:rFonts w:hAnsi="Times New Roman" w:ascii="Times New Roman"/>
          <w:b w:val="false"/>
          <w:lang w:eastAsia="hr-HR"/>
        </w:rPr>
        <w:tab/>
      </w:r>
      <w:r w:rsidR="00A05530" w:rsidRPr="00F36B33">
        <w:rPr>
          <w:rFonts w:hAnsi="Times New Roman" w:ascii="Times New Roman"/>
          <w:b w:val="false"/>
          <w:lang w:eastAsia="hr-HR"/>
        </w:rPr>
        <w:t>6. Temeljem</w:t>
      </w:r>
      <w:r w:rsidR="00C8521B" w:rsidRPr="00F36B33">
        <w:rPr>
          <w:rFonts w:hAnsi="Times New Roman" w:ascii="Times New Roman"/>
          <w:b w:val="false"/>
          <w:lang w:eastAsia="hr-HR"/>
        </w:rPr>
        <w:t xml:space="preserve"> </w:t>
      </w:r>
      <w:r w:rsidR="00A05530" w:rsidRPr="00F36B33">
        <w:rPr>
          <w:rFonts w:hAnsi="Times New Roman" w:ascii="Times New Roman"/>
          <w:b w:val="false"/>
          <w:lang w:eastAsia="hr-HR"/>
        </w:rPr>
        <w:t xml:space="preserve">ugovora o pozajmici od </w:t>
      </w:r>
      <w:r w:rsidR="00C8521B" w:rsidRPr="00F36B33">
        <w:rPr>
          <w:rFonts w:hAnsi="Times New Roman" w:ascii="Times New Roman"/>
          <w:b w:val="false"/>
          <w:lang w:eastAsia="hr-HR"/>
        </w:rPr>
        <w:t>27.</w:t>
      </w:r>
      <w:r w:rsidR="003768C5">
        <w:rPr>
          <w:rFonts w:hAnsi="Times New Roman" w:ascii="Times New Roman"/>
          <w:b w:val="false"/>
          <w:lang w:eastAsia="hr-HR"/>
        </w:rPr>
        <w:t xml:space="preserve"> listopada </w:t>
      </w:r>
      <w:r w:rsidR="00C8521B" w:rsidRPr="00F36B33">
        <w:rPr>
          <w:rFonts w:hAnsi="Times New Roman" w:ascii="Times New Roman"/>
          <w:b w:val="false"/>
          <w:lang w:eastAsia="hr-HR"/>
        </w:rPr>
        <w:t>2016, predbiljež</w:t>
      </w:r>
      <w:r w:rsidR="00A05530" w:rsidRPr="00F36B33">
        <w:rPr>
          <w:rFonts w:hAnsi="Times New Roman" w:ascii="Times New Roman"/>
          <w:b w:val="false"/>
          <w:lang w:eastAsia="hr-HR"/>
        </w:rPr>
        <w:t xml:space="preserve">eno je </w:t>
      </w:r>
      <w:r w:rsidR="00C8521B" w:rsidRPr="00F36B33">
        <w:rPr>
          <w:rFonts w:hAnsi="Times New Roman" w:ascii="Times New Roman"/>
          <w:b w:val="false"/>
          <w:lang w:eastAsia="hr-HR"/>
        </w:rPr>
        <w:t>prava zaloga radi osiguranja tražbine vjerovnika do iznosa od 11.000,00 EUR (jedanaesttisućaeur</w:t>
      </w:r>
      <w:r w:rsidR="003768C5">
        <w:rPr>
          <w:rFonts w:hAnsi="Times New Roman" w:ascii="Times New Roman"/>
          <w:b w:val="false"/>
          <w:lang w:eastAsia="hr-HR"/>
        </w:rPr>
        <w:t>a) protuvrijednosti u kunama ob</w:t>
      </w:r>
      <w:r w:rsidR="00C8521B" w:rsidRPr="00F36B33">
        <w:rPr>
          <w:rFonts w:hAnsi="Times New Roman" w:ascii="Times New Roman"/>
          <w:b w:val="false"/>
          <w:lang w:eastAsia="hr-HR"/>
        </w:rPr>
        <w:t>r</w:t>
      </w:r>
      <w:r w:rsidR="003768C5">
        <w:rPr>
          <w:rFonts w:hAnsi="Times New Roman" w:ascii="Times New Roman"/>
          <w:b w:val="false"/>
          <w:lang w:eastAsia="hr-HR"/>
        </w:rPr>
        <w:t>a</w:t>
      </w:r>
      <w:r w:rsidR="00C8521B" w:rsidRPr="00F36B33">
        <w:rPr>
          <w:rFonts w:hAnsi="Times New Roman" w:ascii="Times New Roman"/>
          <w:b w:val="false"/>
          <w:lang w:eastAsia="hr-HR"/>
        </w:rPr>
        <w:t xml:space="preserve">čunato po srednjem tečaju Hrvatske narodne banke, </w:t>
      </w:r>
      <w:r w:rsidRPr="00F36B33">
        <w:rPr>
          <w:rFonts w:hAnsi="Times New Roman" w:ascii="Times New Roman"/>
          <w:b w:val="false"/>
          <w:lang w:eastAsia="hr-HR"/>
        </w:rPr>
        <w:t xml:space="preserve">u korist </w:t>
      </w:r>
      <w:r w:rsidR="00C8521B" w:rsidRPr="00F36B33">
        <w:rPr>
          <w:rFonts w:hAnsi="Times New Roman" w:ascii="Times New Roman"/>
          <w:b w:val="false"/>
          <w:lang w:eastAsia="hr-HR"/>
        </w:rPr>
        <w:t xml:space="preserve"> MAHNIČ MARIJ, OIB: 89795025036, BUJE, ŠKRILE 73</w:t>
      </w:r>
      <w:r w:rsidR="00A05530" w:rsidRPr="00F36B33">
        <w:rPr>
          <w:rFonts w:hAnsi="Times New Roman" w:ascii="Times New Roman"/>
          <w:b w:val="false"/>
          <w:lang w:eastAsia="hr-HR"/>
        </w:rPr>
        <w:t>,</w:t>
      </w:r>
      <w:r w:rsidR="00C8521B" w:rsidRPr="00F36B33">
        <w:rPr>
          <w:rFonts w:hAnsi="Times New Roman" w:ascii="Times New Roman"/>
          <w:b w:val="false"/>
          <w:lang w:eastAsia="hr-HR"/>
        </w:rPr>
        <w:t xml:space="preserve">    </w:t>
      </w:r>
    </w:p>
    <w:p w:rsidRDefault="00C8521B" w:rsidP="00C8521B" w:rsidR="00C8521B" w:rsidRPr="00F36B33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F36B33">
        <w:rPr>
          <w:rFonts w:hAnsi="Times New Roman" w:ascii="Times New Roman"/>
          <w:b w:val="false"/>
          <w:lang w:eastAsia="hr-HR"/>
        </w:rPr>
        <w:t xml:space="preserve"> </w:t>
      </w:r>
    </w:p>
    <w:p w:rsidRDefault="00A05530" w:rsidP="00C8521B" w:rsidR="00C8521B" w:rsidRPr="00F36B33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F36B33">
        <w:rPr>
          <w:rFonts w:hAnsi="Times New Roman" w:ascii="Times New Roman"/>
          <w:b w:val="false"/>
          <w:lang w:eastAsia="hr-HR"/>
        </w:rPr>
        <w:tab/>
        <w:t xml:space="preserve">7. Temeljem ugovora o pozajmici od </w:t>
      </w:r>
      <w:r w:rsidR="00C8521B" w:rsidRPr="00F36B33">
        <w:rPr>
          <w:rFonts w:hAnsi="Times New Roman" w:ascii="Times New Roman"/>
          <w:b w:val="false"/>
          <w:lang w:eastAsia="hr-HR"/>
        </w:rPr>
        <w:t>22.</w:t>
      </w:r>
      <w:r w:rsidR="003768C5">
        <w:rPr>
          <w:rFonts w:hAnsi="Times New Roman" w:ascii="Times New Roman"/>
          <w:b w:val="false"/>
          <w:lang w:eastAsia="hr-HR"/>
        </w:rPr>
        <w:t xml:space="preserve"> prosinca </w:t>
      </w:r>
      <w:r w:rsidR="00C8521B" w:rsidRPr="00F36B33">
        <w:rPr>
          <w:rFonts w:hAnsi="Times New Roman" w:ascii="Times New Roman"/>
          <w:b w:val="false"/>
          <w:lang w:eastAsia="hr-HR"/>
        </w:rPr>
        <w:t xml:space="preserve">2016, radi osiguranja novčane tražbine </w:t>
      </w:r>
      <w:r w:rsidR="00811E0F" w:rsidRPr="00F36B33">
        <w:rPr>
          <w:rFonts w:hAnsi="Times New Roman" w:ascii="Times New Roman"/>
          <w:b w:val="false"/>
          <w:lang w:eastAsia="hr-HR"/>
        </w:rPr>
        <w:t xml:space="preserve">50.000,00 EUR </w:t>
      </w:r>
      <w:r w:rsidR="00C8521B" w:rsidRPr="00F36B33">
        <w:rPr>
          <w:rFonts w:hAnsi="Times New Roman" w:ascii="Times New Roman"/>
          <w:b w:val="false"/>
          <w:lang w:eastAsia="hr-HR"/>
        </w:rPr>
        <w:t xml:space="preserve">protuvrijednosti u kunama obračunato po srednjem tečaju Hrvatske narodne banke,  </w:t>
      </w:r>
      <w:r w:rsidR="00460927" w:rsidRPr="00F36B33">
        <w:rPr>
          <w:rFonts w:hAnsi="Times New Roman" w:ascii="Times New Roman"/>
          <w:b w:val="false"/>
          <w:lang w:eastAsia="hr-HR"/>
        </w:rPr>
        <w:t xml:space="preserve">u korist </w:t>
      </w:r>
      <w:r w:rsidR="00C8521B" w:rsidRPr="00F36B33">
        <w:rPr>
          <w:rFonts w:hAnsi="Times New Roman" w:ascii="Times New Roman"/>
          <w:b w:val="false"/>
          <w:lang w:eastAsia="hr-HR"/>
        </w:rPr>
        <w:t xml:space="preserve"> STARČIČ ADRIJANA, OIB: 98627097111, PIRAN, LUCIJA, POT K IZVIRU 7, SLOVENIJA    </w:t>
      </w:r>
    </w:p>
    <w:p w:rsidRDefault="00460927" w:rsidP="00C8521B" w:rsidR="00460927" w:rsidRPr="00F36B33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</w:p>
    <w:p w:rsidRDefault="00CC2378" w:rsidP="00CC2378" w:rsidR="00CC2378" w:rsidRPr="00F36B33">
      <w:pPr>
        <w:jc w:val="both"/>
        <w:rPr>
          <w:rFonts w:hAnsi="Times New Roman" w:ascii="Times New Roman"/>
          <w:b w:val="false"/>
        </w:rPr>
      </w:pPr>
      <w:r w:rsidRPr="00F36B33">
        <w:rPr>
          <w:rFonts w:hAnsi="Times New Roman" w:ascii="Times New Roman"/>
          <w:b w:val="false"/>
        </w:rPr>
        <w:tab/>
        <w:t xml:space="preserve">- utvrđena skupna vrijednost nekretnina označenih pod točkom I. zaključka iznosi </w:t>
      </w:r>
      <w:r w:rsidR="00D53FE3" w:rsidRPr="00F36B33">
        <w:rPr>
          <w:rFonts w:hAnsi="Times New Roman" w:ascii="Times New Roman"/>
          <w:b w:val="false"/>
        </w:rPr>
        <w:t xml:space="preserve">4.482.108,26 </w:t>
      </w:r>
      <w:r w:rsidRPr="00F36B33">
        <w:rPr>
          <w:rFonts w:hAnsi="Times New Roman" w:ascii="Times New Roman"/>
          <w:b w:val="false"/>
        </w:rPr>
        <w:t>kn;</w:t>
      </w:r>
    </w:p>
    <w:p w:rsidRDefault="00CC2378" w:rsidP="00CC2378" w:rsidR="00CC2378" w:rsidRPr="00F36B33">
      <w:pPr>
        <w:jc w:val="both"/>
        <w:rPr>
          <w:rFonts w:hAnsi="Times New Roman" w:ascii="Times New Roman"/>
          <w:b w:val="false"/>
        </w:rPr>
      </w:pPr>
      <w:r w:rsidRPr="00F36B33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CC2378" w:rsidP="00CC2378" w:rsidR="00CC2378" w:rsidRPr="00F36B33">
      <w:pPr>
        <w:jc w:val="both"/>
        <w:rPr>
          <w:rFonts w:hAnsi="Times New Roman" w:ascii="Times New Roman"/>
          <w:b w:val="false"/>
          <w:lang w:eastAsia="hr-HR"/>
        </w:rPr>
      </w:pPr>
      <w:r w:rsidRPr="00F36B33">
        <w:rPr>
          <w:rFonts w:hAnsi="Times New Roman" w:ascii="Times New Roman"/>
          <w:b w:val="false"/>
        </w:rPr>
        <w:tab/>
        <w:t xml:space="preserve">- na prvoj dražbi ispod iznosa od </w:t>
      </w:r>
      <w:r w:rsidR="00F36B33" w:rsidRPr="00F36B33">
        <w:rPr>
          <w:rFonts w:hAnsi="Times New Roman" w:ascii="Times New Roman"/>
          <w:b w:val="false"/>
          <w:lang w:eastAsia="hr-HR"/>
        </w:rPr>
        <w:t xml:space="preserve">3.361.581,20 </w:t>
      </w:r>
      <w:r w:rsidRPr="00F36B33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CC2378" w:rsidP="00CC2378" w:rsidR="00CC2378" w:rsidRPr="00F36B33">
      <w:pPr>
        <w:jc w:val="both"/>
        <w:rPr>
          <w:rFonts w:hAnsi="Times New Roman" w:ascii="Times New Roman"/>
          <w:b w:val="false"/>
          <w:lang w:eastAsia="hr-HR"/>
        </w:rPr>
      </w:pPr>
      <w:r w:rsidRPr="00F36B33">
        <w:rPr>
          <w:rFonts w:hAnsi="Times New Roman" w:ascii="Times New Roman"/>
          <w:b w:val="false"/>
        </w:rPr>
        <w:tab/>
        <w:t xml:space="preserve">- na drugoj dražbi ispod iznosa od </w:t>
      </w:r>
      <w:r w:rsidR="00F36B33" w:rsidRPr="00F36B33">
        <w:rPr>
          <w:rFonts w:hAnsi="Times New Roman" w:ascii="Times New Roman"/>
          <w:b w:val="false"/>
          <w:lang w:eastAsia="hr-HR"/>
        </w:rPr>
        <w:t xml:space="preserve">2.241.054,13 </w:t>
      </w:r>
      <w:r w:rsidRPr="00F36B33">
        <w:rPr>
          <w:rFonts w:hAnsi="Times New Roman" w:ascii="Times New Roman"/>
          <w:b w:val="false"/>
        </w:rPr>
        <w:t>kn, odnosno ispod jedne polovine utvrđene vrijednosti nekretnina</w:t>
      </w:r>
    </w:p>
    <w:p w:rsidRDefault="00CC2378" w:rsidP="00CC2378" w:rsidR="00CC2378" w:rsidRPr="00F36B33">
      <w:pPr>
        <w:jc w:val="both"/>
        <w:rPr>
          <w:rFonts w:hAnsi="Times New Roman" w:ascii="Times New Roman"/>
          <w:b w:val="false"/>
          <w:lang w:eastAsia="hr-HR"/>
        </w:rPr>
      </w:pPr>
      <w:r w:rsidRPr="00F36B33">
        <w:rPr>
          <w:rFonts w:hAnsi="Times New Roman" w:ascii="Times New Roman"/>
          <w:b w:val="false"/>
        </w:rPr>
        <w:t xml:space="preserve">  </w:t>
      </w:r>
      <w:r w:rsidRPr="00F36B33">
        <w:rPr>
          <w:rFonts w:hAnsi="Times New Roman" w:ascii="Times New Roman"/>
          <w:b w:val="false"/>
        </w:rPr>
        <w:tab/>
        <w:t xml:space="preserve">- na trećoj dražbi ispod iznosa od </w:t>
      </w:r>
      <w:r w:rsidR="00F36B33" w:rsidRPr="00F36B33">
        <w:rPr>
          <w:rFonts w:hAnsi="Times New Roman" w:ascii="Times New Roman"/>
          <w:b w:val="false"/>
          <w:lang w:eastAsia="hr-HR"/>
        </w:rPr>
        <w:t xml:space="preserve">1.120.527,07 </w:t>
      </w:r>
      <w:r w:rsidRPr="00F36B33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CC2378" w:rsidP="00CC2378" w:rsidR="00CC2378" w:rsidRPr="00F36B33">
      <w:pPr>
        <w:jc w:val="both"/>
        <w:rPr>
          <w:rFonts w:hAnsi="Times New Roman" w:ascii="Times New Roman"/>
          <w:b w:val="false"/>
        </w:rPr>
      </w:pPr>
      <w:r w:rsidRPr="00F36B33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CC2378" w:rsidP="00CC2378" w:rsidR="00CC2378" w:rsidRPr="00F36B33">
      <w:pPr>
        <w:jc w:val="both"/>
        <w:rPr>
          <w:rFonts w:hAnsi="Times New Roman" w:ascii="Times New Roman"/>
          <w:b w:val="false"/>
        </w:rPr>
      </w:pPr>
      <w:r w:rsidRPr="00F36B33">
        <w:rPr>
          <w:rFonts w:hAnsi="Times New Roman" w:ascii="Times New Roman"/>
          <w:b w:val="false"/>
        </w:rPr>
        <w:tab/>
        <w:t>- poreze i prireze snosit će kupac;</w:t>
      </w:r>
    </w:p>
    <w:p w:rsidRDefault="00CC2378" w:rsidP="00CC2378" w:rsidR="00CC2378" w:rsidRPr="00F36B33">
      <w:pPr>
        <w:jc w:val="both"/>
        <w:rPr>
          <w:rFonts w:hAnsi="Times New Roman" w:ascii="Times New Roman"/>
          <w:b w:val="false"/>
        </w:rPr>
      </w:pPr>
      <w:r w:rsidRPr="00F36B33">
        <w:rPr>
          <w:rFonts w:hAnsi="Times New Roman" w:ascii="Times New Roman"/>
          <w:b w:val="false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CC2378" w:rsidP="00CC2378" w:rsidR="00CC2378" w:rsidRPr="00F36B33">
      <w:pPr>
        <w:jc w:val="both"/>
        <w:rPr>
          <w:rFonts w:hAnsi="Times New Roman" w:ascii="Times New Roman"/>
          <w:b w:val="false"/>
        </w:rPr>
      </w:pPr>
      <w:r w:rsidRPr="00F36B33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CC2378" w:rsidR="00CC2378" w:rsidRPr="00F36B33">
      <w:pPr>
        <w:jc w:val="both"/>
        <w:rPr>
          <w:rFonts w:hAnsi="Times New Roman" w:ascii="Times New Roman"/>
          <w:b w:val="false"/>
        </w:rPr>
      </w:pPr>
      <w:r w:rsidRPr="00F36B33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CC2378" w:rsidR="00CC2378" w:rsidRPr="00F36B33">
      <w:pPr>
        <w:jc w:val="both"/>
        <w:rPr>
          <w:rFonts w:hAnsi="Times New Roman" w:ascii="Times New Roman"/>
          <w:b w:val="false"/>
        </w:rPr>
      </w:pPr>
      <w:r w:rsidRPr="00F36B33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CC2378" w:rsidR="00CC2378" w:rsidRPr="00F36B33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F36B33">
      <w:pPr>
        <w:rPr>
          <w:rFonts w:hAnsi="Times New Roman" w:ascii="Times New Roman"/>
          <w:b w:val="false"/>
        </w:rPr>
      </w:pPr>
      <w:r w:rsidRPr="00F36B33">
        <w:rPr>
          <w:rFonts w:hAnsi="Times New Roman" w:ascii="Times New Roman"/>
          <w:b w:val="false"/>
        </w:rPr>
        <w:tab/>
      </w:r>
      <w:r w:rsidRPr="00F36B33">
        <w:rPr>
          <w:rFonts w:hAnsi="Times New Roman" w:ascii="Times New Roman"/>
          <w:b w:val="false"/>
        </w:rPr>
        <w:tab/>
      </w:r>
      <w:r w:rsidRPr="00F36B33">
        <w:rPr>
          <w:rFonts w:hAnsi="Times New Roman" w:ascii="Times New Roman"/>
          <w:b w:val="false"/>
        </w:rPr>
        <w:tab/>
      </w:r>
      <w:r w:rsidRPr="00F36B33">
        <w:rPr>
          <w:rFonts w:hAnsi="Times New Roman" w:ascii="Times New Roman"/>
          <w:b w:val="false"/>
        </w:rPr>
        <w:tab/>
      </w:r>
      <w:r w:rsidRPr="00F36B33">
        <w:rPr>
          <w:rFonts w:hAnsi="Times New Roman" w:ascii="Times New Roman"/>
          <w:b w:val="false"/>
        </w:rPr>
        <w:tab/>
        <w:t xml:space="preserve">U Pazinu, </w:t>
      </w:r>
      <w:r w:rsidR="00B0515F">
        <w:rPr>
          <w:rFonts w:hAnsi="Times New Roman" w:ascii="Times New Roman"/>
          <w:b w:val="false"/>
        </w:rPr>
        <w:t>9. ožujka</w:t>
      </w:r>
      <w:r w:rsidR="00E0605F" w:rsidRPr="00F36B33">
        <w:rPr>
          <w:rFonts w:hAnsi="Times New Roman" w:ascii="Times New Roman"/>
          <w:b w:val="false"/>
        </w:rPr>
        <w:t xml:space="preserve"> </w:t>
      </w:r>
      <w:r w:rsidRPr="00F36B33">
        <w:rPr>
          <w:rFonts w:hAnsi="Times New Roman" w:ascii="Times New Roman"/>
          <w:b w:val="false"/>
        </w:rPr>
        <w:t>201</w:t>
      </w:r>
      <w:r w:rsidR="00E0605F" w:rsidRPr="00F36B33">
        <w:rPr>
          <w:rFonts w:hAnsi="Times New Roman" w:ascii="Times New Roman"/>
          <w:b w:val="false"/>
        </w:rPr>
        <w:t>8</w:t>
      </w:r>
      <w:r w:rsidRPr="00F36B33">
        <w:rPr>
          <w:rFonts w:hAnsi="Times New Roman" w:ascii="Times New Roman"/>
          <w:b w:val="false"/>
        </w:rPr>
        <w:t>.</w:t>
      </w:r>
      <w:r w:rsidRPr="00F36B33">
        <w:rPr>
          <w:rFonts w:hAnsi="Times New Roman" w:ascii="Times New Roman"/>
          <w:b w:val="false"/>
        </w:rPr>
        <w:tab/>
      </w:r>
      <w:r w:rsidRPr="00F36B33">
        <w:rPr>
          <w:rFonts w:hAnsi="Times New Roman" w:ascii="Times New Roman"/>
          <w:b w:val="false"/>
        </w:rPr>
        <w:tab/>
      </w:r>
      <w:r w:rsidRPr="00F36B33">
        <w:rPr>
          <w:rFonts w:hAnsi="Times New Roman" w:ascii="Times New Roman"/>
          <w:b w:val="false"/>
        </w:rPr>
        <w:tab/>
      </w:r>
      <w:r w:rsidRPr="00F36B33">
        <w:rPr>
          <w:rFonts w:hAnsi="Times New Roman" w:ascii="Times New Roman"/>
          <w:b w:val="false"/>
        </w:rPr>
        <w:tab/>
      </w:r>
      <w:r w:rsidRPr="00F36B33">
        <w:rPr>
          <w:rFonts w:hAnsi="Times New Roman" w:ascii="Times New Roman"/>
          <w:b w:val="false"/>
        </w:rPr>
        <w:tab/>
      </w:r>
      <w:r w:rsidRPr="00F36B33">
        <w:rPr>
          <w:rFonts w:hAnsi="Times New Roman" w:ascii="Times New Roman"/>
          <w:b w:val="false"/>
        </w:rPr>
        <w:tab/>
      </w:r>
    </w:p>
    <w:p w:rsidRDefault="00CC2378" w:rsidP="00CC2378" w:rsidR="00CC2378" w:rsidRPr="00F36B33">
      <w:pPr>
        <w:rPr>
          <w:rFonts w:hAnsi="Times New Roman" w:ascii="Times New Roman"/>
          <w:b w:val="false"/>
        </w:rPr>
      </w:pPr>
    </w:p>
    <w:p w:rsidRDefault="00CC2378" w:rsidP="00CC2378" w:rsidR="00CC2378" w:rsidRPr="00F36B33">
      <w:pPr>
        <w:ind w:firstLine="708" w:left="4956"/>
        <w:rPr>
          <w:rFonts w:hAnsi="Times New Roman" w:ascii="Times New Roman"/>
          <w:b w:val="false"/>
        </w:rPr>
      </w:pPr>
      <w:r w:rsidRPr="00F36B33">
        <w:rPr>
          <w:rFonts w:hAnsi="Times New Roman" w:ascii="Times New Roman"/>
          <w:b w:val="false"/>
        </w:rPr>
        <w:t xml:space="preserve">              </w:t>
      </w:r>
      <w:r w:rsidRPr="00F36B33">
        <w:rPr>
          <w:rFonts w:hAnsi="Times New Roman" w:ascii="Times New Roman"/>
          <w:b w:val="false"/>
        </w:rPr>
        <w:tab/>
        <w:t>Stečajni sudac</w:t>
      </w:r>
    </w:p>
    <w:p w:rsidRDefault="00CC2378" w:rsidP="00CC2378" w:rsidR="00CC2378" w:rsidRPr="00F36B33">
      <w:pPr>
        <w:rPr>
          <w:rFonts w:hAnsi="Times New Roman" w:ascii="Times New Roman"/>
          <w:b w:val="false"/>
        </w:rPr>
      </w:pPr>
      <w:r w:rsidRPr="00F36B33">
        <w:rPr>
          <w:rFonts w:hAnsi="Times New Roman" w:ascii="Times New Roman"/>
          <w:b w:val="false"/>
        </w:rPr>
        <w:t xml:space="preserve">                </w:t>
      </w:r>
      <w:r w:rsidRPr="00F36B33">
        <w:rPr>
          <w:rFonts w:hAnsi="Times New Roman" w:ascii="Times New Roman"/>
          <w:b w:val="false"/>
        </w:rPr>
        <w:tab/>
      </w:r>
      <w:r w:rsidRPr="00F36B33">
        <w:rPr>
          <w:rFonts w:hAnsi="Times New Roman" w:ascii="Times New Roman"/>
          <w:b w:val="false"/>
        </w:rPr>
        <w:tab/>
      </w:r>
      <w:r w:rsidRPr="00F36B33">
        <w:rPr>
          <w:rFonts w:hAnsi="Times New Roman" w:ascii="Times New Roman"/>
          <w:b w:val="false"/>
        </w:rPr>
        <w:tab/>
      </w:r>
      <w:r w:rsidRPr="00F36B33">
        <w:rPr>
          <w:rFonts w:hAnsi="Times New Roman" w:ascii="Times New Roman"/>
          <w:b w:val="false"/>
        </w:rPr>
        <w:tab/>
      </w:r>
      <w:r w:rsidRPr="00F36B33">
        <w:rPr>
          <w:rFonts w:hAnsi="Times New Roman" w:ascii="Times New Roman"/>
          <w:b w:val="false"/>
        </w:rPr>
        <w:tab/>
      </w:r>
      <w:r w:rsidRPr="00F36B33">
        <w:rPr>
          <w:rFonts w:hAnsi="Times New Roman" w:ascii="Times New Roman"/>
          <w:b w:val="false"/>
        </w:rPr>
        <w:tab/>
        <w:t xml:space="preserve">               </w:t>
      </w:r>
      <w:r w:rsidRPr="00F36B33">
        <w:rPr>
          <w:rFonts w:hAnsi="Times New Roman" w:ascii="Times New Roman"/>
          <w:b w:val="false"/>
        </w:rPr>
        <w:tab/>
      </w:r>
      <w:r w:rsidRPr="00F36B33">
        <w:rPr>
          <w:rFonts w:hAnsi="Times New Roman" w:ascii="Times New Roman"/>
          <w:b w:val="false"/>
        </w:rPr>
        <w:tab/>
        <w:t>Damir Rabar</w:t>
      </w:r>
      <w:r w:rsidR="00B56EDA">
        <w:rPr>
          <w:rFonts w:hAnsi="Times New Roman" w:ascii="Times New Roman"/>
          <w:b w:val="false"/>
        </w:rPr>
        <w:t>, v.r.</w:t>
      </w:r>
    </w:p>
    <w:p w:rsidRDefault="00CC2378" w:rsidP="00CC2378" w:rsidR="00CC2378" w:rsidRPr="00F36B33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F36B33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F36B33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F36B33">
      <w:pPr>
        <w:rPr>
          <w:rFonts w:hAnsi="Times New Roman" w:ascii="Times New Roman"/>
          <w:b w:val="false"/>
        </w:rPr>
      </w:pPr>
      <w:r w:rsidRPr="00F36B33">
        <w:rPr>
          <w:rFonts w:hAnsi="Times New Roman" w:ascii="Times New Roman"/>
          <w:b w:val="false"/>
        </w:rPr>
        <w:t>UPUTA O PRAVNOM LIJEKU:</w:t>
      </w:r>
    </w:p>
    <w:p w:rsidRDefault="00CC2378" w:rsidP="00CC2378" w:rsidR="00CC2378" w:rsidRPr="00F36B33">
      <w:pPr>
        <w:jc w:val="both"/>
        <w:rPr>
          <w:rFonts w:hAnsi="Times New Roman" w:ascii="Times New Roman"/>
          <w:b w:val="false"/>
        </w:rPr>
      </w:pPr>
      <w:r w:rsidRPr="00F36B3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CC2378" w:rsidP="00CC2378" w:rsidR="00CC2378" w:rsidRPr="00F36B33">
      <w:pPr>
        <w:rPr>
          <w:rFonts w:hAnsi="Times New Roman" w:ascii="Times New Roman"/>
          <w:b w:val="false"/>
        </w:rPr>
      </w:pPr>
    </w:p>
    <w:p w:rsidRDefault="00CC2378" w:rsidP="00CC2378" w:rsidR="00CC2378" w:rsidRPr="00F36B33">
      <w:pPr>
        <w:pStyle w:val="Bezproreda"/>
        <w:rPr>
          <w:szCs w:val="24"/>
        </w:rPr>
      </w:pPr>
      <w:r w:rsidRPr="00F36B33">
        <w:rPr>
          <w:szCs w:val="24"/>
        </w:rPr>
        <w:t>DNA:</w:t>
      </w:r>
    </w:p>
    <w:p w:rsidRDefault="00562EE3" w:rsidP="008E10A2" w:rsidR="00562EE3" w:rsidRPr="00F36B33">
      <w:pPr>
        <w:jc w:val="both"/>
        <w:rPr>
          <w:rFonts w:hAnsi="Times New Roman" w:ascii="Times New Roman"/>
          <w:b w:val="false"/>
        </w:rPr>
      </w:pPr>
    </w:p>
    <w:p w:rsidRDefault="006230D7" w:rsidP="006230D7" w:rsidR="006230D7" w:rsidRPr="00DC0558">
      <w:pPr>
        <w:numPr>
          <w:ilvl w:val="0"/>
          <w:numId w:val="1"/>
        </w:numPr>
        <w:ind w:left="720"/>
        <w:rPr>
          <w:rFonts w:hAnsi="Times New Roman" w:ascii="Times New Roman"/>
          <w:b w:val="false"/>
        </w:rPr>
      </w:pPr>
      <w:r w:rsidRPr="00DC0558">
        <w:rPr>
          <w:rFonts w:hAnsi="Times New Roman" w:ascii="Times New Roman"/>
          <w:b w:val="false"/>
        </w:rPr>
        <w:t>stečajnom upravitelju Anti Gabelici, Split,  Ruđera Boškovića 7/125 ,</w:t>
      </w:r>
    </w:p>
    <w:p w:rsidRDefault="006230D7" w:rsidP="006230D7" w:rsidR="006230D7" w:rsidRPr="00DC0558">
      <w:pPr>
        <w:numPr>
          <w:ilvl w:val="0"/>
          <w:numId w:val="1"/>
        </w:numPr>
        <w:ind w:left="720"/>
        <w:rPr>
          <w:rFonts w:hAnsi="Times New Roman" w:ascii="Times New Roman"/>
          <w:b w:val="false"/>
        </w:rPr>
      </w:pPr>
      <w:r w:rsidRPr="00DC0558">
        <w:rPr>
          <w:rFonts w:hAnsi="Times New Roman" w:ascii="Times New Roman"/>
          <w:b w:val="false"/>
        </w:rPr>
        <w:t>ŽDO Pula, Rovinjska 2a,</w:t>
      </w:r>
    </w:p>
    <w:p w:rsidRDefault="006230D7" w:rsidP="006230D7" w:rsidR="006230D7" w:rsidRPr="00DC0558">
      <w:pPr>
        <w:numPr>
          <w:ilvl w:val="0"/>
          <w:numId w:val="1"/>
        </w:numPr>
        <w:ind w:left="720"/>
        <w:rPr>
          <w:rFonts w:hAnsi="Times New Roman" w:ascii="Times New Roman"/>
          <w:b w:val="false"/>
        </w:rPr>
      </w:pPr>
      <w:r w:rsidRPr="00DC0558">
        <w:rPr>
          <w:rFonts w:hAnsi="Times New Roman" w:ascii="Times New Roman"/>
          <w:b w:val="false"/>
        </w:rPr>
        <w:t>6. MAJ ODVODNJA d.o.o. Umag, Tribje 2</w:t>
      </w:r>
    </w:p>
    <w:p w:rsidRDefault="006230D7" w:rsidP="006230D7" w:rsidR="006230D7" w:rsidRPr="00DC0558">
      <w:pPr>
        <w:numPr>
          <w:ilvl w:val="0"/>
          <w:numId w:val="1"/>
        </w:numPr>
        <w:ind w:left="720"/>
        <w:rPr>
          <w:rFonts w:hAnsi="Times New Roman" w:ascii="Times New Roman"/>
          <w:b w:val="false"/>
        </w:rPr>
      </w:pPr>
      <w:r w:rsidRPr="00DC0558">
        <w:rPr>
          <w:rFonts w:hAnsi="Times New Roman" w:ascii="Times New Roman"/>
          <w:b w:val="false"/>
        </w:rPr>
        <w:t>Škorjanec Vladimir, Izola, Korte 140, R., Slovenija, po pun.,</w:t>
      </w:r>
    </w:p>
    <w:p w:rsidRDefault="006230D7" w:rsidP="006230D7" w:rsidR="006230D7" w:rsidRPr="00DC0558">
      <w:pPr>
        <w:numPr>
          <w:ilvl w:val="0"/>
          <w:numId w:val="1"/>
        </w:numPr>
        <w:ind w:left="720"/>
        <w:rPr>
          <w:rFonts w:hAnsi="Times New Roman" w:ascii="Times New Roman"/>
          <w:b w:val="false"/>
        </w:rPr>
      </w:pPr>
      <w:r w:rsidRPr="00DC0558">
        <w:rPr>
          <w:rFonts w:hAnsi="Times New Roman" w:ascii="Times New Roman"/>
          <w:b w:val="false"/>
        </w:rPr>
        <w:t>Škorjanec Marinšek Majda, Izola, Šared 31/A, R., Slovenija, po pun.,</w:t>
      </w:r>
    </w:p>
    <w:p w:rsidRDefault="006230D7" w:rsidP="006230D7" w:rsidR="006230D7" w:rsidRPr="00DC0558">
      <w:pPr>
        <w:numPr>
          <w:ilvl w:val="0"/>
          <w:numId w:val="1"/>
        </w:numPr>
        <w:ind w:left="720"/>
        <w:rPr>
          <w:rFonts w:hAnsi="Times New Roman" w:ascii="Times New Roman"/>
          <w:b w:val="false"/>
        </w:rPr>
      </w:pPr>
      <w:r w:rsidRPr="00DC0558">
        <w:rPr>
          <w:rFonts w:hAnsi="Times New Roman" w:ascii="Times New Roman"/>
          <w:b w:val="false"/>
        </w:rPr>
        <w:t>Harazim Spomenka, Umag, 1. Svibnja bb,</w:t>
      </w:r>
    </w:p>
    <w:p w:rsidRDefault="006230D7" w:rsidP="006230D7" w:rsidR="006230D7" w:rsidRPr="00DC0558">
      <w:pPr>
        <w:numPr>
          <w:ilvl w:val="0"/>
          <w:numId w:val="1"/>
        </w:numPr>
        <w:ind w:left="720"/>
        <w:rPr>
          <w:rFonts w:hAnsi="Times New Roman" w:ascii="Times New Roman"/>
          <w:b w:val="false"/>
        </w:rPr>
      </w:pPr>
      <w:r w:rsidRPr="00DC0558">
        <w:rPr>
          <w:rFonts w:hAnsi="Times New Roman" w:ascii="Times New Roman"/>
          <w:b w:val="false"/>
        </w:rPr>
        <w:t>ISTARSKA KREDITNA BANKA UMAG d.d. Umag, Ulica Ernesta Miloša 1,</w:t>
      </w:r>
    </w:p>
    <w:p w:rsidRDefault="006230D7" w:rsidP="006230D7" w:rsidR="006230D7" w:rsidRPr="00DC0558">
      <w:pPr>
        <w:numPr>
          <w:ilvl w:val="0"/>
          <w:numId w:val="1"/>
        </w:numPr>
        <w:ind w:left="720"/>
        <w:rPr>
          <w:rFonts w:hAnsi="Times New Roman" w:ascii="Times New Roman"/>
          <w:b w:val="false"/>
        </w:rPr>
      </w:pPr>
      <w:r w:rsidRPr="00DC0558">
        <w:rPr>
          <w:rFonts w:hAnsi="Times New Roman" w:ascii="Times New Roman"/>
          <w:b w:val="false"/>
        </w:rPr>
        <w:t>Mahnič Marij, Buje, Škrile 73</w:t>
      </w:r>
    </w:p>
    <w:p w:rsidRDefault="006230D7" w:rsidP="006230D7" w:rsidR="006230D7" w:rsidRPr="00DC0558">
      <w:pPr>
        <w:numPr>
          <w:ilvl w:val="0"/>
          <w:numId w:val="1"/>
        </w:numPr>
        <w:ind w:left="720"/>
        <w:rPr>
          <w:rFonts w:hAnsi="Times New Roman" w:ascii="Times New Roman"/>
          <w:b w:val="false"/>
        </w:rPr>
      </w:pPr>
      <w:r w:rsidRPr="00DC0558">
        <w:rPr>
          <w:rFonts w:hAnsi="Times New Roman" w:ascii="Times New Roman"/>
          <w:b w:val="false"/>
        </w:rPr>
        <w:t>Starčič Adrijana, Piran, Lucija, Put k Izviru 7, Slovenija,</w:t>
      </w:r>
    </w:p>
    <w:p w:rsidRDefault="006230D7" w:rsidP="006230D7" w:rsidR="006230D7" w:rsidRPr="000C700B">
      <w:pPr>
        <w:ind w:firstLine="360"/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 xml:space="preserve">- </w:t>
      </w:r>
      <w:r>
        <w:rPr>
          <w:rFonts w:hAnsi="Times New Roman" w:ascii="Times New Roman"/>
          <w:b w:val="false"/>
        </w:rPr>
        <w:tab/>
      </w:r>
      <w:r w:rsidRPr="000C700B">
        <w:rPr>
          <w:rFonts w:hAnsi="Times New Roman" w:ascii="Times New Roman"/>
          <w:b w:val="false"/>
        </w:rPr>
        <w:t>e-Oglasna ploča sudova 8 dana</w:t>
      </w:r>
      <w:r>
        <w:rPr>
          <w:rFonts w:hAnsi="Times New Roman" w:ascii="Times New Roman"/>
          <w:b w:val="false"/>
        </w:rPr>
        <w:t>.</w:t>
      </w:r>
    </w:p>
    <w:p w:rsidRDefault="00EB7624" w:rsidR="00EB7624" w:rsidRPr="00F36B33">
      <w:pPr>
        <w:rPr>
          <w:rFonts w:hAnsi="Times New Roman" w:ascii="Times New Roman"/>
        </w:rPr>
      </w:pPr>
    </w:p>
    <w:sectPr w:rsidSect="00744CD8" w:rsidR="00EB7624" w:rsidRPr="00F36B33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03B" w:rsidP="00CC2378" w:rsidR="0043103B">
      <w:r>
        <w:separator/>
      </w:r>
    </w:p>
  </w:endnote>
  <w:endnote w:id="0" w:type="continuationSeparator">
    <w:p w:rsidRDefault="0043103B" w:rsidP="00CC2378" w:rsidR="004310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56EDA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EDA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B56EDA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03B" w:rsidP="00CC2378" w:rsidR="0043103B">
      <w:r>
        <w:separator/>
      </w:r>
    </w:p>
  </w:footnote>
  <w:footnote w:id="0" w:type="continuationSeparator">
    <w:p w:rsidRDefault="0043103B" w:rsidP="00CC2378" w:rsidR="004310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46FF8" w:rsidP="00E3245E" w:rsidR="0025579A" w:rsidRPr="0025579A">
        <w:pPr>
          <w:pStyle w:val="Zaglavlje"/>
          <w:jc w:val="center"/>
          <w:rPr>
            <w:rFonts w:hAnsi="Times New Roman" w:ascii="Times New Roman"/>
            <w:b w:val="false"/>
          </w:rPr>
        </w:pPr>
        <w:r>
          <w:t xml:space="preserve">                  </w:t>
        </w:r>
        <w:r w:rsidR="00E3245E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B56EDA">
          <w:rPr>
            <w:rFonts w:hAnsi="Times New Roman" w:ascii="Times New Roman"/>
            <w:b w:val="false"/>
            <w:noProof/>
          </w:rPr>
          <w:t>4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</w:r>
        <w:r w:rsidR="007D50C1">
          <w:rPr>
            <w:rFonts w:hAnsi="Times New Roman" w:ascii="Times New Roman"/>
            <w:b w:val="false"/>
          </w:rPr>
          <w:t xml:space="preserve">                       </w:t>
        </w:r>
        <w:r>
          <w:rPr>
            <w:rFonts w:hAnsi="Times New Roman" w:ascii="Times New Roman"/>
            <w:b w:val="false"/>
          </w:rPr>
          <w:t>1 St-</w:t>
        </w:r>
        <w:r w:rsidR="007D50C1">
          <w:rPr>
            <w:rFonts w:hAnsi="Times New Roman" w:ascii="Times New Roman"/>
            <w:b w:val="false"/>
          </w:rPr>
          <w:t>342</w:t>
        </w:r>
        <w:r>
          <w:rPr>
            <w:rFonts w:hAnsi="Times New Roman" w:ascii="Times New Roman"/>
            <w:b w:val="false"/>
          </w:rPr>
          <w:t>/1</w:t>
        </w:r>
        <w:r w:rsidR="00CC2378">
          <w:rPr>
            <w:rFonts w:hAnsi="Times New Roman" w:ascii="Times New Roman"/>
            <w:b w:val="false"/>
          </w:rPr>
          <w:t>6</w:t>
        </w:r>
        <w:r>
          <w:rPr>
            <w:rFonts w:hAnsi="Times New Roman" w:ascii="Times New Roman"/>
            <w:b w:val="false"/>
          </w:rPr>
          <w:t>-</w:t>
        </w:r>
        <w:r w:rsidR="00B0515F">
          <w:rPr>
            <w:rFonts w:hAnsi="Times New Roman" w:ascii="Times New Roman"/>
            <w:b w:val="false"/>
          </w:rPr>
          <w:t>54</w:t>
        </w:r>
      </w:p>
      <w:p w:rsidRDefault="00B56EDA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B56EDA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P="0025579A" w:rsidR="0025579A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1 St-</w:t>
    </w:r>
    <w:r w:rsidR="007D50C1">
      <w:rPr>
        <w:rFonts w:hAnsi="Times New Roman" w:ascii="Times New Roman"/>
        <w:b w:val="false"/>
      </w:rPr>
      <w:t>342</w:t>
    </w:r>
    <w:r>
      <w:rPr>
        <w:rFonts w:hAnsi="Times New Roman" w:ascii="Times New Roman"/>
        <w:b w:val="false"/>
      </w:rPr>
      <w:t>/1</w:t>
    </w:r>
    <w:r w:rsidR="00CC2378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  <w:r w:rsidR="00B0515F">
      <w:rPr>
        <w:rFonts w:hAnsi="Times New Roman" w:ascii="Times New Roman"/>
        <w:b w:val="false"/>
      </w:rPr>
      <w:t>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E272E"/>
    <w:multiLevelType w:val="hybridMultilevel"/>
    <w:tmpl w:val="9E7C9912"/>
    <w:lvl w:tplc="A8E4C73C" w:ilvl="0">
      <w:numFmt w:val="bullet"/>
      <w:lvlText w:val="-"/>
      <w:lvlJc w:val="left"/>
      <w:pPr>
        <w:ind w:hanging="360" w:left="644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364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04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524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684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1209C8"/>
    <w:rsid w:val="00246A4F"/>
    <w:rsid w:val="003768C5"/>
    <w:rsid w:val="0043103B"/>
    <w:rsid w:val="00460927"/>
    <w:rsid w:val="004628F9"/>
    <w:rsid w:val="004662F8"/>
    <w:rsid w:val="0047759F"/>
    <w:rsid w:val="004A2152"/>
    <w:rsid w:val="004E72C5"/>
    <w:rsid w:val="00514D60"/>
    <w:rsid w:val="00562EE3"/>
    <w:rsid w:val="006230D7"/>
    <w:rsid w:val="00693D2C"/>
    <w:rsid w:val="006C2A18"/>
    <w:rsid w:val="007D50C1"/>
    <w:rsid w:val="00811E0F"/>
    <w:rsid w:val="00881A09"/>
    <w:rsid w:val="00892840"/>
    <w:rsid w:val="008A6562"/>
    <w:rsid w:val="008E10A2"/>
    <w:rsid w:val="00A05530"/>
    <w:rsid w:val="00A53010"/>
    <w:rsid w:val="00B0515F"/>
    <w:rsid w:val="00B56EDA"/>
    <w:rsid w:val="00B70995"/>
    <w:rsid w:val="00BE4EE4"/>
    <w:rsid w:val="00C8521B"/>
    <w:rsid w:val="00C876F5"/>
    <w:rsid w:val="00CC2378"/>
    <w:rsid w:val="00D46FF8"/>
    <w:rsid w:val="00D53FE3"/>
    <w:rsid w:val="00E0605F"/>
    <w:rsid w:val="00E3245E"/>
    <w:rsid w:val="00E46671"/>
    <w:rsid w:val="00EB7624"/>
    <w:rsid w:val="00F169A1"/>
    <w:rsid w:val="00F36B33"/>
    <w:rsid w:val="00F55AB6"/>
    <w:rsid w:val="00F64849"/>
    <w:rsid w:val="00F75F4F"/>
    <w:rsid w:val="00FC4119"/>
    <w:rsid w:val="00FC4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37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6E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ED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6EDA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6ED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6ED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37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6E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6ED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6EDA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6ED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6ED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97882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77641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8292005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3987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4583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90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207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7068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1323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707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43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St-342/2016</izvorni_sadrzaj>
    <derivirana_varijabla naziv="DomainObject.Predmet.OznakaBroj_1">St-342/2016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dana 27.2.2017. na VTS-u
preslik dijela spisa</izvorni_sadrzaj>
    <derivirana_varijabla naziv="DomainObject.Predmet.PrimjedbaSuca_1">od dana 27.2.2017. na VTS-u
preslik dijela spisa</derivirana_varijabla>
  </DomainObject.Predmet.PrimjedbaSuca>
  <DomainObject.Predmet.ProtustrankaFormated>
    <izvorni_sadrzaj>  SOLDO d. o. o. BUJE zastupanog po punomoćniku Odvj. Dejan Jakac</izvorni_sadrzaj>
    <derivirana_varijabla naziv="DomainObject.Predmet.ProtustrankaFormated_1">  SOLDO d. o. o. BUJE zastupanog po punomoćniku Odvj. Dejan Jakac</derivirana_varijabla>
  </DomainObject.Predmet.ProtustrankaFormated>
  <DomainObject.Predmet.ProtustrankaFormatedOIB>
    <izvorni_sadrzaj>  SOLDO d. o. o. BUJE, OIB 98925119046 zastupanog po punomoćniku Odvj. Dejan Jakac</izvorni_sadrzaj>
    <derivirana_varijabla naziv="DomainObject.Predmet.ProtustrankaFormatedOIB_1">  SOLDO d. o. o. BUJE, OIB 98925119046 zastupanog po punomoćniku Odvj. Dejan Jakac</derivirana_varijabla>
  </DomainObject.Predmet.ProtustrankaFormatedOIB>
  <DomainObject.Predmet.ProtustrankaFormatedWithAdress>
    <izvorni_sadrzaj> SOLDO d. o. o. BUJE, Trg J.B.Tita 7, 52460 Buje zastupanog po punomoćniku Odvj. Dejan Jakac</izvorni_sadrzaj>
    <derivirana_varijabla naziv="DomainObject.Predmet.ProtustrankaFormatedWithAdress_1"> SOLDO d. o. o. BUJE, Trg J.B.Tita 7, 52460 Buje zastupanog po punomoćniku Odvj. Dejan Jakac</derivirana_varijabla>
  </DomainObject.Predmet.ProtustrankaFormatedWithAdress>
  <DomainObject.Predmet.ProtustrankaFormatedWithAdressOIB>
    <izvorni_sadrzaj> SOLDO d. o. o. BUJE, OIB 98925119046, Trg J.B.Tita 7, 52460 Buje zastupanog po punomoćniku Odvj. Dejan Jakac</izvorni_sadrzaj>
    <derivirana_varijabla naziv="DomainObject.Predmet.ProtustrankaFormatedWithAdressOIB_1"> SOLDO d. o. o. BUJE, OIB 98925119046, Trg J.B.Tita 7, 52460 Buje zastupanog po punomoćniku Odvj. Dejan Jakac</derivirana_varijabla>
  </DomainObject.Predmet.ProtustrankaFormatedWithAdressOIB>
  <DomainObject.Predmet.ProtustrankaWithAdress>
    <izvorni_sadrzaj>SOLDO d. o. o. BUJE Trg J.B.Tita 7, 52460 Buje</izvorni_sadrzaj>
    <derivirana_varijabla naziv="DomainObject.Predmet.ProtustrankaWithAdress_1">SOLDO d. o. o. BUJE Trg J.B.Tita 7, 52460 Buje</derivirana_varijabla>
  </DomainObject.Predmet.ProtustrankaWithAdress>
  <DomainObject.Predmet.ProtustrankaWithAdressOIB>
    <izvorni_sadrzaj>SOLDO d. o. o. BUJE, OIB 98925119046, Trg J.B.Tita 7, 52460 Buje</izvorni_sadrzaj>
    <derivirana_varijabla naziv="DomainObject.Predmet.ProtustrankaWithAdressOIB_1">SOLDO d. o. o. BUJE, OIB 98925119046, Trg J.B.Tita 7, 52460 Buje</derivirana_varijabla>
  </DomainObject.Predmet.ProtustrankaWithAdressOIB>
  <DomainObject.Predmet.ProtustrankaNazivFormated>
    <izvorni_sadrzaj>SOLDO d. o. o. BUJE</izvorni_sadrzaj>
    <derivirana_varijabla naziv="DomainObject.Predmet.ProtustrankaNazivFormated_1">SOLDO d. o. o. BUJE</derivirana_varijabla>
  </DomainObject.Predmet.ProtustrankaNazivFormated>
  <DomainObject.Predmet.ProtustrankaNazivFormatedOIB>
    <izvorni_sadrzaj>SOLDO d. o. o. BUJE, OIB 98925119046</izvorni_sadrzaj>
    <derivirana_varijabla naziv="DomainObject.Predmet.ProtustrankaNazivFormatedOIB_1">SOLDO d. o. o. BUJE, OIB 98925119046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181095.84</izvorni_sadrzaj>
    <derivirana_varijabla naziv="DomainObject.Predmet.TrenutnaVrijednost_1">181095.84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SOLDO d. o. o. BUJE zastupanog po punomoćniku Odvj. Dejan Jakac</item>
    </izvorni_sadrzaj>
    <derivirana_varijabla naziv="DomainObject.Predmet.ProtuStrankaListFormated_1">
      <item>SOLDO d. o. o. BUJE zastupanog po punomoćniku Odvj. Dejan Jakac</item>
    </derivirana_varijabla>
  </DomainObject.Predmet.ProtuStrankaListFormated>
  <DomainObject.Predmet.ProtuStrankaListFormatedOIB>
    <izvorni_sadrzaj>
      <item>SOLDO d. o. o. BUJE, OIB 98925119046 zastupanog po punomoćniku Odvj. Dejan Jakac</item>
    </izvorni_sadrzaj>
    <derivirana_varijabla naziv="DomainObject.Predmet.ProtuStrankaListFormatedOIB_1">
      <item>SOLDO d. o. o. BUJE, OIB 98925119046 zastupanog po punomoćniku Odvj. Dejan Jakac</item>
    </derivirana_varijabla>
  </DomainObject.Predmet.ProtuStrankaListFormatedOIB>
  <DomainObject.Predmet.ProtuStrankaListFormatedWithAdress>
    <izvorni_sadrzaj>
      <item>SOLDO d. o. o. BUJE, Trg J.B.Tita 7, 52460 Buje zastupanog po punomoćniku Odvj. Dejan Jakac</item>
    </izvorni_sadrzaj>
    <derivirana_varijabla naziv="DomainObject.Predmet.ProtuStrankaListFormatedWithAdress_1">
      <item>SOLDO d. o. o. BUJE, Trg J.B.Tita 7, 52460 Buje zastupanog po punomoćniku Odvj. Dejan Jakac</item>
    </derivirana_varijabla>
  </DomainObject.Predmet.ProtuStrankaListFormatedWithAdress>
  <DomainObject.Predmet.ProtuStrankaListFormatedWithAdressOIB>
    <izvorni_sadrzaj>
      <item>SOLDO d. o. o. BUJE, OIB 98925119046, Trg J.B.Tita 7, 52460 Buje zastupanog po punomoćniku Odvj. Dejan Jakac</item>
    </izvorni_sadrzaj>
    <derivirana_varijabla naziv="DomainObject.Predmet.ProtuStrankaListFormatedWithAdressOIB_1">
      <item>SOLDO d. o. o. BUJE, OIB 98925119046, Trg J.B.Tita 7, 52460 Buje zastupanog po punomoćniku Odvj. Dejan Jakac</item>
    </derivirana_varijabla>
  </DomainObject.Predmet.ProtuStrankaListFormatedWithAdressOIB>
  <DomainObject.Predmet.ProtuStrankaListNazivFormated>
    <izvorni_sadrzaj>
      <item>SOLDO d. o. o. BUJE</item>
    </izvorni_sadrzaj>
    <derivirana_varijabla naziv="DomainObject.Predmet.ProtuStrankaListNazivFormated_1">
      <item>SOLDO d. o. o. BUJE</item>
    </derivirana_varijabla>
  </DomainObject.Predmet.ProtuStrankaListNazivFormated>
  <DomainObject.Predmet.ProtuStrankaListNazivFormatedOIB>
    <izvorni_sadrzaj>
      <item>SOLDO d. o. o. BUJE, OIB 98925119046</item>
    </izvorni_sadrzaj>
    <derivirana_varijabla naziv="DomainObject.Predmet.ProtuStrankaListNazivFormatedOIB_1">
      <item>SOLDO d. o. o. BUJE, OIB 98925119046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Odvj. Dejan Jakac punomoćnik sudionika u postupku SOLDO d. o. o. BUJE</item>
      <item>Škorjanec Vladimir</item>
      <item>Majda Škorjanec</item>
      <item>Odvj. Nadija Benolić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Odvj. Dejan Jakac punomoćnik sudionika u postupku SOLDO d. o. o. BUJE</item>
      <item>Škorjanec Vladimir</item>
      <item>Majda Škorjanec</item>
      <item>Odvj. Nadija Benolić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Odvj. Dejan Jakac punomoćnik sudionika u postupku SOLDO d. o. o. BUJE</item>
      <item>Škorjanec Vladimir</item>
      <item>Majda Škorjanec</item>
      <item>Odvj. Nadija Benolić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Odvj. Dejan Jakac punomoćnik sudionika u postupku SOLDO d. o. o. BUJE</item>
      <item>Škorjanec Vladimir</item>
      <item>Majda Škorjanec</item>
      <item>Odvj. Nadija Benolić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  <item>Škorjanec Vladimir, Korte 140, Izola</item>
      <item>Majda Škorjanec, Šared 31/A, Izola</item>
      <item>Odvj. Nadija Benolić, Trgovačka 2a, 52470 Umag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  <item>Škorjanec Vladimir, Korte 140, Izola</item>
      <item>Majda Škorjanec, Šared 31/A, Izola</item>
      <item>Odvj. Nadija Benolić, Trgovačka 2a, 52470 Umag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  <item>Škorjanec Vladimir, Korte 140, Izola</item>
      <item>Majda Škorjanec, Šared 31/A, Izola</item>
      <item>Odvj. Nadija Benolić, Trgovačka 2a, 52470 Umag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  <item>Škorjanec Vladimir, Korte 140, Izola</item>
      <item>Majda Škorjanec, Šared 31/A, Izola</item>
      <item>Odvj. Nadija Benolić, Trgovačka 2a, 52470 Umag</item>
    </derivirana_varijabla>
  </DomainObject.Predmet.OstaliListFormatedWithAdressOIB>
  <DomainObject.Predmet.OstaliListNazivFormated>
    <izvorni_sadrzaj>
      <item>ŽDO PULA</item>
      <item>Odvj. Dejan Jakac</item>
      <item>Škorjanec Vladimir</item>
      <item>Majda Škorjanec</item>
      <item>Odvj. Nadija Benolić</item>
    </izvorni_sadrzaj>
    <derivirana_varijabla naziv="DomainObject.Predmet.OstaliListNazivFormated_1">
      <item>ŽDO PULA</item>
      <item>Odvj. Dejan Jakac</item>
      <item>Škorjanec Vladimir</item>
      <item>Majda Škorjanec</item>
      <item>Odvj. Nadija Benolić</item>
    </derivirana_varijabla>
  </DomainObject.Predmet.OstaliListNazivFormated>
  <DomainObject.Predmet.OstaliListNazivFormatedOIB>
    <izvorni_sadrzaj>
      <item>ŽDO PULA</item>
      <item>Odvj. Dejan Jakac</item>
      <item>Škorjanec Vladimir</item>
      <item>Majda Škorjanec</item>
      <item>Odvj. Nadija Benolić</item>
    </izvorni_sadrzaj>
    <derivirana_varijabla naziv="DomainObject.Predmet.OstaliListNazivFormatedOIB_1">
      <item>ŽDO PULA</item>
      <item>Odvj. Dejan Jakac</item>
      <item>Škorjanec Vladimir</item>
      <item>Majda Škorjanec</item>
      <item>Odvj. Nadija Benolić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SOLDO d. o. o. BUJE</izvorni_sadrzaj>
    <derivirana_varijabla naziv="DomainObject.Predmet.ProtustrankaIDrugi_1">SOLDO d. o. o. BUJE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SOLDO d. o. o. BUJE, OIB 98925119046, Trg J.B.Tita 7, 52460 Buje</izvorni_sadrzaj>
    <derivirana_varijabla naziv="DomainObject.Predmet.ProtustrankaIDrugiAdressOIB_1">SOLDO d. o. o. BUJE, OIB 98925119046, Trg J.B.Tita 7,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SOLDO d. o. o. BUJE</item>
      <item>ŽDO PULA</item>
      <item>REPUBLIKA HRVATSKA, Ministarstvo financija, Porezna uprava, Područni ured Istra, Primorje, Gorski Kotar  i Lika</item>
      <item>Odvj. Dejan Jakac</item>
      <item>Škorjanec Vladimir</item>
      <item>Majda Škorjanec</item>
      <item>Odvj. Nadija Benolić</item>
    </izvorni_sadrzaj>
    <derivirana_varijabla naziv="DomainObject.Predmet.SudioniciListNaziv_1">
      <item>SOLDO d. o. o. BUJE</item>
      <item>ŽDO PULA</item>
      <item>REPUBLIKA HRVATSKA, Ministarstvo financija, Porezna uprava, Područni ured Istra, Primorje, Gorski Kotar  i Lika</item>
      <item>Odvj. Dejan Jakac</item>
      <item>Škorjanec Vladimir</item>
      <item>Majda Škorjanec</item>
      <item>Odvj. Nadija Benolić</item>
    </derivirana_varijabla>
  </DomainObject.Predmet.SudioniciListNaziv>
  <DomainObject.Predmet.SudioniciListAdressOIB>
    <izvorni_sadrzaj>
      <item>SOLDO d. o. o. BUJE, OIB 98925119046, Trg J.B.Tita 7,52460 Buje</item>
      <item>ŽDO PULA</item>
      <item>REPUBLIKA HRVATSKA, Ministarstvo financija, Porezna uprava, Područni ured Istra, Primorje, Gorski Kotar  i Lika, OIB 52634238587</item>
      <item>Odvj. Dejan Jakac, II. Istarske brigade 14/I,52420 Buzet</item>
      <item>Škorjanec Vladimir, Korte 140,Izola</item>
      <item>Majda Škorjanec, Šared 31/A,Izola</item>
      <item>Odvj. Nadija Benolić, Trgovačka 2a,52470 Umag</item>
    </izvorni_sadrzaj>
    <derivirana_varijabla naziv="DomainObject.Predmet.SudioniciListAdressOIB_1">
      <item>SOLDO d. o. o. BUJE, OIB 98925119046, Trg J.B.Tita 7,52460 Buje</item>
      <item>ŽDO PULA</item>
      <item>REPUBLIKA HRVATSKA, Ministarstvo financija, Porezna uprava, Područni ured Istra, Primorje, Gorski Kotar  i Lika, OIB 52634238587</item>
      <item>Odvj. Dejan Jakac, II. Istarske brigade 14/I,52420 Buzet</item>
      <item>Škorjanec Vladimir, Korte 140,Izola</item>
      <item>Majda Škorjanec, Šared 31/A,Izola</item>
      <item>Odvj. Nadija Benolić, Trgovačka 2a,52470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98925119046</item>
      <item>, OIB null</item>
      <item>, OIB 52634238587</item>
      <item>, OIB null</item>
      <item>, OIB null</item>
      <item>, OIB null</item>
      <item>, OIB null</item>
    </izvorni_sadrzaj>
    <derivirana_varijabla naziv="DomainObject.Predmet.SudioniciListNazivOIB_1">
      <item>, OIB 98925119046</item>
      <item>, OIB null</item>
      <item>, OIB 52634238587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1340</properties:Words>
  <properties:Characters>7227</properties:Characters>
  <properties:Lines>151</properties:Lines>
  <properties:Paragraphs>47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2018-01-24T11:54:00Z</dcterms:created>
  <dc:creator>Damir Rabar</dc:creator>
  <cp:lastModifiedBy>Lorena Paris Aničić</cp:lastModifiedBy>
  <dcterms:modified xmlns:xsi="http://www.w3.org/2001/XMLSchema-instance" xsi:type="dcterms:W3CDTF">2018-03-09T09:49:00Z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Odluka - Zaključak - o prodaji (ZAKLJUČAK O PRODAJI.docx)</vt:lpwstr>
  </prop:property>
  <prop:property name="CC_coloring" pid="5" fmtid="{D5CDD505-2E9C-101B-9397-08002B2CF9AE}">
    <vt:bool>false</vt:bool>
  </prop:property>
</prop:Properties>
</file>