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7bd0" w14:paraId="1ad7bd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D44817">
        <w:rPr>
          <w:rFonts w:hAnsi="Times New Roman" w:ascii="Times New Roman"/>
        </w:rPr>
        <w:t>1581</w:t>
      </w:r>
      <w:r w:rsidR="002F760C">
        <w:rPr>
          <w:rFonts w:hAnsi="Times New Roman" w:ascii="Times New Roman"/>
        </w:rPr>
        <w:t>/17</w:t>
      </w:r>
      <w:r w:rsidR="00FB5448">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248EC" w:rsidRPr="009248EC">
        <w:rPr>
          <w:rFonts w:hAnsi="Times New Roman" w:ascii="Times New Roman"/>
        </w:rPr>
        <w:t>PATRICK AURUM d.o.o.</w:t>
      </w:r>
      <w:r w:rsidR="009248EC">
        <w:rPr>
          <w:rFonts w:hAnsi="Times New Roman" w:ascii="Times New Roman"/>
        </w:rPr>
        <w:t xml:space="preserve">, </w:t>
      </w:r>
      <w:r w:rsidR="00686D95">
        <w:rPr>
          <w:rFonts w:hAnsi="Times New Roman" w:ascii="Times New Roman"/>
        </w:rPr>
        <w:t>Zagreb</w:t>
      </w:r>
      <w:r w:rsidRPr="001C1019">
        <w:rPr>
          <w:rFonts w:hAnsi="Times New Roman" w:ascii="Times New Roman"/>
        </w:rPr>
        <w:t xml:space="preserve">, </w:t>
      </w:r>
      <w:r w:rsidR="009248EC">
        <w:rPr>
          <w:rFonts w:hAnsi="Times New Roman" w:ascii="Times New Roman"/>
        </w:rPr>
        <w:t>Avenija Dubrovnik 16</w:t>
      </w:r>
      <w:r w:rsidR="00F776E4">
        <w:rPr>
          <w:rFonts w:hAnsi="Times New Roman" w:ascii="Times New Roman"/>
        </w:rPr>
        <w:t xml:space="preserve">, </w:t>
      </w:r>
      <w:r w:rsidRPr="001C1019">
        <w:rPr>
          <w:rFonts w:hAnsi="Times New Roman" w:ascii="Times New Roman"/>
        </w:rPr>
        <w:t>OIB:</w:t>
      </w:r>
      <w:r w:rsidR="0008056D" w:rsidRPr="0008056D">
        <w:t xml:space="preserve"> </w:t>
      </w:r>
      <w:r w:rsidR="009248EC" w:rsidRPr="009248EC">
        <w:rPr>
          <w:rFonts w:hAnsi="Times New Roman" w:ascii="Times New Roman"/>
        </w:rPr>
        <w:t>04140812249</w:t>
      </w:r>
      <w:r w:rsidR="00943B15">
        <w:rPr>
          <w:rFonts w:hAnsi="Times New Roman" w:ascii="Times New Roman"/>
        </w:rPr>
        <w:t xml:space="preserve">, </w:t>
      </w:r>
      <w:r w:rsidR="00EF458C">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9248EC" w:rsidRPr="009248EC">
        <w:rPr>
          <w:rFonts w:hAnsi="Times New Roman" w:ascii="Times New Roman"/>
        </w:rPr>
        <w:t>PATRICK AURUM d.o.o., Zagreb, Avenija Dubrovnik 16, OIB: 04140812249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9248EC">
        <w:rPr>
          <w:rFonts w:hAnsi="Times New Roman" w:ascii="Times New Roman"/>
        </w:rPr>
        <w:t>Branko Smoljanić</w:t>
      </w:r>
      <w:r w:rsidRPr="002F760C">
        <w:rPr>
          <w:rFonts w:hAnsi="Times New Roman" w:ascii="Times New Roman"/>
        </w:rPr>
        <w:t>,</w:t>
      </w:r>
      <w:r w:rsidR="00886727">
        <w:rPr>
          <w:rFonts w:hAnsi="Times New Roman" w:ascii="Times New Roman"/>
        </w:rPr>
        <w:t xml:space="preserve"> </w:t>
      </w:r>
      <w:r w:rsidR="009248EC">
        <w:rPr>
          <w:rFonts w:hAnsi="Times New Roman" w:ascii="Times New Roman"/>
        </w:rPr>
        <w:t>Zagreb</w:t>
      </w:r>
      <w:r w:rsidR="00886727">
        <w:rPr>
          <w:rFonts w:hAnsi="Times New Roman" w:ascii="Times New Roman"/>
        </w:rPr>
        <w:t>,</w:t>
      </w:r>
      <w:r w:rsidRPr="002F760C">
        <w:rPr>
          <w:rFonts w:hAnsi="Times New Roman" w:ascii="Times New Roman"/>
        </w:rPr>
        <w:t xml:space="preserve"> </w:t>
      </w:r>
      <w:r w:rsidR="009248EC">
        <w:rPr>
          <w:rFonts w:hAnsi="Times New Roman" w:ascii="Times New Roman"/>
        </w:rPr>
        <w:t>Bartolići 47</w:t>
      </w:r>
      <w:r w:rsidRPr="002F760C">
        <w:rPr>
          <w:rFonts w:hAnsi="Times New Roman" w:ascii="Times New Roman"/>
        </w:rPr>
        <w:t>, OIB:</w:t>
      </w:r>
      <w:r w:rsidR="0008056D" w:rsidRPr="0008056D">
        <w:t xml:space="preserve"> </w:t>
      </w:r>
      <w:r w:rsidR="009248EC" w:rsidRPr="009248EC">
        <w:rPr>
          <w:rFonts w:hAnsi="Times New Roman" w:ascii="Times New Roman"/>
        </w:rPr>
        <w:t>25027700018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EF458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EF458C">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EF458C">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w:t>
      </w:r>
      <w:r w:rsidR="00EF458C">
        <w:rPr>
          <w:rFonts w:hAnsi="Times New Roman" w:ascii="Times New Roman"/>
          <w:b/>
        </w:rPr>
        <w:t>3</w:t>
      </w:r>
      <w:r w:rsidRPr="005C45F3">
        <w:rPr>
          <w:rFonts w:hAnsi="Times New Roman" w:ascii="Times New Roman"/>
          <w:b/>
        </w:rPr>
        <w:t xml:space="preserve">,00 sati </w:t>
      </w:r>
      <w:r w:rsidRPr="002F760C">
        <w:rPr>
          <w:rFonts w:hAnsi="Times New Roman" w:ascii="Times New Roman"/>
        </w:rPr>
        <w:t xml:space="preserve">u zgradi ovog suda, u Karlovcu, </w:t>
      </w:r>
      <w:r w:rsidR="00EF458C" w:rsidRPr="00EF458C">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9E51DF" w:rsidP="002F760C" w:rsidR="002F760C" w:rsidRPr="002F760C">
      <w:pPr>
        <w:jc w:val="both"/>
        <w:rPr>
          <w:rFonts w:hAnsi="Times New Roman" w:ascii="Times New Roman"/>
        </w:rPr>
      </w:pPr>
      <w:r>
        <w:rPr>
          <w:rFonts w:hAnsi="Times New Roman" w:ascii="Times New Roman"/>
        </w:rPr>
        <w:t>-dužnik, po punomoćniku</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686D95">
        <w:rPr>
          <w:rFonts w:hAnsi="Times New Roman" w:ascii="Times New Roman"/>
        </w:rPr>
        <w:t>Zagrebačka banka</w:t>
      </w:r>
    </w:p>
    <w:p w:rsidRDefault="009248EC" w:rsidP="002F760C" w:rsidR="009248EC">
      <w:pPr>
        <w:jc w:val="both"/>
        <w:rPr>
          <w:rFonts w:hAnsi="Times New Roman" w:ascii="Times New Roman"/>
        </w:rPr>
      </w:pPr>
      <w:r>
        <w:rPr>
          <w:rFonts w:hAnsi="Times New Roman" w:ascii="Times New Roman"/>
        </w:rPr>
        <w:t>-J&amp;T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9248EC">
        <w:rPr>
          <w:rFonts w:hAnsi="Times New Roman" w:ascii="Times New Roman"/>
        </w:rPr>
        <w:t>450.247,96</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C60B3">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B5448">
        <w:rPr>
          <w:rFonts w:hAnsi="Times New Roman" w:ascii="Times New Roman"/>
        </w:rPr>
        <w:t>,v.r.</w:t>
      </w:r>
    </w:p>
    <w:p w:rsidRDefault="00FB5448" w:rsidP="000F3CF9" w:rsidR="00FB5448">
      <w:pPr>
        <w:jc w:val="right"/>
        <w:rPr>
          <w:rFonts w:hAnsi="Times New Roman" w:ascii="Times New Roman"/>
        </w:rPr>
      </w:pPr>
    </w:p>
    <w:p w:rsidRDefault="00FB5448" w:rsidP="000F3CF9" w:rsidR="00FB5448">
      <w:pPr>
        <w:jc w:val="right"/>
        <w:rPr>
          <w:rFonts w:hAnsi="Times New Roman" w:ascii="Times New Roman"/>
        </w:rPr>
      </w:pPr>
      <w:r>
        <w:rPr>
          <w:rFonts w:hAnsi="Times New Roman" w:ascii="Times New Roman"/>
        </w:rPr>
        <w:t>Za točnost otpravka-</w:t>
      </w:r>
    </w:p>
    <w:p w:rsidRDefault="00FB5448" w:rsidP="000F3CF9" w:rsidR="00FB5448">
      <w:pPr>
        <w:jc w:val="right"/>
        <w:rPr>
          <w:rFonts w:hAnsi="Times New Roman" w:ascii="Times New Roman"/>
        </w:rPr>
      </w:pPr>
      <w:r>
        <w:rPr>
          <w:rFonts w:hAnsi="Times New Roman" w:ascii="Times New Roman"/>
        </w:rPr>
        <w:t>ovlašteni službenik:</w:t>
      </w:r>
    </w:p>
    <w:p w:rsidRDefault="00FB5448" w:rsidP="000F3CF9" w:rsidR="00FB5448"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B5448">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248EC">
      <w:rPr>
        <w:rFonts w:hAnsi="Times New Roman" w:ascii="Times New Roman"/>
      </w:rPr>
      <w:t>1581</w:t>
    </w:r>
    <w:r w:rsidR="005C45F3">
      <w:rPr>
        <w:rFonts w:hAnsi="Times New Roman" w:ascii="Times New Roman"/>
      </w:rPr>
      <w:t>/17</w:t>
    </w:r>
    <w:r w:rsidR="00FB5448">
      <w:rPr>
        <w:rFonts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5E7F"/>
    <w:rsid w:val="001D67C7"/>
    <w:rsid w:val="001F371D"/>
    <w:rsid w:val="00235E4F"/>
    <w:rsid w:val="002539F0"/>
    <w:rsid w:val="00280B48"/>
    <w:rsid w:val="002834BA"/>
    <w:rsid w:val="0029034E"/>
    <w:rsid w:val="002B5EA9"/>
    <w:rsid w:val="002C352F"/>
    <w:rsid w:val="002F760C"/>
    <w:rsid w:val="00354C62"/>
    <w:rsid w:val="003B2C26"/>
    <w:rsid w:val="003B534B"/>
    <w:rsid w:val="003C58D3"/>
    <w:rsid w:val="003F3B5D"/>
    <w:rsid w:val="004021CC"/>
    <w:rsid w:val="0042693F"/>
    <w:rsid w:val="00446A94"/>
    <w:rsid w:val="004475AF"/>
    <w:rsid w:val="00455FF6"/>
    <w:rsid w:val="00462914"/>
    <w:rsid w:val="0048093E"/>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448E0"/>
    <w:rsid w:val="00665D5F"/>
    <w:rsid w:val="00673EC5"/>
    <w:rsid w:val="00674E31"/>
    <w:rsid w:val="00686D95"/>
    <w:rsid w:val="006902B0"/>
    <w:rsid w:val="006F2EF0"/>
    <w:rsid w:val="007136E1"/>
    <w:rsid w:val="007325B9"/>
    <w:rsid w:val="00743E42"/>
    <w:rsid w:val="00756DC1"/>
    <w:rsid w:val="0083751A"/>
    <w:rsid w:val="00886727"/>
    <w:rsid w:val="008B3C08"/>
    <w:rsid w:val="008C0FD2"/>
    <w:rsid w:val="008D18B2"/>
    <w:rsid w:val="00905E07"/>
    <w:rsid w:val="009248EC"/>
    <w:rsid w:val="00935D15"/>
    <w:rsid w:val="00943B15"/>
    <w:rsid w:val="009A3118"/>
    <w:rsid w:val="009A776D"/>
    <w:rsid w:val="009B58C3"/>
    <w:rsid w:val="009B7407"/>
    <w:rsid w:val="009C3172"/>
    <w:rsid w:val="009D7739"/>
    <w:rsid w:val="009E2A4D"/>
    <w:rsid w:val="009E51DF"/>
    <w:rsid w:val="00A303F7"/>
    <w:rsid w:val="00A76179"/>
    <w:rsid w:val="00A81532"/>
    <w:rsid w:val="00A83AC6"/>
    <w:rsid w:val="00AB11C7"/>
    <w:rsid w:val="00B0422D"/>
    <w:rsid w:val="00B17D44"/>
    <w:rsid w:val="00B27FDA"/>
    <w:rsid w:val="00B46CF5"/>
    <w:rsid w:val="00B6796F"/>
    <w:rsid w:val="00BC41A7"/>
    <w:rsid w:val="00BC538E"/>
    <w:rsid w:val="00BC580B"/>
    <w:rsid w:val="00BD6393"/>
    <w:rsid w:val="00BF6FEF"/>
    <w:rsid w:val="00C231D9"/>
    <w:rsid w:val="00C3624C"/>
    <w:rsid w:val="00C52A39"/>
    <w:rsid w:val="00C61D42"/>
    <w:rsid w:val="00C7534C"/>
    <w:rsid w:val="00CA4F2A"/>
    <w:rsid w:val="00CC171F"/>
    <w:rsid w:val="00D06BB6"/>
    <w:rsid w:val="00D44817"/>
    <w:rsid w:val="00D46BFE"/>
    <w:rsid w:val="00D50142"/>
    <w:rsid w:val="00D53EB3"/>
    <w:rsid w:val="00D9555C"/>
    <w:rsid w:val="00DC60B3"/>
    <w:rsid w:val="00DE3DC9"/>
    <w:rsid w:val="00DE5A25"/>
    <w:rsid w:val="00E00E55"/>
    <w:rsid w:val="00E374B1"/>
    <w:rsid w:val="00E37F24"/>
    <w:rsid w:val="00E55E87"/>
    <w:rsid w:val="00EF055A"/>
    <w:rsid w:val="00EF458C"/>
    <w:rsid w:val="00F22A72"/>
    <w:rsid w:val="00F33709"/>
    <w:rsid w:val="00F33BE0"/>
    <w:rsid w:val="00F4039D"/>
    <w:rsid w:val="00F776E4"/>
    <w:rsid w:val="00F81C44"/>
    <w:rsid w:val="00FA6596"/>
    <w:rsid w:val="00FB5448"/>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A776D"/>
    <w:rPr>
      <w:color w:val="808080"/>
      <w:bdr w:space="0" w:sz="0" w:color="auto" w:val="none"/>
      <w:shd w:fill="auto" w:color="auto" w:val="clear"/>
    </w:rPr>
  </w:style>
  <w:style w:customStyle="true" w:styleId="eSPISCCParagraphDefaultFont" w:type="character">
    <w:name w:val="eSPIS_CC_Paragraph Default Font"/>
    <w:basedOn w:val="Zadanifontodlomka"/>
    <w:rsid w:val="009A7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7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7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A776D"/>
    <w:rPr>
      <w:color w:val="808080"/>
      <w:bdr w:color="auto" w:space="0" w:sz="0" w:val="none"/>
      <w:shd w:color="auto" w:fill="auto" w:val="clear"/>
    </w:rPr>
  </w:style>
  <w:style w:customStyle="1" w:styleId="eSPISCCParagraphDefaultFont" w:type="character">
    <w:name w:val="eSPIS_CC_Paragraph Default Font"/>
    <w:basedOn w:val="Zadanifontodlomka"/>
    <w:rsid w:val="009A7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7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7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St-1581/2017-4</izvorni_sadrzaj>
    <derivirana_varijabla naziv="DomainObject.Oznaka_1">St-1581/2017-4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St-1581/2017</izvorni_sadrzaj>
    <derivirana_varijabla naziv="DomainObject.Predmet.OznakaBroj_1">St-1581/2017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PATRICK AURUM d.o.o. zastupanog po punomoćniku Branko Smoljanić; Odvjetničko društvo FARČIĆ &amp; ŠARUŠIĆ</izvorni_sadrzaj>
    <derivirana_varijabla naziv="DomainObject.Predmet.ProtustrankaFormated_1">  PATRICK AURUM d.o.o. zastupanog po punomoćniku Branko Smoljanić; Odvjetničko društvo FARČIĆ &amp; ŠARUŠIĆ</derivirana_varijabla>
  </DomainObject.Predmet.ProtustrankaFormated>
  <DomainObject.Predmet.ProtustrankaFormatedOIB>
    <izvorni_sadrzaj>  PATRICK AURUM d.o.o., OIB 04140812249 zastupanog po punomoćniku Branko Smoljanić; Odvjetničko društvo FARČIĆ &amp; ŠARUŠIĆ</izvorni_sadrzaj>
    <derivirana_varijabla naziv="DomainObject.Predmet.ProtustrankaFormatedOIB_1">  PATRICK AURUM d.o.o., OIB 04140812249 zastupanog po punomoćniku Branko Smoljanić; Odvjetničko društvo FARČIĆ &amp; ŠARUŠIĆ</derivirana_varijabla>
  </DomainObject.Predmet.ProtustrankaFormatedOIB>
  <DomainObject.Predmet.ProtustrankaFormatedWithAdress>
    <izvorni_sadrzaj> PATRICK AURUM d.o.o., Avenija Dubrovnik 16 , 10000 Zagreb zastupanog po punomoćniku Branko Smoljanić; Odvjetničko društvo FARČIĆ &amp; ŠARUŠIĆ</izvorni_sadrzaj>
    <derivirana_varijabla naziv="DomainObject.Predmet.ProtustrankaFormatedWithAdress_1"> PATRICK AURUM d.o.o., Avenija Dubrovnik 16 , 10000 Zagreb zastupanog po punomoćniku Branko Smoljanić; Odvjetničko društvo FARČIĆ &amp; ŠARUŠIĆ</derivirana_varijabla>
  </DomainObject.Predmet.ProtustrankaFormatedWithAdress>
  <DomainObject.Predmet.ProtustrankaFormatedWithAdressOIB>
    <izvorni_sadrzaj> PATRICK AURUM d.o.o., OIB 04140812249, Avenija Dubrovnik 16 , 10000 Zagreb zastupanog po punomoćniku Branko Smoljanić; Odvjetničko društvo FARČIĆ &amp; ŠARUŠIĆ</izvorni_sadrzaj>
    <derivirana_varijabla naziv="DomainObject.Predmet.ProtustrankaFormatedWithAdressOIB_1"> PATRICK AURUM d.o.o., OIB 04140812249, Avenija Dubrovnik 16 , 10000 Zagreb zastupanog po punomoćniku Branko Smoljanić; Odvjetničko društvo FARČIĆ &amp; ŠARUŠIĆ</derivirana_varijabla>
  </DomainObject.Predmet.ProtustrankaFormatedWithAdressOIB>
  <DomainObject.Predmet.ProtustrankaWithAdress>
    <izvorni_sadrzaj>PATRICK AURUM d.o.o. Avenija Dubrovnik 16 , 10000 Zagreb</izvorni_sadrzaj>
    <derivirana_varijabla naziv="DomainObject.Predmet.ProtustrankaWithAdress_1">PATRICK AURUM d.o.o. Avenija Dubrovnik 16 , 10000 Zagreb</derivirana_varijabla>
  </DomainObject.Predmet.ProtustrankaWithAdress>
  <DomainObject.Predmet.ProtustrankaWithAdressOIB>
    <izvorni_sadrzaj>PATRICK AURUM d.o.o., OIB 04140812249, Avenija Dubrovnik 16 , 10000 Zagreb</izvorni_sadrzaj>
    <derivirana_varijabla naziv="DomainObject.Predmet.ProtustrankaWithAdressOIB_1">PATRICK AURUM d.o.o., OIB 04140812249, Avenija Dubrovnik 16 , 10000 Zagreb</derivirana_varijabla>
  </DomainObject.Predmet.ProtustrankaWithAdressOIB>
  <DomainObject.Predmet.ProtustrankaNazivFormated>
    <izvorni_sadrzaj>PATRICK AURUM d.o.o.</izvorni_sadrzaj>
    <derivirana_varijabla naziv="DomainObject.Predmet.ProtustrankaNazivFormated_1">PATRICK AURUM d.o.o.</derivirana_varijabla>
  </DomainObject.Predmet.ProtustrankaNazivFormated>
  <DomainObject.Predmet.ProtustrankaNazivFormatedOIB>
    <izvorni_sadrzaj>PATRICK AURUM d.o.o., OIB 04140812249</izvorni_sadrzaj>
    <derivirana_varijabla naziv="DomainObject.Predmet.ProtustrankaNazivFormatedOIB_1">PATRICK AURUM d.o.o., OIB 04140812249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PATRICK AURUM d.o.o. zastupanog po punomoćniku Branko Smoljanić; Odvjetničko društvo FARČIĆ &amp; ŠARUŠIĆ</item>
    </izvorni_sadrzaj>
    <derivirana_varijabla naziv="DomainObject.Predmet.ProtuStrankaListFormated_1">
      <item>PATRICK AURUM d.o.o. zastupanog po punomoćniku Branko Smoljanić; Odvjetničko društvo FARČIĆ &amp; ŠARUŠIĆ</item>
    </derivirana_varijabla>
  </DomainObject.Predmet.ProtuStrankaListFormated>
  <DomainObject.Predmet.ProtuStrankaListFormatedOIB>
    <izvorni_sadrzaj>
      <item>PATRICK AURUM d.o.o., OIB 04140812249 zastupanog po punomoćniku Branko Smoljanić; Odvjetničko društvo FARČIĆ &amp; ŠARUŠIĆ</item>
    </izvorni_sadrzaj>
    <derivirana_varijabla naziv="DomainObject.Predmet.ProtuStrankaListFormatedOIB_1">
      <item>PATRICK AURUM d.o.o., OIB 04140812249 zastupanog po punomoćniku Branko Smoljanić; Odvjetničko društvo FARČIĆ &amp; ŠARUŠIĆ</item>
    </derivirana_varijabla>
  </DomainObject.Predmet.ProtuStrankaListFormatedOIB>
  <DomainObject.Predmet.ProtuStrankaListFormatedWithAdress>
    <izvorni_sadrzaj>
      <item>PATRICK AURUM d.o.o., Avenija Dubrovnik 16 , 10000 Zagreb zastupanog po punomoćniku Branko Smoljanić; Odvjetničko društvo FARČIĆ &amp; ŠARUŠIĆ</item>
    </izvorni_sadrzaj>
    <derivirana_varijabla naziv="DomainObject.Predmet.ProtuStrankaListFormatedWithAdress_1">
      <item>PATRICK AURUM d.o.o., Avenija Dubrovnik 16 , 10000 Zagreb zastupanog po punomoćniku Branko Smoljanić; Odvjetničko društvo FARČIĆ &amp; ŠARUŠIĆ</item>
    </derivirana_varijabla>
  </DomainObject.Predmet.ProtuStrankaListFormatedWithAdress>
  <DomainObject.Predmet.ProtuStrankaListFormatedWithAdressOIB>
    <izvorni_sadrzaj>
      <item>PATRICK AURUM d.o.o., OIB 04140812249, Avenija Dubrovnik 16 , 10000 Zagreb zastupanog po punomoćniku Branko Smoljanić; Odvjetničko društvo FARČIĆ &amp; ŠARUŠIĆ</item>
    </izvorni_sadrzaj>
    <derivirana_varijabla naziv="DomainObject.Predmet.ProtuStrankaListFormatedWithAdressOIB_1">
      <item>PATRICK AURUM d.o.o., OIB 04140812249, Avenija Dubrovnik 16 , 10000 Zagreb zastupanog po punomoćniku Branko Smoljanić; Odvjetničko društvo FARČIĆ &amp; ŠARUŠIĆ</item>
    </derivirana_varijabla>
  </DomainObject.Predmet.ProtuStrankaListFormatedWithAdressOIB>
  <DomainObject.Predmet.ProtuStrankaListNazivFormated>
    <izvorni_sadrzaj>
      <item>PATRICK AURUM d.o.o.</item>
    </izvorni_sadrzaj>
    <derivirana_varijabla naziv="DomainObject.Predmet.ProtuStrankaListNazivFormated_1">
      <item>PATRICK AURUM d.o.o.</item>
    </derivirana_varijabla>
  </DomainObject.Predmet.ProtuStrankaListNazivFormated>
  <DomainObject.Predmet.ProtuStrankaListNazivFormatedOIB>
    <izvorni_sadrzaj>
      <item>PATRICK AURUM d.o.o., OIB 04140812249</item>
    </izvorni_sadrzaj>
    <derivirana_varijabla naziv="DomainObject.Predmet.ProtuStrankaListNazivFormatedOIB_1">
      <item>PATRICK AURUM d.o.o., OIB 04140812249</item>
    </derivirana_varijabla>
  </DomainObject.Predmet.ProtuStrankaListNazivFormatedOIB>
  <DomainObject.Predmet.OstaliListFormated>
    <izvorni_sadrzaj>
      <item>Branko Smoljanić punomoćnik sudionika u postupku PATRICK AURUM d.o.o.</item>
      <item>Odvjetničko društvo FARČIĆ &amp; ŠARUŠIĆ punomoćnik sudionika u postupku PATRICK AURUM d.o.o.</item>
    </izvorni_sadrzaj>
    <derivirana_varijabla naziv="DomainObject.Predmet.OstaliListFormated_1">
      <item>Branko Smoljanić punomoćnik sudionika u postupku PATRICK AURUM d.o.o.</item>
      <item>Odvjetničko društvo FARČIĆ &amp; ŠARUŠIĆ punomoćnik sudionika u postupku PATRICK AURUM d.o.o.</item>
    </derivirana_varijabla>
  </DomainObject.Predmet.OstaliListFormated>
  <DomainObject.Predmet.OstaliListFormatedOIB>
    <izvorni_sadrzaj>
      <item>Branko Smoljanić, OIB 25027700018 punomoćnik sudionika u postupku PATRICK AURUM d.o.o.</item>
      <item>Odvjetničko društvo FARČIĆ &amp; ŠARUŠIĆ, OIB 36509206457 punomoćnik sudionika u postupku PATRICK AURUM d.o.o.</item>
    </izvorni_sadrzaj>
    <derivirana_varijabla naziv="DomainObject.Predmet.OstaliListFormatedOIB_1">
      <item>Branko Smoljanić, OIB 25027700018 punomoćnik sudionika u postupku PATRICK AURUM d.o.o.</item>
      <item>Odvjetničko društvo FARČIĆ &amp; ŠARUŠIĆ, OIB 36509206457 punomoćnik sudionika u postupku PATRICK AURUM d.o.o.</item>
    </derivirana_varijabla>
  </DomainObject.Predmet.OstaliListFormatedOIB>
  <DomainObject.Predmet.OstaliListFormatedWithAdress>
    <izvorni_sadrzaj>
      <item>Branko Smoljanić, Bartolići 47, 10000 Zagreb punomoćnik sudionika u postupku PATRICK AURUM d.o.o.</item>
      <item>Odvjetničko društvo FARČIĆ &amp; ŠARUŠIĆ, Baštijanova 2/A, 10000 Zagreb punomoćnik sudionika u postupku PATRICK AURUM d.o.o.</item>
    </izvorni_sadrzaj>
    <derivirana_varijabla naziv="DomainObject.Predmet.OstaliListFormatedWithAdress_1">
      <item>Branko Smoljanić, Bartolići 47, 10000 Zagreb punomoćnik sudionika u postupku PATRICK AURUM d.o.o.</item>
      <item>Odvjetničko društvo FARČIĆ &amp; ŠARUŠIĆ, Baštijanova 2/A, 10000 Zagreb punomoćnik sudionika u postupku PATRICK AURUM d.o.o.</item>
    </derivirana_varijabla>
  </DomainObject.Predmet.OstaliListFormatedWithAdress>
  <DomainObject.Predmet.OstaliListFormatedWithAdressOIB>
    <izvorni_sadrzaj>
      <item>Branko Smoljanić, OIB 25027700018, Bartolići 47, 10000 Zagreb punomoćnik sudionika u postupku PATRICK AURUM d.o.o.</item>
      <item>Odvjetničko društvo FARČIĆ &amp; ŠARUŠIĆ, OIB 36509206457, Baštijanova 2/A, 10000 Zagreb punomoćnik sudionika u postupku PATRICK AURUM d.o.o.</item>
    </izvorni_sadrzaj>
    <derivirana_varijabla naziv="DomainObject.Predmet.OstaliListFormatedWithAdressOIB_1">
      <item>Branko Smoljanić, OIB 25027700018, Bartolići 47, 10000 Zagreb punomoćnik sudionika u postupku PATRICK AURUM d.o.o.</item>
      <item>Odvjetničko društvo FARČIĆ &amp; ŠARUŠIĆ, OIB 36509206457, Baštijanova 2/A, 10000 Zagreb punomoćnik sudionika u postupku PATRICK AURUM d.o.o.</item>
    </derivirana_varijabla>
  </DomainObject.Predmet.OstaliListFormatedWithAdressOIB>
  <DomainObject.Predmet.OstaliListNazivFormated>
    <izvorni_sadrzaj>
      <item>Branko Smoljanić</item>
      <item>Odvjetničko društvo FARČIĆ &amp; ŠARUŠIĆ</item>
    </izvorni_sadrzaj>
    <derivirana_varijabla naziv="DomainObject.Predmet.OstaliListNazivFormated_1">
      <item>Branko Smoljanić</item>
      <item>Odvjetničko društvo FARČIĆ &amp; ŠARUŠIĆ</item>
    </derivirana_varijabla>
  </DomainObject.Predmet.OstaliListNazivFormated>
  <DomainObject.Predmet.OstaliListNazivFormatedOIB>
    <izvorni_sadrzaj>
      <item>Branko Smoljanić, OIB 25027700018</item>
      <item>Odvjetničko društvo FARČIĆ &amp; ŠARUŠIĆ, OIB 36509206457</item>
    </izvorni_sadrzaj>
    <derivirana_varijabla naziv="DomainObject.Predmet.OstaliListNazivFormatedOIB_1">
      <item>Branko Smoljanić, OIB 25027700018</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St-1581/2017-4</izvorni_sadrzaj>
    <derivirana_varijabla naziv="DomainObject.PoslovniBrojDokumenta_1">St-1581/2017-4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PATRICK AURUM d.o.o.</izvorni_sadrzaj>
    <derivirana_varijabla naziv="DomainObject.Predmet.ProtustrankaIDrugi_1">PATRICK AURUM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PATRICK AURUM d.o.o., OIB 04140812249, Avenija Dubrovnik 16 , 10000 Zagreb</izvorni_sadrzaj>
    <derivirana_varijabla naziv="DomainObject.Predmet.ProtustrankaIDrugiAdressOIB_1">PATRICK AURUM d.o.o., OIB 04140812249, Avenija Dubrovnik 16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PATRICK AURUM d.o.o.</item>
      <item>Branko Smoljanić</item>
      <item>Odvjetničko društvo FARČIĆ &amp; ŠARUŠIĆ</item>
    </izvorni_sadrzaj>
    <derivirana_varijabla naziv="DomainObject.Predmet.SudioniciListNaziv_1">
      <item>FINA Regionalni centar Zagreb</item>
      <item>PATRICK AURUM d.o.o.</item>
      <item>Branko Smoljanić</item>
      <item>Odvjetničko društvo FARČIĆ &amp; ŠARUŠIĆ</item>
    </derivirana_varijabla>
  </DomainObject.Predmet.SudioniciListNaziv>
  <DomainObject.Predmet.SudioniciListAdressOIB>
    <izvorni_sadrzaj>
      <item>FINA Regionalni centar Zagreb, OIB 85821130368, Trg svibanjskih žrtava 1995. br. 1,10000 Zagreb</item>
      <item>PATRICK AURUM d.o.o., OIB 04140812249, Avenija Dubrovnik 16 ,10000 Zagreb</item>
      <item>Branko Smoljanić, OIB 25027700018, Bartolići 47,10000 Zagreb</item>
      <item>Odvjetničko društvo FARČIĆ &amp; ŠARUŠIĆ, OIB 36509206457, Baštijanova 2/A,10000 Zagreb</item>
    </izvorni_sadrzaj>
    <derivirana_varijabla naziv="DomainObject.Predmet.SudioniciListAdressOIB_1">
      <item>FINA Regionalni centar Zagreb, OIB 85821130368, Trg svibanjskih žrtava 1995. br. 1,10000 Zagreb</item>
      <item>PATRICK AURUM d.o.o., OIB 04140812249, Avenija Dubrovnik 16 ,10000 Zagreb</item>
      <item>Branko Smoljanić, OIB 25027700018, Bartolići 47,10000 Zagreb</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04140812249</item>
      <item>, OIB 25027700018</item>
      <item>, OIB 36509206457</item>
    </izvorni_sadrzaj>
    <derivirana_varijabla naziv="DomainObject.Predmet.SudioniciListNazivOIB_1">
      <item>, OIB 85821130368</item>
      <item>, OIB 04140812249</item>
      <item>, OIB 25027700018</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5FE31-B2D4-4B20-B51B-9BFD449718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5191</properties:Characters>
  <properties:Lines>135</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2017-06-29T06:58:00Z</dcterms:created>
  <dc:creator>Vesna Fundurulić Perišin</dc:creator>
  <cp:lastModifiedBy>Marina Markić</cp:lastModifiedBy>
  <cp:lastPrinted>2017-07-10T06:29:00Z</cp:lastPrinted>
  <dcterms:modified xmlns:xsi="http://www.w3.org/2001/XMLSchema-instance" xsi:type="dcterms:W3CDTF">2017-07-10T06:29:00Z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St-1581/2017-4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