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4e6b" w14:paraId="bfc4e6b"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FA47B8">
        <w:rPr>
          <w:b/>
          <w:sz w:val="22"/>
          <w:szCs w:val="22"/>
        </w:rPr>
        <w:t>1345</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85239C">
        <w:rPr>
          <w:sz w:val="22"/>
          <w:szCs w:val="22"/>
        </w:rPr>
        <w:t>PRIMORAC TRADE d.o.o., Nova Mokošica, B. Kašića 15, OIB: 57962896644</w:t>
      </w:r>
      <w:r w:rsidR="00364EA0">
        <w:rPr>
          <w:sz w:val="22"/>
          <w:szCs w:val="22"/>
        </w:rPr>
        <w:t xml:space="preserve">, </w:t>
      </w:r>
      <w:r w:rsidR="009D61DC" w:rsidRPr="00DF7B8C">
        <w:rPr>
          <w:sz w:val="22"/>
          <w:szCs w:val="22"/>
        </w:rPr>
        <w:t xml:space="preserve">dana </w:t>
      </w:r>
      <w:r w:rsidR="0085239C">
        <w:rPr>
          <w:sz w:val="22"/>
          <w:szCs w:val="22"/>
        </w:rPr>
        <w:t>9</w:t>
      </w:r>
      <w:r w:rsidR="00C120AF">
        <w:rPr>
          <w:sz w:val="22"/>
          <w:szCs w:val="22"/>
        </w:rPr>
        <w:t xml:space="preserve">. lipnja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85239C">
        <w:rPr>
          <w:sz w:val="22"/>
          <w:szCs w:val="22"/>
        </w:rPr>
        <w:t>PRIMORAC TRADE d.o.o., Nova Mokošica, B. Kašića 15, OIB: 57962896644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FA47B8" w:rsidP="00C7733A" w:rsidR="00C7733A" w:rsidRPr="00DF7B8C">
      <w:pPr>
        <w:jc w:val="center"/>
        <w:rPr>
          <w:b/>
          <w:sz w:val="22"/>
          <w:szCs w:val="22"/>
          <w:u w:val="single"/>
        </w:rPr>
      </w:pPr>
      <w:r>
        <w:rPr>
          <w:b/>
          <w:sz w:val="22"/>
          <w:szCs w:val="22"/>
          <w:u w:val="single"/>
        </w:rPr>
        <w:t>13</w:t>
      </w:r>
      <w:r w:rsidR="00586D51">
        <w:rPr>
          <w:b/>
          <w:sz w:val="22"/>
          <w:szCs w:val="22"/>
          <w:u w:val="single"/>
        </w:rPr>
        <w:t xml:space="preserve">. </w:t>
      </w:r>
      <w:r w:rsidR="008E14EB">
        <w:rPr>
          <w:b/>
          <w:sz w:val="22"/>
          <w:szCs w:val="22"/>
          <w:u w:val="single"/>
        </w:rPr>
        <w:t>srpnja</w:t>
      </w:r>
      <w:r w:rsidR="00A82D94">
        <w:rPr>
          <w:b/>
          <w:sz w:val="22"/>
          <w:szCs w:val="22"/>
          <w:u w:val="single"/>
        </w:rPr>
        <w:t xml:space="preserve">  2016. godine u </w:t>
      </w:r>
      <w:r>
        <w:rPr>
          <w:b/>
          <w:sz w:val="22"/>
          <w:szCs w:val="22"/>
          <w:u w:val="single"/>
        </w:rPr>
        <w:t>10</w:t>
      </w:r>
      <w:r w:rsidR="00194863">
        <w:rPr>
          <w:b/>
          <w:sz w:val="22"/>
          <w:szCs w:val="22"/>
          <w:u w:val="single"/>
        </w:rPr>
        <w:t>,</w:t>
      </w:r>
      <w:r>
        <w:rPr>
          <w:b/>
          <w:sz w:val="22"/>
          <w:szCs w:val="22"/>
          <w:u w:val="single"/>
        </w:rPr>
        <w:t>45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FA47B8">
        <w:rPr>
          <w:sz w:val="22"/>
          <w:szCs w:val="22"/>
        </w:rPr>
        <w:t>Pero Stjepović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FA47B8">
        <w:rPr>
          <w:sz w:val="22"/>
          <w:szCs w:val="22"/>
        </w:rPr>
        <w:t>Pero Stjepović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836190">
        <w:rPr>
          <w:sz w:val="22"/>
          <w:szCs w:val="22"/>
        </w:rPr>
        <w:t>6</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85239C">
        <w:rPr>
          <w:sz w:val="22"/>
          <w:szCs w:val="22"/>
        </w:rPr>
        <w:t>PRIMORAC TRADE d.o.o., Nova Mokošica, B. Kašića 15, OIB: 57962896644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836190">
        <w:rPr>
          <w:sz w:val="22"/>
          <w:szCs w:val="22"/>
        </w:rPr>
        <w:t>30</w:t>
      </w:r>
      <w:r w:rsidRPr="00DF7B8C">
        <w:rPr>
          <w:sz w:val="22"/>
          <w:szCs w:val="22"/>
        </w:rPr>
        <w:t>.</w:t>
      </w:r>
      <w:r w:rsidR="00586D51">
        <w:rPr>
          <w:sz w:val="22"/>
          <w:szCs w:val="22"/>
        </w:rPr>
        <w:t xml:space="preserve"> </w:t>
      </w:r>
      <w:r w:rsidR="00836190">
        <w:rPr>
          <w:sz w:val="22"/>
          <w:szCs w:val="22"/>
        </w:rPr>
        <w:t>svibnja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836190">
        <w:rPr>
          <w:sz w:val="22"/>
          <w:szCs w:val="22"/>
        </w:rPr>
        <w:t>9.350,11</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85239C">
        <w:rPr>
          <w:b/>
          <w:sz w:val="22"/>
          <w:szCs w:val="22"/>
        </w:rPr>
        <w:t>9</w:t>
      </w:r>
      <w:r w:rsidR="00C120AF">
        <w:rPr>
          <w:b/>
          <w:sz w:val="22"/>
          <w:szCs w:val="22"/>
        </w:rPr>
        <w:t>. lipnja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85239C">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691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B691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836190">
      <w:rPr>
        <w:rFonts w:hAnsi="Book Antiqua" w:ascii="Book Antiqua"/>
        <w:b/>
        <w:sz w:val="20"/>
        <w:szCs w:val="20"/>
      </w:rPr>
      <w:t>345</w:t>
    </w:r>
    <w:r w:rsidR="00B01154">
      <w:rPr>
        <w:rFonts w:hAnsi="Book Antiqua" w:ascii="Book Antiqua"/>
        <w:b/>
        <w:sz w:val="20"/>
        <w:szCs w:val="20"/>
      </w:rPr>
      <w:t>/16</w:t>
    </w:r>
  </w:p>
  <w:p w:rsidRDefault="009B691D" w:rsidP="0084417E" w:rsidR="00BE1B95" w:rsidRPr="005E6841">
    <w:pPr>
      <w:jc w:val="both"/>
      <w:rPr>
        <w:rFonts w:hAnsi="Book Antiqua" w:ascii="Book Antiqua"/>
        <w:b/>
      </w:rPr>
    </w:pPr>
  </w:p>
  <w:p w:rsidRDefault="009B691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B5CAC"/>
    <w:rsid w:val="004F1BA1"/>
    <w:rsid w:val="00503DCD"/>
    <w:rsid w:val="005844B8"/>
    <w:rsid w:val="00586D51"/>
    <w:rsid w:val="00593D06"/>
    <w:rsid w:val="005D615B"/>
    <w:rsid w:val="00657560"/>
    <w:rsid w:val="006738CC"/>
    <w:rsid w:val="00776843"/>
    <w:rsid w:val="007D5569"/>
    <w:rsid w:val="007F1BBF"/>
    <w:rsid w:val="00836190"/>
    <w:rsid w:val="00847E26"/>
    <w:rsid w:val="0085239C"/>
    <w:rsid w:val="008923B5"/>
    <w:rsid w:val="008931A3"/>
    <w:rsid w:val="008E14EB"/>
    <w:rsid w:val="0090724C"/>
    <w:rsid w:val="009B691D"/>
    <w:rsid w:val="009C7CA7"/>
    <w:rsid w:val="009D61DC"/>
    <w:rsid w:val="00A82D94"/>
    <w:rsid w:val="00A918DD"/>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B691D"/>
    <w:rPr>
      <w:color w:val="808080"/>
      <w:bdr w:space="0" w:sz="0" w:color="auto" w:val="none"/>
      <w:shd w:fill="auto" w:color="auto" w:val="clear"/>
    </w:rPr>
  </w:style>
  <w:style w:customStyle="true" w:styleId="eSPISCCParagraphDefaultFont" w:type="character">
    <w:name w:val="eSPIS_CC_Paragraph Default Font"/>
    <w:basedOn w:val="Zadanifontodlomka"/>
    <w:rsid w:val="009B691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B691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B691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B691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B691D"/>
    <w:rPr>
      <w:color w:val="808080"/>
      <w:bdr w:color="auto" w:space="0" w:sz="0" w:val="none"/>
      <w:shd w:color="auto" w:fill="auto" w:val="clear"/>
    </w:rPr>
  </w:style>
  <w:style w:customStyle="1" w:styleId="eSPISCCParagraphDefaultFont" w:type="character">
    <w:name w:val="eSPIS_CC_Paragraph Default Font"/>
    <w:basedOn w:val="Zadanifontodlomka"/>
    <w:rsid w:val="009B691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B691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B691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B691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1345</izvorni_sadrzaj>
    <derivirana_varijabla naziv="DomainObject.Predmet.Broj_1">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St-1345/2016</izvorni_sadrzaj>
    <derivirana_varijabla naziv="DomainObject.Predmet.OznakaBroj_1">St-1345/2016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PRIMORAC TRADE d.o.o. za trgovinu, građenje i usluge</izvorni_sadrzaj>
    <derivirana_varijabla naziv="DomainObject.Predmet.ProtustrankaFormated_1">  PRIMORAC TRADE d.o.o. za trgovinu, građenje i usluge</derivirana_varijabla>
  </DomainObject.Predmet.ProtustrankaFormated>
  <DomainObject.Predmet.ProtustrankaFormatedOIB>
    <izvorni_sadrzaj>  PRIMORAC TRADE d.o.o. za trgovinu, građenje i usluge, OIB 57962896644</izvorni_sadrzaj>
    <derivirana_varijabla naziv="DomainObject.Predmet.ProtustrankaFormatedOIB_1">  PRIMORAC TRADE d.o.o. za trgovinu, građenje i usluge, OIB 57962896644</derivirana_varijabla>
  </DomainObject.Predmet.ProtustrankaFormatedOIB>
  <DomainObject.Predmet.ProtustrankaFormatedWithAdress>
    <izvorni_sadrzaj> PRIMORAC TRADE d.o.o. za trgovinu, građenje i usluge, Bartola Kašića 15, 20236 Nova Mokošica</izvorni_sadrzaj>
    <derivirana_varijabla naziv="DomainObject.Predmet.ProtustrankaFormatedWithAdress_1"> PRIMORAC TRADE d.o.o. za trgovinu, građenje i usluge, Bartola Kašića 15, 20236 Nova Mokošica</derivirana_varijabla>
  </DomainObject.Predmet.ProtustrankaFormatedWithAdress>
  <DomainObject.Predmet.ProtustrankaFormatedWithAdressOIB>
    <izvorni_sadrzaj> PRIMORAC TRADE d.o.o. za trgovinu, građenje i usluge, OIB 57962896644, Bartola Kašića 15, 20236 Nova Mokošica</izvorni_sadrzaj>
    <derivirana_varijabla naziv="DomainObject.Predmet.ProtustrankaFormatedWithAdressOIB_1"> PRIMORAC TRADE d.o.o. za trgovinu, građenje i usluge, OIB 57962896644, Bartola Kašića 15, 20236 Nova Mokošica</derivirana_varijabla>
  </DomainObject.Predmet.ProtustrankaFormatedWithAdressOIB>
  <DomainObject.Predmet.ProtustrankaWithAdress>
    <izvorni_sadrzaj>PRIMORAC TRADE d.o.o. za trgovinu, građenje i usluge Bartola Kašića 15, 20236 Nova Mokošica</izvorni_sadrzaj>
    <derivirana_varijabla naziv="DomainObject.Predmet.ProtustrankaWithAdress_1">PRIMORAC TRADE d.o.o. za trgovinu, građenje i usluge Bartola Kašića 15, 20236 Nova Mokošica</derivirana_varijabla>
  </DomainObject.Predmet.ProtustrankaWithAdress>
  <DomainObject.Predmet.ProtustrankaWithAdressOIB>
    <izvorni_sadrzaj>PRIMORAC TRADE d.o.o. za trgovinu, građenje i usluge, OIB 57962896644, Bartola Kašića 15, 20236 Nova Mokošica</izvorni_sadrzaj>
    <derivirana_varijabla naziv="DomainObject.Predmet.ProtustrankaWithAdressOIB_1">PRIMORAC TRADE d.o.o. za trgovinu, građenje i usluge, OIB 57962896644, Bartola Kašića 15, 20236 Nova Mokošica</derivirana_varijabla>
  </DomainObject.Predmet.ProtustrankaWithAdressOIB>
  <DomainObject.Predmet.ProtustrankaNazivFormated>
    <izvorni_sadrzaj>PRIMORAC TRADE d.o.o. za trgovinu, građenje i usluge</izvorni_sadrzaj>
    <derivirana_varijabla naziv="DomainObject.Predmet.ProtustrankaNazivFormated_1">PRIMORAC TRADE d.o.o. za trgovinu, građenje i usluge</derivirana_varijabla>
  </DomainObject.Predmet.ProtustrankaNazivFormated>
  <DomainObject.Predmet.ProtustrankaNazivFormatedOIB>
    <izvorni_sadrzaj>PRIMORAC TRADE d.o.o. za trgovinu, građenje i usluge, OIB 57962896644</izvorni_sadrzaj>
    <derivirana_varijabla naziv="DomainObject.Predmet.ProtustrankaNazivFormatedOIB_1">PRIMORAC TRADE d.o.o. za trgovinu, građenje i usluge, OIB 57962896644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9350.11</izvorni_sadrzaj>
    <derivirana_varijabla naziv="DomainObject.Predmet.TrenutnaVrijednost_1">9350.11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PRIMORAC TRADE d.o.o. za trgovinu, građenje i usluge</item>
    </izvorni_sadrzaj>
    <derivirana_varijabla naziv="DomainObject.Predmet.ProtuStrankaListFormated_1">
      <item>PRIMORAC TRADE d.o.o. za trgovinu, građenje i usluge</item>
    </derivirana_varijabla>
  </DomainObject.Predmet.ProtuStrankaListFormated>
  <DomainObject.Predmet.ProtuStrankaListFormatedOIB>
    <izvorni_sadrzaj>
      <item>PRIMORAC TRADE d.o.o. za trgovinu, građenje i usluge, OIB 57962896644</item>
    </izvorni_sadrzaj>
    <derivirana_varijabla naziv="DomainObject.Predmet.ProtuStrankaListFormatedOIB_1">
      <item>PRIMORAC TRADE d.o.o. za trgovinu, građenje i usluge, OIB 57962896644</item>
    </derivirana_varijabla>
  </DomainObject.Predmet.ProtuStrankaListFormatedOIB>
  <DomainObject.Predmet.ProtuStrankaListFormatedWithAdress>
    <izvorni_sadrzaj>
      <item>PRIMORAC TRADE d.o.o. za trgovinu, građenje i usluge, Bartola Kašića 15, 20236 Nova Mokošica</item>
    </izvorni_sadrzaj>
    <derivirana_varijabla naziv="DomainObject.Predmet.ProtuStrankaListFormatedWithAdress_1">
      <item>PRIMORAC TRADE d.o.o. za trgovinu, građenje i usluge, Bartola Kašića 15, 20236 Nova Mokošica</item>
    </derivirana_varijabla>
  </DomainObject.Predmet.ProtuStrankaListFormatedWithAdress>
  <DomainObject.Predmet.ProtuStrankaListFormatedWithAdressOIB>
    <izvorni_sadrzaj>
      <item>PRIMORAC TRADE d.o.o. za trgovinu, građenje i usluge, OIB 57962896644, Bartola Kašića 15, 20236 Nova Mokošica</item>
    </izvorni_sadrzaj>
    <derivirana_varijabla naziv="DomainObject.Predmet.ProtuStrankaListFormatedWithAdressOIB_1">
      <item>PRIMORAC TRADE d.o.o. za trgovinu, građenje i usluge, OIB 57962896644, Bartola Kašića 15, 20236 Nova Mokošica</item>
    </derivirana_varijabla>
  </DomainObject.Predmet.ProtuStrankaListFormatedWithAdressOIB>
  <DomainObject.Predmet.ProtuStrankaListNazivFormated>
    <izvorni_sadrzaj>
      <item>PRIMORAC TRADE d.o.o. za trgovinu, građenje i usluge</item>
    </izvorni_sadrzaj>
    <derivirana_varijabla naziv="DomainObject.Predmet.ProtuStrankaListNazivFormated_1">
      <item>PRIMORAC TRADE d.o.o. za trgovinu, građenje i usluge</item>
    </derivirana_varijabla>
  </DomainObject.Predmet.ProtuStrankaListNazivFormated>
  <DomainObject.Predmet.ProtuStrankaListNazivFormatedOIB>
    <izvorni_sadrzaj>
      <item>PRIMORAC TRADE d.o.o. za trgovinu, građenje i usluge, OIB 57962896644</item>
    </izvorni_sadrzaj>
    <derivirana_varijabla naziv="DomainObject.Predmet.ProtuStrankaListNazivFormatedOIB_1">
      <item>PRIMORAC TRADE d.o.o. za trgovinu, građenje i usluge, OIB 57962896644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PRIMORAC TRADE d.o.o. za trgovinu, građenje i usluge</izvorni_sadrzaj>
    <derivirana_varijabla naziv="DomainObject.Predmet.ProtustrankaIDrugi_1">PRIMORAC TRADE d.o.o. za trgovinu,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PRIMORAC TRADE d.o.o. za trgovinu, građenje i usluge, OIB 57962896644, Bartola Kašića 15, 20236 Nova Mokošica</izvorni_sadrzaj>
    <derivirana_varijabla naziv="DomainObject.Predmet.ProtustrankaIDrugiAdressOIB_1">PRIMORAC TRADE d.o.o. za trgovinu, građenje i usluge, OIB 57962896644, Bartola Kašića 15,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PRIMORAC TRADE d.o.o. za trgovinu, građenje i usluge</item>
    </izvorni_sadrzaj>
    <derivirana_varijabla naziv="DomainObject.Predmet.SudioniciListNaziv_1">
      <item>FINA, RC Split, Podružnica Dubrovnik</item>
      <item>PRIMORAC TRADE d.o.o. za trgovinu, građenje i usluge</item>
    </derivirana_varijabla>
  </DomainObject.Predmet.SudioniciListNaziv>
  <DomainObject.Predmet.SudioniciListAdressOIB>
    <izvorni_sadrzaj>
      <item>FINA, RC Split, Podružnica Dubrovnik, OIB 85821130368, Vukovarska 2,20000 Dubrovnik</item>
      <item>PRIMORAC TRADE d.o.o. za trgovinu, građenje i usluge, OIB 57962896644, Bartola Kašića 15,20236 Nova Mokošica</item>
    </izvorni_sadrzaj>
    <derivirana_varijabla naziv="DomainObject.Predmet.SudioniciListAdressOIB_1">
      <item>FINA, RC Split, Podružnica Dubrovnik, OIB 85821130368, Vukovarska 2,20000 Dubrovnik</item>
      <item>PRIMORAC TRADE d.o.o. za trgovinu, građenje i usluge, OIB 57962896644, Bartola Kašića 15,20236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57962896644</item>
    </izvorni_sadrzaj>
    <derivirana_varijabla naziv="DomainObject.Predmet.SudioniciListNazivOIB_1">
      <item>, OIB 85821130368</item>
      <item>, OIB 57962896644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5582</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2016-06-09T08:58:00Z</dcterms:created>
  <dc:creator>Diana Butigan Granić</dc:creator>
  <cp:lastModifiedBy>Mara Marčinko</cp:lastModifiedBy>
  <cp:lastPrinted>2016-06-09T09:04:00Z</cp:lastPrinted>
  <dcterms:modified xmlns:xsi="http://www.w3.org/2001/XMLSchema-instance" xsi:type="dcterms:W3CDTF">2016-06-09T09:06:00Z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