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f4fa" w14:paraId="0c9f4fa" w:rsidRDefault="00917797" w:rsidP="00917797" w:rsidR="00917797">
      <w:pPr>
        <w:jc w:val="right"/>
        <w15:collapsed w:val="false"/>
      </w:pPr>
      <w:r>
        <w:t>6 St-</w:t>
      </w:r>
      <w:r w:rsidR="001F1000">
        <w:t>498/11-208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</w:t>
      </w:r>
      <w:r w:rsidR="0035642D">
        <w:t xml:space="preserve"> </w:t>
      </w:r>
      <w:r>
        <w:t xml:space="preserve"> I</w:t>
      </w:r>
      <w:r w:rsidR="0035642D">
        <w:t xml:space="preserve"> </w:t>
      </w:r>
      <w:r>
        <w:t>M</w:t>
      </w:r>
      <w:r w:rsidR="0035642D">
        <w:t xml:space="preserve"> </w:t>
      </w:r>
      <w:r>
        <w:t>E</w:t>
      </w:r>
      <w:r w:rsidR="0035642D">
        <w:t xml:space="preserve"> </w:t>
      </w:r>
      <w:r>
        <w:t xml:space="preserve"> R</w:t>
      </w:r>
      <w:r w:rsidR="0035642D">
        <w:t xml:space="preserve"> </w:t>
      </w:r>
      <w:r>
        <w:t>E</w:t>
      </w:r>
      <w:r w:rsidR="0035642D">
        <w:t xml:space="preserve"> </w:t>
      </w:r>
      <w:r>
        <w:t>P</w:t>
      </w:r>
      <w:r w:rsidR="0035642D">
        <w:t xml:space="preserve">  </w:t>
      </w:r>
      <w:r>
        <w:t>U</w:t>
      </w:r>
      <w:r w:rsidR="0035642D">
        <w:t xml:space="preserve"> </w:t>
      </w:r>
      <w:r>
        <w:t>B</w:t>
      </w:r>
      <w:r w:rsidR="0035642D">
        <w:t xml:space="preserve"> </w:t>
      </w:r>
      <w:r>
        <w:t>L</w:t>
      </w:r>
      <w:r w:rsidR="0035642D">
        <w:t xml:space="preserve"> </w:t>
      </w:r>
      <w:r>
        <w:t>I</w:t>
      </w:r>
      <w:r w:rsidR="0035642D">
        <w:t xml:space="preserve"> </w:t>
      </w:r>
      <w:r>
        <w:t>K</w:t>
      </w:r>
      <w:r w:rsidR="0035642D">
        <w:t xml:space="preserve"> </w:t>
      </w:r>
      <w:r>
        <w:t>E</w:t>
      </w:r>
      <w:r w:rsidR="0035642D">
        <w:t xml:space="preserve">  </w:t>
      </w:r>
      <w:r>
        <w:t xml:space="preserve"> H</w:t>
      </w:r>
      <w:r w:rsidR="0035642D">
        <w:t xml:space="preserve"> </w:t>
      </w:r>
      <w:r>
        <w:t>R</w:t>
      </w:r>
      <w:r w:rsidR="0035642D">
        <w:t xml:space="preserve"> </w:t>
      </w:r>
      <w:r>
        <w:t>V</w:t>
      </w:r>
      <w:r w:rsidR="0035642D">
        <w:t xml:space="preserve"> </w:t>
      </w:r>
      <w:r>
        <w:t>A</w:t>
      </w:r>
      <w:r w:rsidR="0035642D">
        <w:t xml:space="preserve"> </w:t>
      </w:r>
      <w:r>
        <w:t>T</w:t>
      </w:r>
      <w:r w:rsidR="0035642D">
        <w:t xml:space="preserve"> </w:t>
      </w:r>
      <w:r>
        <w:t>S</w:t>
      </w:r>
      <w:r w:rsidR="0035642D">
        <w:t xml:space="preserve"> </w:t>
      </w:r>
      <w:r>
        <w:t>K</w:t>
      </w:r>
      <w:r w:rsidR="0035642D">
        <w:t xml:space="preserve"> </w:t>
      </w:r>
      <w:r>
        <w:t>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35642D">
        <w:rPr>
          <w:b/>
        </w:rPr>
        <w:t xml:space="preserve">TRON d.o.o. </w:t>
      </w:r>
      <w:r w:rsidR="001F1000">
        <w:rPr>
          <w:b/>
        </w:rPr>
        <w:t>„</w:t>
      </w:r>
      <w:r w:rsidR="0035642D">
        <w:rPr>
          <w:b/>
        </w:rPr>
        <w:t>u stečaju</w:t>
      </w:r>
      <w:r w:rsidR="001F1000">
        <w:rPr>
          <w:b/>
        </w:rPr>
        <w:t>“</w:t>
      </w:r>
      <w:r w:rsidR="0035642D">
        <w:rPr>
          <w:b/>
        </w:rPr>
        <w:t xml:space="preserve">, </w:t>
      </w:r>
      <w:proofErr w:type="spellStart"/>
      <w:r w:rsidR="0035642D">
        <w:rPr>
          <w:b/>
        </w:rPr>
        <w:t>Petrijevci</w:t>
      </w:r>
      <w:proofErr w:type="spellEnd"/>
      <w:r w:rsidR="0035642D">
        <w:rPr>
          <w:b/>
        </w:rPr>
        <w:t xml:space="preserve">, </w:t>
      </w:r>
      <w:r>
        <w:t xml:space="preserve">dana </w:t>
      </w:r>
      <w:r w:rsidR="0035642D">
        <w:t>13. travnja 2018. g.,</w:t>
      </w:r>
    </w:p>
    <w:p w:rsidRDefault="00917797" w:rsidP="004B618A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D43B80">
        <w:rPr>
          <w:b/>
        </w:rPr>
        <w:t xml:space="preserve">stečajnom masom iza </w:t>
      </w:r>
      <w:r w:rsidR="001F1000">
        <w:rPr>
          <w:b/>
        </w:rPr>
        <w:t xml:space="preserve">TRON d.o.o. „u stečaju“, </w:t>
      </w:r>
      <w:proofErr w:type="spellStart"/>
      <w:r w:rsidR="001F1000">
        <w:rPr>
          <w:b/>
        </w:rPr>
        <w:t>Petrijevci</w:t>
      </w:r>
      <w:proofErr w:type="spellEnd"/>
      <w:r w:rsidR="001F1000">
        <w:rPr>
          <w:b/>
        </w:rPr>
        <w:t xml:space="preserve"> </w:t>
      </w:r>
      <w:r w:rsidR="001F1000">
        <w:t>radi naknadne diobe</w:t>
      </w:r>
      <w:r w:rsidR="00873E0F">
        <w:t>.</w:t>
      </w:r>
      <w:r w:rsidR="001F1000">
        <w:t xml:space="preserve"> </w:t>
      </w:r>
    </w:p>
    <w:p w:rsidRDefault="00873E0F" w:rsidP="003A0321" w:rsidR="004554EE" w:rsidRPr="004B618A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 </w:t>
      </w:r>
      <w:r w:rsidR="004B618A" w:rsidRPr="004B618A">
        <w:rPr>
          <w:b/>
        </w:rPr>
        <w:t xml:space="preserve">Živka </w:t>
      </w:r>
      <w:proofErr w:type="spellStart"/>
      <w:r w:rsidR="004B618A" w:rsidRPr="004B618A">
        <w:rPr>
          <w:b/>
        </w:rPr>
        <w:t>Posavac</w:t>
      </w:r>
      <w:proofErr w:type="spellEnd"/>
      <w:r w:rsidR="004B618A" w:rsidRPr="004B618A">
        <w:rPr>
          <w:b/>
        </w:rPr>
        <w:t xml:space="preserve"> dipl. oec. iz </w:t>
      </w:r>
      <w:r w:rsidR="001F1000" w:rsidRPr="001F1000">
        <w:rPr>
          <w:b/>
        </w:rPr>
        <w:t>Osijek</w:t>
      </w:r>
      <w:r w:rsidR="001F1000">
        <w:rPr>
          <w:b/>
        </w:rPr>
        <w:t>a</w:t>
      </w:r>
      <w:r w:rsidR="001F1000" w:rsidRPr="001F1000">
        <w:rPr>
          <w:b/>
        </w:rPr>
        <w:t>, Vijenac P. Kolarića 9</w:t>
      </w:r>
      <w:r w:rsidR="004B618A" w:rsidRPr="004B618A">
        <w:rPr>
          <w:b/>
        </w:rPr>
        <w:t>, OIB 99335812289</w:t>
      </w:r>
      <w:r w:rsidR="002E06A1" w:rsidRPr="004B618A">
        <w:rPr>
          <w:b/>
        </w:rPr>
        <w:t>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4B618A">
        <w:t xml:space="preserve">Živka </w:t>
      </w:r>
      <w:proofErr w:type="spellStart"/>
      <w:r w:rsidR="004B618A">
        <w:t>Posavac</w:t>
      </w:r>
      <w:proofErr w:type="spellEnd"/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AE48E6" w:rsidR="00D0532F">
      <w:pPr>
        <w:ind w:firstLine="708"/>
        <w:jc w:val="both"/>
        <w:rPr>
          <w:b/>
        </w:rPr>
      </w:pPr>
      <w:r>
        <w:t>4. Određuje se da se stečajna masa temeljem ovog rješenja upiše u sudski registar Trgovačkog suda u Osijeku (čl. 133 st. 2 Stečajnog zakona NN br. 71/15).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267A77" w:rsidP="003A0321" w:rsidR="00873E0F" w:rsidRPr="00267A77">
      <w:pPr>
        <w:ind w:firstLine="708"/>
        <w:jc w:val="both"/>
      </w:pPr>
      <w:r>
        <w:t>Pravomoćnim R</w:t>
      </w:r>
      <w:r w:rsidR="004554EE">
        <w:t xml:space="preserve">ješenjem Trgovačkog suda u Osijeku broj </w:t>
      </w:r>
      <w:r>
        <w:t xml:space="preserve">6 St-498/11 od 17. lipnja 2016. g. zaključen je stečajni postupak nad dužnik </w:t>
      </w:r>
      <w:r>
        <w:rPr>
          <w:b/>
        </w:rPr>
        <w:t xml:space="preserve">TRON d.o.o. „u stečaju“, </w:t>
      </w:r>
      <w:proofErr w:type="spellStart"/>
      <w:r>
        <w:rPr>
          <w:b/>
        </w:rPr>
        <w:t>Petrijevci</w:t>
      </w:r>
      <w:proofErr w:type="spellEnd"/>
      <w:r>
        <w:rPr>
          <w:b/>
        </w:rPr>
        <w:t xml:space="preserve">, Republike 208, OIB: 77935918329, MBS: 030001915 </w:t>
      </w:r>
      <w:r>
        <w:t xml:space="preserve"> te je istim Rješenjem dana suglasnost stečajnoj upraviteljici Živki </w:t>
      </w:r>
      <w:proofErr w:type="spellStart"/>
      <w:r>
        <w:t>Posavac</w:t>
      </w:r>
      <w:proofErr w:type="spellEnd"/>
      <w:r>
        <w:t xml:space="preserve"> iz Osijeka da u korist stečajne mase nastavi postupak pred TS Osijek </w:t>
      </w:r>
      <w:r w:rsidR="00D60B34">
        <w:t>broj 6 P-269/13.</w:t>
      </w:r>
    </w:p>
    <w:p w:rsidRDefault="00873E0F" w:rsidP="004B618A" w:rsidR="00D60B34">
      <w:pPr>
        <w:ind w:firstLine="708"/>
        <w:jc w:val="both"/>
      </w:pPr>
      <w:r w:rsidRPr="00873E0F">
        <w:t xml:space="preserve">Podneskom od </w:t>
      </w:r>
      <w:r w:rsidR="00D60B34">
        <w:t xml:space="preserve">4. travnja 2018. g. stečajna upraviteljica Živka </w:t>
      </w:r>
      <w:proofErr w:type="spellStart"/>
      <w:r w:rsidR="00D60B34">
        <w:t>Posavac</w:t>
      </w:r>
      <w:proofErr w:type="spellEnd"/>
      <w:r w:rsidR="00D60B34">
        <w:t xml:space="preserve"> predložila je nastavak postupka radi naknadne diobe i upisa stečajne mase u sudski registar navodeći da su ostvarene pretpostavke za diobu iznosa vjerovnicima od 2.850.510,00 kn a ujedno obrazlaže i naplatu potraživanja od GPK d.d. Krk u iznosu od 644.177,21 kn, naplatu potraživanja od Osijek-Koteks d.o.o. Osijek u iznosu od 41.366,60 kn te naplatu potraživanja od </w:t>
      </w:r>
      <w:proofErr w:type="spellStart"/>
      <w:r w:rsidR="00D60B34">
        <w:t>Zitex</w:t>
      </w:r>
      <w:proofErr w:type="spellEnd"/>
      <w:r w:rsidR="00D60B34">
        <w:t xml:space="preserve"> d.o.o. D. Miholjac a koje društvu je pripojeno novom društvu DB Konstrukcije d.o.o. D. Miholjac. </w:t>
      </w:r>
    </w:p>
    <w:p w:rsidRDefault="00D60B34" w:rsidP="004B618A" w:rsidR="00D60B34">
      <w:pPr>
        <w:ind w:firstLine="708"/>
        <w:jc w:val="both"/>
      </w:pPr>
    </w:p>
    <w:p w:rsidRDefault="00D60B34" w:rsidP="004B618A" w:rsidR="00D60B34">
      <w:pPr>
        <w:ind w:firstLine="708"/>
        <w:jc w:val="both"/>
      </w:pPr>
    </w:p>
    <w:p w:rsidRDefault="00D60B34" w:rsidP="004B618A" w:rsidR="00D60B34">
      <w:pPr>
        <w:ind w:firstLine="708"/>
        <w:jc w:val="both"/>
      </w:pPr>
    </w:p>
    <w:p w:rsidRDefault="00D60B34" w:rsidP="00D60B34" w:rsidR="00D60B34">
      <w:pPr>
        <w:jc w:val="right"/>
      </w:pPr>
      <w:r>
        <w:lastRenderedPageBreak/>
        <w:t>6 St-498/11-208</w:t>
      </w:r>
    </w:p>
    <w:p w:rsidRDefault="00D60B34" w:rsidP="004B618A" w:rsidR="00D60B34">
      <w:pPr>
        <w:ind w:firstLine="708"/>
        <w:jc w:val="both"/>
      </w:pPr>
    </w:p>
    <w:p w:rsidRDefault="00D60B34" w:rsidP="004B618A" w:rsidR="00D60B34">
      <w:pPr>
        <w:ind w:firstLine="708"/>
        <w:jc w:val="both"/>
      </w:pPr>
    </w:p>
    <w:p w:rsidRDefault="00D43B80" w:rsidP="000B6BE9" w:rsidR="00D43B80">
      <w:pPr>
        <w:jc w:val="both"/>
      </w:pPr>
    </w:p>
    <w:p w:rsidRDefault="00D60B34" w:rsidP="000B6BE9" w:rsidR="00D60B34">
      <w:pPr>
        <w:jc w:val="both"/>
      </w:pPr>
    </w:p>
    <w:p w:rsidRDefault="00D60B34" w:rsidP="000B6BE9" w:rsidR="00D60B34">
      <w:pPr>
        <w:jc w:val="both"/>
      </w:pPr>
    </w:p>
    <w:p w:rsidRDefault="00D43B80" w:rsidP="00873E0F" w:rsidR="003A0321">
      <w:pPr>
        <w:ind w:firstLine="708"/>
        <w:jc w:val="both"/>
      </w:pPr>
      <w:r>
        <w:t xml:space="preserve">Slijedom navedenog valjalo je sukladno čl. </w:t>
      </w:r>
      <w:r w:rsidR="003A0321">
        <w:t xml:space="preserve">199. </w:t>
      </w:r>
      <w:r>
        <w:t>st.</w:t>
      </w:r>
      <w:r w:rsidR="000B6BE9">
        <w:t xml:space="preserve"> 1 t.</w:t>
      </w:r>
      <w:r>
        <w:t xml:space="preserve"> </w:t>
      </w:r>
      <w:r w:rsidR="000B6BE9">
        <w:t>3 i st. 2</w:t>
      </w:r>
      <w:r>
        <w:t xml:space="preserve"> </w:t>
      </w:r>
      <w:r w:rsidR="003A0321">
        <w:t>Stečajnog zakona („Narodne novine“ broj 44/96, 29/99, 129/00, 123/03, 197/03  187/04</w:t>
      </w:r>
      <w:r w:rsidR="000B6BE9">
        <w:t>, 82/06,  116/10, 25/12, 133/12 i</w:t>
      </w:r>
      <w:r w:rsidR="003A0321">
        <w:t xml:space="preserve"> 45/13  u daljnjem tekstu SZ)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sukladno čl. 22 SZ imenovati </w:t>
      </w:r>
      <w:r w:rsidR="00D60B34">
        <w:t xml:space="preserve">Živku </w:t>
      </w:r>
      <w:proofErr w:type="spellStart"/>
      <w:r w:rsidR="00D60B34">
        <w:t>Posavac</w:t>
      </w:r>
      <w:proofErr w:type="spellEnd"/>
      <w:r w:rsidR="00D60B34">
        <w:t xml:space="preserve"> iz Osijek</w:t>
      </w:r>
      <w:r w:rsidR="003A0321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D60B34" w:rsidR="003A0321">
      <w:pPr>
        <w:tabs>
          <w:tab w:pos="4535" w:val="center"/>
          <w:tab w:pos="6495" w:val="left"/>
        </w:tabs>
      </w:pPr>
      <w:r>
        <w:tab/>
        <w:t xml:space="preserve">U Osijeku </w:t>
      </w:r>
      <w:r w:rsidR="00D60B34">
        <w:t>13. travnja 2018. g.</w:t>
      </w:r>
    </w:p>
    <w:p w:rsidRDefault="003A0321" w:rsidP="003A0321" w:rsidR="003A0321">
      <w:pPr>
        <w:jc w:val="center"/>
      </w:pPr>
    </w:p>
    <w:p w:rsidRDefault="00D60B34" w:rsidP="003A0321" w:rsidR="00D60B34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0B6BE9">
        <w:t xml:space="preserve">Živka </w:t>
      </w:r>
      <w:proofErr w:type="spellStart"/>
      <w:r w:rsidR="000B6BE9">
        <w:t>Posavac</w:t>
      </w:r>
      <w:proofErr w:type="spellEnd"/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  <w:r w:rsidR="00A606A2">
        <w:t xml:space="preserve"> </w:t>
      </w:r>
      <w:r w:rsidR="000B6BE9">
        <w:t xml:space="preserve">uz podnesak </w:t>
      </w:r>
      <w:r w:rsidR="00D60B34">
        <w:t>st. uprav. od 4.4.2018. g. – u spisu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D60B34">
        <w:t>13.5.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952847" w:rsidR="00B7625F" w:rsidRPr="006D2AED">
      <w:r>
        <w:tab/>
      </w:r>
      <w:bookmarkStart w:name="_GoBack" w:id="0"/>
      <w:bookmarkEnd w:id="0"/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62C" w:rsidR="00B4762C">
      <w:r>
        <w:separator/>
      </w:r>
    </w:p>
  </w:endnote>
  <w:endnote w:id="0" w:type="continuationSeparator">
    <w:p w:rsidRDefault="00B4762C" w:rsidR="00B47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62C" w:rsidR="00B4762C">
      <w:r>
        <w:separator/>
      </w:r>
    </w:p>
  </w:footnote>
  <w:footnote w:id="0" w:type="continuationSeparator">
    <w:p w:rsidRDefault="00B4762C" w:rsidR="00B47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2847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1F1000"/>
    <w:rsid w:val="00242A99"/>
    <w:rsid w:val="00260027"/>
    <w:rsid w:val="00267A77"/>
    <w:rsid w:val="00275B80"/>
    <w:rsid w:val="00280570"/>
    <w:rsid w:val="002E06A1"/>
    <w:rsid w:val="002E781C"/>
    <w:rsid w:val="0035642D"/>
    <w:rsid w:val="00363C96"/>
    <w:rsid w:val="00397533"/>
    <w:rsid w:val="003A0321"/>
    <w:rsid w:val="003B2C17"/>
    <w:rsid w:val="003C65D2"/>
    <w:rsid w:val="0041777C"/>
    <w:rsid w:val="00447F7D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C6CA6"/>
    <w:rsid w:val="00612D2C"/>
    <w:rsid w:val="00667570"/>
    <w:rsid w:val="006862FF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E5E6E"/>
    <w:rsid w:val="00910AAD"/>
    <w:rsid w:val="00917797"/>
    <w:rsid w:val="00934355"/>
    <w:rsid w:val="00952847"/>
    <w:rsid w:val="00966102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4762C"/>
    <w:rsid w:val="00B7365A"/>
    <w:rsid w:val="00B74F73"/>
    <w:rsid w:val="00B7625F"/>
    <w:rsid w:val="00B846AB"/>
    <w:rsid w:val="00B90758"/>
    <w:rsid w:val="00BF1EBD"/>
    <w:rsid w:val="00BF2834"/>
    <w:rsid w:val="00C5264D"/>
    <w:rsid w:val="00C625DD"/>
    <w:rsid w:val="00CB1194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60B34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2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2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2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2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2011.</izvorni_sadrzaj>
    <derivirana_varijabla naziv="DomainObject.Predmet.DatumOsnivanja_1">17.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St-498/2011</izvorni_sadrzaj>
    <derivirana_varijabla naziv="DomainObject.Predmet.OznakaBroj_1">St-498/2011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 
Tt-16/7566</izvorni_sadrzaj>
    <derivirana_varijabla naziv="DomainObject.Predmet.PrimjedbaSuca_1">SUBJEKT BRISAN RJEŠENJEM 
Tt-16/7566</derivirana_varijabla>
  </DomainObject.Predmet.PrimjedbaSuca>
  <DomainObject.Predmet.ProtustrankaFormated>
    <izvorni_sadrzaj>  TRON DOO PETRIJEVCI</izvorni_sadrzaj>
    <derivirana_varijabla naziv="DomainObject.Predmet.ProtustrankaFormated_1">  TRON DOO PETRIJEVCI</derivirana_varijabla>
  </DomainObject.Predmet.ProtustrankaFormated>
  <DomainObject.Predmet.ProtustrankaFormatedOIB>
    <izvorni_sadrzaj>  TRON DOO PETRIJEVCI, OIB 77935918329</izvorni_sadrzaj>
    <derivirana_varijabla naziv="DomainObject.Predmet.ProtustrankaFormatedOIB_1">  TRON DOO PETRIJEVCI, OIB 77935918329</derivirana_varijabla>
  </DomainObject.Predmet.ProtustrankaFormatedOIB>
  <DomainObject.Predmet.ProtustrankaFormatedWithAdress>
    <izvorni_sadrzaj> TRON DOO PETRIJEVCI, REPUBLIKE 208 C, 31208 Petrijevci</izvorni_sadrzaj>
    <derivirana_varijabla naziv="DomainObject.Predmet.ProtustrankaFormatedWithAdress_1"> TRON DOO PETRIJEVCI, REPUBLIKE 208 C, 31208 Petrijevci</derivirana_varijabla>
  </DomainObject.Predmet.ProtustrankaFormatedWithAdress>
  <DomainObject.Predmet.ProtustrankaFormatedWithAdressOIB>
    <izvorni_sadrzaj> TRON DOO PETRIJEVCI, OIB 77935918329, REPUBLIKE 208 C, 31208 Petrijevci</izvorni_sadrzaj>
    <derivirana_varijabla naziv="DomainObject.Predmet.ProtustrankaFormatedWithAdressOIB_1"> TRON DOO PETRIJEVCI, OIB 77935918329, REPUBLIKE 208 C, 31208 Petrijevci</derivirana_varijabla>
  </DomainObject.Predmet.ProtustrankaFormatedWithAdressOIB>
  <DomainObject.Predmet.ProtustrankaWithAdress>
    <izvorni_sadrzaj>TRON DOO PETRIJEVCI REPUBLIKE 208 C, 31208 Petrijevci</izvorni_sadrzaj>
    <derivirana_varijabla naziv="DomainObject.Predmet.ProtustrankaWithAdress_1">TRON DOO PETRIJEVCI REPUBLIKE 208 C, 31208 Petrijevci</derivirana_varijabla>
  </DomainObject.Predmet.ProtustrankaWithAdress>
  <DomainObject.Predmet.ProtustrankaWithAdressOIB>
    <izvorni_sadrzaj>TRON DOO PETRIJEVCI, OIB 77935918329, REPUBLIKE 208 C, 31208 Petrijevci</izvorni_sadrzaj>
    <derivirana_varijabla naziv="DomainObject.Predmet.ProtustrankaWithAdressOIB_1">TRON DOO PETRIJEVCI, OIB 77935918329, REPUBLIKE 208 C, 31208 Petrijevci</derivirana_varijabla>
  </DomainObject.Predmet.ProtustrankaWithAdressOIB>
  <DomainObject.Predmet.ProtustrankaNazivFormated>
    <izvorni_sadrzaj>TRON DOO PETRIJEVCI</izvorni_sadrzaj>
    <derivirana_varijabla naziv="DomainObject.Predmet.ProtustrankaNazivFormated_1">TRON DOO PETRIJEVCI</derivirana_varijabla>
  </DomainObject.Predmet.ProtustrankaNazivFormated>
  <DomainObject.Predmet.ProtustrankaNazivFormatedOIB>
    <izvorni_sadrzaj>TRON DOO PETRIJEVCI, OIB 77935918329</izvorni_sadrzaj>
    <derivirana_varijabla naziv="DomainObject.Predmet.ProtustrankaNazivFormatedOIB_1">TRON DOO PETRIJEVCI, OIB 77935918329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ALUMINIJSKI KROVNI SISTEMI DOO OSIJEK zastupanog po punomoćniku Blanka Gambiraža</izvorni_sadrzaj>
    <derivirana_varijabla naziv="DomainObject.Predmet.StrankaFormated_1">  ALUMINIJSKI KROVNI SISTEMI DOO OSIJEK zastupanog po punomoćniku Blanka Gambiraža</derivirana_varijabla>
  </DomainObject.Predmet.StrankaFormated>
  <DomainObject.Predmet.StrankaFormatedOIB>
    <izvorni_sadrzaj>  ALUMINIJSKI KROVNI SISTEMI DOO OSIJEK, OIB 05995124616 zastupanog po punomoćniku Blanka Gambiraža</izvorni_sadrzaj>
    <derivirana_varijabla naziv="DomainObject.Predmet.StrankaFormatedOIB_1">  ALUMINIJSKI KROVNI SISTEMI DOO OSIJEK, OIB 05995124616 zastupanog po punomoćniku Blanka Gambiraža</derivirana_varijabla>
  </DomainObject.Predmet.StrankaFormatedOIB>
  <DomainObject.Predmet.StrankaFormatedWithAdress>
    <izvorni_sadrzaj> ALUMINIJSKI KROVNI SISTEMI DOO OSIJEK, VIJENAC V. BUKOVCA 10, 31000 Osijek zastupanog po punomoćniku Blanka Gambiraža</izvorni_sadrzaj>
    <derivirana_varijabla naziv="DomainObject.Predmet.StrankaFormatedWithAdress_1"> ALUMINIJSKI KROVNI SISTEMI DOO OSIJEK, VIJENAC V. BUKOVCA 10, 31000 Osijek zastupanog po punomoćniku Blanka Gambiraža</derivirana_varijabla>
  </DomainObject.Predmet.StrankaFormatedWithAdress>
  <DomainObject.Predmet.StrankaFormatedWithAdressOIB>
    <izvorni_sadrzaj> ALUMINIJSKI KROVNI SISTEMI DOO OSIJEK, OIB 05995124616, VIJENAC V. BUKOVCA 10, 31000 Osijek zastupanog po punomoćniku Blanka Gambiraža</izvorni_sadrzaj>
    <derivirana_varijabla naziv="DomainObject.Predmet.StrankaFormatedWithAdressOIB_1"> ALUMINIJSKI KROVNI SISTEMI DOO OSIJEK, OIB 05995124616, VIJENAC V. BUKOVCA 10, 31000 Osijek zastupanog po punomoćniku Blanka Gambiraža</derivirana_varijabla>
  </DomainObject.Predmet.StrankaFormatedWithAdressOIB>
  <DomainObject.Predmet.StrankaWithAdress>
    <izvorni_sadrzaj>ALUMINIJSKI KROVNI SISTEMI DOO OSIJEK VIJENAC V. BUKOVCA 10,31000 Osijek</izvorni_sadrzaj>
    <derivirana_varijabla naziv="DomainObject.Predmet.StrankaWithAdress_1">ALUMINIJSKI KROVNI SISTEMI DOO OSIJEK VIJENAC V. BUKOVCA 10,31000 Osijek</derivirana_varijabla>
  </DomainObject.Predmet.StrankaWithAdress>
  <DomainObject.Predmet.StrankaWithAdressOIB>
    <izvorni_sadrzaj>ALUMINIJSKI KROVNI SISTEMI DOO OSIJEK, OIB 05995124616, VIJENAC V. BUKOVCA 10,31000 Osijek</izvorni_sadrzaj>
    <derivirana_varijabla naziv="DomainObject.Predmet.StrankaWithAdressOIB_1">ALUMINIJSKI KROVNI SISTEMI DOO OSIJEK, OIB 05995124616, VIJENAC V. BUKOVCA 10,31000 Osijek</derivirana_varijabla>
  </DomainObject.Predmet.StrankaWithAdressOIB>
  <DomainObject.Predmet.StrankaNazivFormated>
    <izvorni_sadrzaj>ALUMINIJSKI KROVNI SISTEMI DOO OSIJEK</izvorni_sadrzaj>
    <derivirana_varijabla naziv="DomainObject.Predmet.StrankaNazivFormated_1">ALUMINIJSKI KROVNI SISTEMI DOO OSIJEK</derivirana_varijabla>
  </DomainObject.Predmet.StrankaNazivFormated>
  <DomainObject.Predmet.StrankaNazivFormatedOIB>
    <izvorni_sadrzaj>ALUMINIJSKI KROVNI SISTEMI DOO OSIJEK, OIB 05995124616</izvorni_sadrzaj>
    <derivirana_varijabla naziv="DomainObject.Predmet.StrankaNazivFormatedOIB_1">ALUMINIJSKI KROVNI SISTEMI DOO OSIJEK, OIB 05995124616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ALUMINIJSKI KROVNI SISTEMI DOO OSIJEK zastupanog po punomoćniku Blanka Gambiraža</item>
    </izvorni_sadrzaj>
    <derivirana_varijabla naziv="DomainObject.Predmet.StrankaListFormated_1">
      <item>ALUMINIJSKI KROVNI SISTEMI DOO OSIJEK zastupanog po punomoćniku Blanka Gambiraža</item>
    </derivirana_varijabla>
  </DomainObject.Predmet.StrankaListFormated>
  <DomainObject.Predmet.StrankaListFormatedOIB>
    <izvorni_sadrzaj>
      <item>ALUMINIJSKI KROVNI SISTEMI DOO OSIJEK, OIB 05995124616 zastupanog po punomoćniku Blanka Gambiraža</item>
    </izvorni_sadrzaj>
    <derivirana_varijabla naziv="DomainObject.Predmet.StrankaListFormatedOIB_1">
      <item>ALUMINIJSKI KROVNI SISTEMI DOO OSIJEK, OIB 05995124616 zastupanog po punomoćniku Blanka Gambiraža</item>
    </derivirana_varijabla>
  </DomainObject.Predmet.StrankaListFormatedOIB>
  <DomainObject.Predmet.StrankaListFormatedWithAdress>
    <izvorni_sadrzaj>
      <item>ALUMINIJSKI KROVNI SISTEMI DOO OSIJEK, VIJENAC V. BUKOVCA 10, 31000 Osijek zastupanog po punomoćniku Blanka Gambiraža</item>
    </izvorni_sadrzaj>
    <derivirana_varijabla naziv="DomainObject.Predmet.StrankaListFormatedWithAdress_1">
      <item>ALUMINIJSKI KROVNI SISTEMI DOO OSIJEK, VIJENAC V. BUKOVCA 10, 31000 Osijek zastupanog po punomoćniku Blanka Gambiraža</item>
    </derivirana_varijabla>
  </DomainObject.Predmet.StrankaListFormatedWithAdress>
  <DomainObject.Predmet.StrankaListFormatedWithAdressOIB>
    <izvorni_sadrzaj>
      <item>ALUMINIJSKI KROVNI SISTEMI DOO OSIJEK, OIB 05995124616, VIJENAC V. BUKOVCA 10, 31000 Osijek zastupanog po punomoćniku Blanka Gambiraža</item>
    </izvorni_sadrzaj>
    <derivirana_varijabla naziv="DomainObject.Predmet.StrankaListFormatedWithAdressOIB_1">
      <item>ALUMINIJSKI KROVNI SISTEMI DOO OSIJEK, OIB 05995124616, VIJENAC V. BUKOVCA 10, 31000 Osijek zastupanog po punomoćniku Blanka Gambiraža</item>
    </derivirana_varijabla>
  </DomainObject.Predmet.StrankaListFormatedWithAdressOIB>
  <DomainObject.Predmet.StrankaListNazivFormated>
    <izvorni_sadrzaj>
      <item>ALUMINIJSKI KROVNI SISTEMI DOO OSIJEK</item>
    </izvorni_sadrzaj>
    <derivirana_varijabla naziv="DomainObject.Predmet.StrankaListNazivFormated_1">
      <item>ALUMINIJSKI KROVNI SISTEMI DOO OSIJEK</item>
    </derivirana_varijabla>
  </DomainObject.Predmet.StrankaListNazivFormated>
  <DomainObject.Predmet.StrankaListNazivFormatedOIB>
    <izvorni_sadrzaj>
      <item>ALUMINIJSKI KROVNI SISTEMI DOO OSIJEK, OIB 05995124616</item>
    </izvorni_sadrzaj>
    <derivirana_varijabla naziv="DomainObject.Predmet.StrankaListNazivFormatedOIB_1">
      <item>ALUMINIJSKI KROVNI SISTEMI DOO OSIJEK, OIB 05995124616</item>
    </derivirana_varijabla>
  </DomainObject.Predmet.StrankaListNazivFormatedOIB>
  <DomainObject.Predmet.ProtuStrankaListFormated>
    <izvorni_sadrzaj>
      <item>TRON DOO PETRIJEVCI</item>
    </izvorni_sadrzaj>
    <derivirana_varijabla naziv="DomainObject.Predmet.ProtuStrankaListFormated_1">
      <item>TRON DOO PETRIJEVCI</item>
    </derivirana_varijabla>
  </DomainObject.Predmet.ProtuStrankaListFormated>
  <DomainObject.Predmet.ProtuStrankaListFormatedOIB>
    <izvorni_sadrzaj>
      <item>TRON DOO PETRIJEVCI, OIB 77935918329</item>
    </izvorni_sadrzaj>
    <derivirana_varijabla naziv="DomainObject.Predmet.ProtuStrankaListFormatedOIB_1">
      <item>TRON DOO PETRIJEVCI, OIB 77935918329</item>
    </derivirana_varijabla>
  </DomainObject.Predmet.ProtuStrankaListFormatedOIB>
  <DomainObject.Predmet.ProtuStrankaListFormatedWithAdress>
    <izvorni_sadrzaj>
      <item>TRON DOO PETRIJEVCI, REPUBLIKE 208 C, 31208 Petrijevci</item>
    </izvorni_sadrzaj>
    <derivirana_varijabla naziv="DomainObject.Predmet.ProtuStrankaListFormatedWithAdress_1">
      <item>TRON DOO PETRIJEVCI, REPUBLIKE 208 C, 31208 Petrijevci</item>
    </derivirana_varijabla>
  </DomainObject.Predmet.ProtuStrankaListFormatedWithAdress>
  <DomainObject.Predmet.ProtuStrankaListFormatedWithAdressOIB>
    <izvorni_sadrzaj>
      <item>TRON DOO PETRIJEVCI, OIB 77935918329, REPUBLIKE 208 C, 31208 Petrijevci</item>
    </izvorni_sadrzaj>
    <derivirana_varijabla naziv="DomainObject.Predmet.ProtuStrankaListFormatedWithAdressOIB_1">
      <item>TRON DOO PETRIJEVCI, OIB 77935918329, REPUBLIKE 208 C, 31208 Petrijevci</item>
    </derivirana_varijabla>
  </DomainObject.Predmet.ProtuStrankaListFormatedWithAdressOIB>
  <DomainObject.Predmet.ProtuStrankaListNazivFormated>
    <izvorni_sadrzaj>
      <item>TRON DOO PETRIJEVCI</item>
    </izvorni_sadrzaj>
    <derivirana_varijabla naziv="DomainObject.Predmet.ProtuStrankaListNazivFormated_1">
      <item>TRON DOO PETRIJEVCI</item>
    </derivirana_varijabla>
  </DomainObject.Predmet.ProtuStrankaListNazivFormated>
  <DomainObject.Predmet.ProtuStrankaListNazivFormatedOIB>
    <izvorni_sadrzaj>
      <item>TRON DOO PETRIJEVCI, OIB 77935918329</item>
    </izvorni_sadrzaj>
    <derivirana_varijabla naziv="DomainObject.Predmet.ProtuStrankaListNazivFormatedOIB_1">
      <item>TRON DOO PETRIJEVCI, OIB 77935918329</item>
    </derivirana_varijabla>
  </DomainObject.Predmet.ProtuStrankaListNazivFormatedOIB>
  <DomainObject.Predmet.OstaliListFormated>
    <izvorni_sadrzaj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Formated_1">
      <item>ŽIVKA POSAVAC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Formated>
  <DomainObject.Predmet.OstaliListFormatedOIB>
    <izvorni_sadrzaj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FormatedOIB_1">
      <item>ŽIVKA POSAVAC, OIB 99335812289</item>
      <item>FINA Osijek</item>
      <item>Porezna uprava Osijek</item>
      <item>ŽDO GUO Osijek</item>
      <item>Blanka Gambiraža punomoćnik sudionika u postupku ALUMINIJSKI KROVNI SISTEMI DOO OSIJEK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FormatedOIB>
  <DomainObject.Predmet.OstaliListFormatedWithAdress>
    <izvorni_sadrzaj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izvorni_sadrzaj>
    <derivirana_varijabla naziv="DomainObject.Predmet.OstaliListFormatedWithAdress_1">
      <item>ŽIVKA POSAVAC,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d.o.o., Josipa Huttlera 31, 31000 Osijek</item>
      <item>oglasna ploča- TRON d.o.o.</item>
    </derivirana_varijabla>
  </DomainObject.Predmet.OstaliListFormatedWithAdress>
  <DomainObject.Predmet.OstaliListFormatedWithAdressOIB>
    <izvorni_sadrzaj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izvorni_sadrzaj>
    <derivirana_varijabla naziv="DomainObject.Predmet.OstaliListFormatedWithAdressOIB_1">
      <item>ŽIVKA POSAVAC, OIB 99335812289, Risnjačka 10, 31431 Čepin</item>
      <item>FINA Osijek</item>
      <item>Porezna uprava Osijek</item>
      <item>ŽDO GUO Osijek</item>
      <item>Blanka Gambiraža, šamačka 9/1, Osijek punomoćnik sudionika u postupku ALUMINIJSKI KROVNI SISTEMI DOO OSIJEK</item>
      <item>Lujo Medvidović, Vukovarska 2, 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 31000 Osijek</item>
      <item>oglasna ploča- TRON d.o.o.</item>
    </derivirana_varijabla>
  </DomainObject.Predmet.OstaliListFormatedWithAdressOIB>
  <DomainObject.Predmet.OstaliListNazivFormated>
    <izvorni_sadrzaj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OstaliListNazivFormated_1"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OstaliListNazivFormated>
  <DomainObject.Predmet.OstaliListNazivFormatedOIB>
    <izvorni_sadrzaj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izvorni_sadrzaj>
    <derivirana_varijabla naziv="DomainObject.Predmet.OstaliListNazivFormatedOIB_1">
      <item>ŽIVKA POSAVAC, OIB 99335812289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</item>
      <item>oglasna ploča- TRON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ALUMINIJSKI KROVNI SISTEMI DOO OSIJEK</izvorni_sadrzaj>
    <derivirana_varijabla naziv="DomainObject.Predmet.StrankaIDrugi_1">ALUMINIJSKI KROVNI SISTEMI DOO OSIJEK</derivirana_varijabla>
  </DomainObject.Predmet.StrankaIDrugi>
  <DomainObject.Predmet.ProtustrankaIDrugi>
    <izvorni_sadrzaj>TRON DOO PETRIJEVCI</izvorni_sadrzaj>
    <derivirana_varijabla naziv="DomainObject.Predmet.ProtustrankaIDrugi_1">TRON DOO PETRIJEVCI</derivirana_varijabla>
  </DomainObject.Predmet.ProtustrankaIDrugi>
  <DomainObject.Predmet.StrankaIDrugiAdressOIB>
    <izvorni_sadrzaj>ALUMINIJSKI KROVNI SISTEMI DOO OSIJEK, OIB 05995124616, VIJENAC V. BUKOVCA 10, 31000 Osijek</izvorni_sadrzaj>
    <derivirana_varijabla naziv="DomainObject.Predmet.StrankaIDrugiAdressOIB_1">ALUMINIJSKI KROVNI SISTEMI DOO OSIJEK, OIB 05995124616, VIJENAC V. BUKOVCA 10, 31000 Osijek</derivirana_varijabla>
  </DomainObject.Predmet.StrankaIDrugiAdressOIB>
  <DomainObject.Predmet.ProtustrankaIDrugiAdressOIB>
    <izvorni_sadrzaj>TRON DOO PETRIJEVCI, OIB 77935918329, REPUBLIKE 208 C, 31208 Petrijevci</izvorni_sadrzaj>
    <derivirana_varijabla naziv="DomainObject.Predmet.ProtustrankaIDrugiAdressOIB_1">TRON DOO PETRIJEVCI, OIB 77935918329, REPUBLIKE 208 C,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St-498/2011-188</izvorni_sadrzaj>
    <derivirana_varijabla naziv="DomainObject.Predmet.OdlukaRjesenje.Oznaka_1">St-498/2011-188</derivirana_varijabla>
  </DomainObject.Predmet.OdlukaRjesenje.Oznaka>
  <DomainObject.Predmet.SudioniciListNaziv>
    <izvorni_sadrzaj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izvorni_sadrzaj>
    <derivirana_varijabla naziv="DomainObject.Predmet.SudioniciListNaziv_1">
      <item>TRON DOO PETRIJEVCI</item>
      <item>ALUMINIJSKI KROVNI SISTEMI DOO OSIJEK</item>
      <item>ŽIVKA POSAVAC</item>
      <item>FINA Osijek</item>
      <item>Porezna uprava Osijek</item>
      <item>ŽDO GUO Osijek</item>
      <item>Blanka Gambiraža</item>
      <item>Lujo Medvidović</item>
      <item>ZOU Dumančić i dr.</item>
      <item>Profine Croatia d.o.o. Velika Gorica</item>
      <item>Hypo banka d.d. Zagreb</item>
      <item>Odvj. Milovan Kostić</item>
      <item>Erste banka dd odvj. B.Tomaić</item>
      <item>PBZ dd</item>
      <item>Željko Zrno za Solium d.o.o.</item>
      <item>oglasna ploča- TRON d.o.o.</item>
    </derivirana_varijabla>
  </DomainObject.Predmet.SudioniciListNaziv>
  <DomainObject.Predmet.SudioniciListAdressOIB>
    <izvorni_sadrzaj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izvorni_sadrzaj>
    <derivirana_varijabla naziv="DomainObject.Predmet.SudioniciListAdressOIB_1">
      <item>TRON DOO PETRIJEVCI, OIB 77935918329, REPUBLIKE 208 C,31208 Petrijevci</item>
      <item>ALUMINIJSKI KROVNI SISTEMI DOO OSIJEK, OIB 05995124616, VIJENAC V. BUKOVCA 10,31000 Osijek</item>
      <item>ŽIVKA POSAVAC, OIB 99335812289, Risnjačka 10,31431 Čepin</item>
      <item>FINA Osijek</item>
      <item>Porezna uprava Osijek</item>
      <item>ŽDO GUO Osijek</item>
      <item>Blanka Gambiraža, šamačka 9/1,Osijek</item>
      <item>Lujo Medvidović, Vukovarska 2,31000 Osijek</item>
      <item>ZOU Dumančić i dr.</item>
      <item>Profine Croatia d.o.o. Velika Gorica</item>
      <item>Hypo banka d.d. Zagreb</item>
      <item>Odvj. Milovan Kostić</item>
      <item>Erste banka dd odvj. B.Tomaić, OIB 23057039320</item>
      <item>PBZ dd, OIB 02535697732</item>
      <item>Željko Zrno za Solium d.o.o., Josipa Huttlera 31,31000 Osijek</item>
      <item>oglasna ploča- TRON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izvorni_sadrzaj>
    <derivirana_varijabla naziv="DomainObject.Predmet.SudioniciListNazivOIB_1">
      <item>, OIB 77935918329</item>
      <item>, OIB 05995124616</item>
      <item>, OIB 99335812289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02535697732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F443C-C32C-4EFD-80B9-A1202BCD1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426</properties:Words>
  <properties:Characters>2160</properties:Characters>
  <properties:Lines>127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2018-04-13T07:12:00Z</dcterms:created>
  <dc:creator>..</dc:creator>
  <cp:lastModifiedBy>Danijela Sekulić</cp:lastModifiedBy>
  <cp:lastPrinted>2018-04-13T07:19:00Z</cp:lastPrinted>
  <dcterms:modified xmlns:xsi="http://www.w3.org/2001/XMLSchema-instance" xsi:type="dcterms:W3CDTF">2018-04-13T07:21:00Z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(NASTAVAK - TRON.docx)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