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4d7a" w14:paraId="2cc4d7a" w:rsidRDefault="00B14284" w:rsidP="00E823A8" w:rsidR="00B14284" w:rsidRPr="00D742D0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ab/>
      </w:r>
      <w:r w:rsidR="00E823A8" w:rsidRPr="00D742D0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D742D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742D0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D742D0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D742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D742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742D0" w:rsidP="007145AD" w:rsidR="00D742D0" w:rsidRPr="00D742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42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D742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42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D742D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D742D0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D742D0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6807C2" w:rsidRPr="00D742D0">
        <w:rPr>
          <w:rFonts w:cs="Times New Roman" w:hAnsi="Times New Roman" w:ascii="Times New Roman"/>
          <w:sz w:val="24"/>
          <w:szCs w:val="24"/>
        </w:rPr>
        <w:t>AEONIUM društvo s ograničenom odgovornošću za ugostiteljstvo, trgovinu i usluge Čavle, Čavle 158 ( MBS 040239443 – OIB 95887398029 )</w:t>
      </w:r>
      <w:r w:rsidR="00047B9D" w:rsidRPr="00D742D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742D0">
        <w:rPr>
          <w:rFonts w:cs="Times New Roman" w:hAnsi="Times New Roman" w:ascii="Times New Roman"/>
          <w:sz w:val="24"/>
          <w:szCs w:val="24"/>
        </w:rPr>
        <w:t xml:space="preserve">dana </w:t>
      </w:r>
      <w:r w:rsidR="00A045D8">
        <w:rPr>
          <w:rFonts w:cs="Times New Roman" w:hAnsi="Times New Roman" w:ascii="Times New Roman"/>
          <w:sz w:val="24"/>
          <w:szCs w:val="24"/>
        </w:rPr>
        <w:t>21</w:t>
      </w:r>
      <w:r w:rsidR="007145AD" w:rsidRPr="00D742D0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D742D0">
        <w:rPr>
          <w:rFonts w:cs="Times New Roman" w:hAnsi="Times New Roman" w:ascii="Times New Roman"/>
          <w:sz w:val="24"/>
          <w:szCs w:val="24"/>
        </w:rPr>
        <w:t>ožujka</w:t>
      </w:r>
      <w:r w:rsidR="007145AD" w:rsidRPr="00D742D0">
        <w:rPr>
          <w:rFonts w:cs="Times New Roman" w:hAnsi="Times New Roman" w:ascii="Times New Roman"/>
          <w:sz w:val="24"/>
          <w:szCs w:val="24"/>
        </w:rPr>
        <w:t xml:space="preserve"> 2016. </w:t>
      </w:r>
      <w:r w:rsidRPr="00D742D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42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D742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D742D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D742D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>I.</w:t>
      </w:r>
      <w:r w:rsidRPr="00D742D0">
        <w:rPr>
          <w:rFonts w:cs="Times New Roman" w:hAnsi="Times New Roman" w:ascii="Times New Roman"/>
          <w:sz w:val="24"/>
          <w:szCs w:val="24"/>
        </w:rPr>
        <w:tab/>
      </w:r>
      <w:r w:rsidR="007145AD" w:rsidRPr="00D742D0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807C2" w:rsidRPr="00D742D0">
        <w:rPr>
          <w:rFonts w:cs="Times New Roman" w:hAnsi="Times New Roman" w:ascii="Times New Roman"/>
          <w:sz w:val="24"/>
          <w:szCs w:val="24"/>
        </w:rPr>
        <w:t>AEONIUM društvo s ograničenom odgovornošću za ugostiteljstvo, trgovinu i usluge Čavle, Čavle 158 ( MBS 040239443 – OIB 95887398029 )</w:t>
      </w:r>
      <w:r w:rsidR="007145AD" w:rsidRPr="00D742D0">
        <w:rPr>
          <w:rFonts w:cs="Times New Roman" w:hAnsi="Times New Roman" w:ascii="Times New Roman"/>
          <w:sz w:val="24"/>
          <w:szCs w:val="24"/>
        </w:rPr>
        <w:t>.</w:t>
      </w:r>
      <w:r w:rsidR="00B14284" w:rsidRPr="00D742D0">
        <w:rPr>
          <w:rFonts w:cs="Times New Roman" w:hAnsi="Times New Roman" w:ascii="Times New Roman"/>
          <w:sz w:val="24"/>
          <w:szCs w:val="24"/>
        </w:rPr>
        <w:t xml:space="preserve"> Stečaj</w:t>
      </w:r>
      <w:r w:rsidR="00D742D0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A045D8">
        <w:rPr>
          <w:rFonts w:cs="Times New Roman" w:hAnsi="Times New Roman" w:ascii="Times New Roman"/>
          <w:sz w:val="24"/>
          <w:szCs w:val="24"/>
        </w:rPr>
        <w:t>21</w:t>
      </w:r>
      <w:r w:rsidR="00D742D0">
        <w:rPr>
          <w:rFonts w:cs="Times New Roman" w:hAnsi="Times New Roman" w:ascii="Times New Roman"/>
          <w:sz w:val="24"/>
          <w:szCs w:val="24"/>
        </w:rPr>
        <w:t xml:space="preserve">. ožujka </w:t>
      </w:r>
      <w:r w:rsidR="002034D9" w:rsidRPr="00D742D0">
        <w:rPr>
          <w:rFonts w:cs="Times New Roman" w:hAnsi="Times New Roman" w:ascii="Times New Roman"/>
          <w:sz w:val="24"/>
          <w:szCs w:val="24"/>
        </w:rPr>
        <w:t>2016</w:t>
      </w:r>
      <w:r w:rsidR="00B14284" w:rsidRPr="00D742D0">
        <w:rPr>
          <w:rFonts w:cs="Times New Roman" w:hAnsi="Times New Roman" w:ascii="Times New Roman"/>
          <w:sz w:val="24"/>
          <w:szCs w:val="24"/>
        </w:rPr>
        <w:t>. u</w:t>
      </w:r>
      <w:r w:rsidR="0027221F">
        <w:rPr>
          <w:rFonts w:cs="Times New Roman" w:hAnsi="Times New Roman" w:ascii="Times New Roman"/>
          <w:sz w:val="24"/>
          <w:szCs w:val="24"/>
        </w:rPr>
        <w:t xml:space="preserve"> </w:t>
      </w:r>
      <w:r w:rsidR="00B56ECA">
        <w:rPr>
          <w:rFonts w:cs="Times New Roman" w:hAnsi="Times New Roman" w:ascii="Times New Roman"/>
          <w:sz w:val="24"/>
          <w:szCs w:val="24"/>
        </w:rPr>
        <w:t>11</w:t>
      </w:r>
      <w:r w:rsidR="0027221F">
        <w:rPr>
          <w:rFonts w:cs="Times New Roman" w:hAnsi="Times New Roman" w:ascii="Times New Roman"/>
          <w:sz w:val="24"/>
          <w:szCs w:val="24"/>
        </w:rPr>
        <w:t>,</w:t>
      </w:r>
      <w:r w:rsidR="00B56ECA">
        <w:rPr>
          <w:rFonts w:cs="Times New Roman" w:hAnsi="Times New Roman" w:ascii="Times New Roman"/>
          <w:sz w:val="24"/>
          <w:szCs w:val="24"/>
        </w:rPr>
        <w:t>0</w:t>
      </w:r>
      <w:r w:rsidR="0027221F">
        <w:rPr>
          <w:rFonts w:cs="Times New Roman" w:hAnsi="Times New Roman" w:ascii="Times New Roman"/>
          <w:sz w:val="24"/>
          <w:szCs w:val="24"/>
        </w:rPr>
        <w:t>5</w:t>
      </w:r>
      <w:r w:rsidR="00B14284" w:rsidRPr="00D742D0">
        <w:rPr>
          <w:rFonts w:cs="Times New Roman" w:hAnsi="Times New Roman" w:ascii="Times New Roman"/>
          <w:sz w:val="24"/>
          <w:szCs w:val="24"/>
        </w:rPr>
        <w:t xml:space="preserve"> sati, kad</w:t>
      </w:r>
      <w:r w:rsidR="00D742D0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D742D0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7221F" w:rsidR="00BA2032" w:rsidRPr="00D742D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>II.</w:t>
      </w:r>
      <w:r w:rsidR="00F719CD" w:rsidRPr="00D742D0">
        <w:rPr>
          <w:rFonts w:cs="Times New Roman" w:hAnsi="Times New Roman" w:ascii="Times New Roman"/>
          <w:sz w:val="24"/>
          <w:szCs w:val="24"/>
        </w:rPr>
        <w:tab/>
      </w:r>
      <w:r w:rsidRPr="00D742D0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A16ACE">
        <w:rPr>
          <w:rFonts w:cs="Times New Roman" w:hAnsi="Times New Roman" w:ascii="Times New Roman"/>
          <w:sz w:val="24"/>
          <w:szCs w:val="24"/>
        </w:rPr>
        <w:t xml:space="preserve"> </w:t>
      </w:r>
      <w:r w:rsidR="00B56ECA" w:rsidRPr="0027221F">
        <w:rPr>
          <w:rFonts w:cs="Times New Roman" w:eastAsia="Times New Roman" w:hAnsi="Times New Roman" w:ascii="Times New Roman"/>
          <w:bCs/>
          <w:sz w:val="24"/>
          <w:szCs w:val="24"/>
        </w:rPr>
        <w:t>Damir</w:t>
      </w:r>
      <w:bookmarkStart w:name="_GoBack" w:id="0"/>
      <w:bookmarkEnd w:id="0"/>
      <w:r w:rsidR="00B56ECA" w:rsidRPr="0027221F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A16ACE" w:rsidRPr="0027221F">
        <w:rPr>
          <w:rFonts w:cs="Times New Roman" w:eastAsia="Times New Roman" w:hAnsi="Times New Roman" w:ascii="Times New Roman"/>
          <w:bCs/>
          <w:sz w:val="24"/>
          <w:szCs w:val="24"/>
        </w:rPr>
        <w:t xml:space="preserve">Debeljuh </w:t>
      </w:r>
      <w:r w:rsidR="0027221F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27221F" w:rsidRPr="00136E0B">
        <w:rPr>
          <w:rFonts w:cs="Times New Roman" w:eastAsia="Times New Roman" w:hAnsi="Times New Roman" w:ascii="Times New Roman"/>
          <w:bCs/>
          <w:sz w:val="24"/>
          <w:szCs w:val="24"/>
        </w:rPr>
        <w:t>29203139768</w:t>
      </w:r>
      <w:r w:rsidR="0027221F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27221F" w:rsidRPr="00136E0B">
        <w:rPr>
          <w:rFonts w:cs="Times New Roman" w:eastAsia="Times New Roman" w:hAnsi="Times New Roman" w:ascii="Times New Roman"/>
          <w:bCs/>
          <w:sz w:val="24"/>
          <w:szCs w:val="24"/>
        </w:rPr>
        <w:t xml:space="preserve">, </w:t>
      </w:r>
      <w:proofErr w:type="spellStart"/>
      <w:r w:rsidR="00A16ACE" w:rsidRPr="0027221F">
        <w:rPr>
          <w:rFonts w:cs="Times New Roman" w:eastAsia="Times New Roman" w:hAnsi="Times New Roman" w:ascii="Times New Roman"/>
          <w:bCs/>
          <w:sz w:val="24"/>
          <w:szCs w:val="24"/>
        </w:rPr>
        <w:t>Laginjina</w:t>
      </w:r>
      <w:proofErr w:type="spellEnd"/>
      <w:r w:rsidR="00A16ACE" w:rsidRPr="0027221F">
        <w:rPr>
          <w:rFonts w:cs="Times New Roman" w:eastAsia="Times New Roman" w:hAnsi="Times New Roman" w:ascii="Times New Roman"/>
          <w:bCs/>
          <w:sz w:val="24"/>
          <w:szCs w:val="24"/>
        </w:rPr>
        <w:t xml:space="preserve"> 6, Pula</w:t>
      </w:r>
      <w:r w:rsidR="0027221F">
        <w:rPr>
          <w:rFonts w:cs="Times New Roman" w:eastAsia="Times New Roman" w:hAnsi="Times New Roman" w:ascii="Times New Roman"/>
          <w:bCs/>
          <w:sz w:val="24"/>
          <w:szCs w:val="24"/>
        </w:rPr>
        <w:t>.</w:t>
      </w:r>
    </w:p>
    <w:p w:rsidRDefault="00BA2032" w:rsidP="00BA2032" w:rsidR="00BA2032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D742D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>III.</w:t>
      </w:r>
      <w:r w:rsidR="00F719CD" w:rsidRPr="00D742D0">
        <w:rPr>
          <w:rFonts w:cs="Times New Roman" w:hAnsi="Times New Roman" w:ascii="Times New Roman"/>
          <w:sz w:val="24"/>
          <w:szCs w:val="24"/>
        </w:rPr>
        <w:tab/>
      </w:r>
      <w:r w:rsidRPr="00D742D0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807C2" w:rsidRPr="00D742D0">
        <w:rPr>
          <w:rFonts w:cs="Times New Roman" w:hAnsi="Times New Roman" w:ascii="Times New Roman"/>
          <w:sz w:val="24"/>
          <w:szCs w:val="24"/>
        </w:rPr>
        <w:t>AEONIUM društvo s ograničenom odgovornošću za ugostiteljstvo, trgovinu i usluge Čavle, Čavle 158 ( MBS 040239443 – OIB 95887398029 )</w:t>
      </w:r>
      <w:r w:rsidR="00F719CD" w:rsidRPr="00D742D0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>I</w:t>
      </w:r>
      <w:r w:rsidR="007145AD" w:rsidRPr="00D742D0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D742D0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D742D0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D742D0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D742D0">
        <w:rPr>
          <w:rFonts w:cs="Times New Roman" w:hAnsi="Times New Roman" w:ascii="Times New Roman"/>
          <w:sz w:val="24"/>
          <w:szCs w:val="24"/>
        </w:rPr>
        <w:t>registra</w:t>
      </w:r>
      <w:r w:rsidR="00A77972" w:rsidRPr="00D742D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D742D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>V.</w:t>
      </w:r>
      <w:r w:rsidR="00F719CD" w:rsidRPr="00D742D0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D742D0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D742D0">
        <w:rPr>
          <w:rFonts w:cs="Times New Roman" w:hAnsi="Times New Roman" w:ascii="Times New Roman"/>
          <w:sz w:val="24"/>
          <w:szCs w:val="24"/>
        </w:rPr>
        <w:t xml:space="preserve">će se </w:t>
      </w:r>
      <w:r w:rsidRPr="00D742D0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D742D0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42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D742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3C7" w:rsidP="009449B3" w:rsidR="009449B3" w:rsidRPr="00D742D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D742D0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D742D0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D742D0">
        <w:rPr>
          <w:rFonts w:cs="Times New Roman" w:hAnsi="Times New Roman" w:ascii="Times New Roman"/>
          <w:sz w:val="24"/>
          <w:szCs w:val="24"/>
        </w:rPr>
        <w:t>temelj</w:t>
      </w:r>
      <w:r w:rsidR="00636FCE" w:rsidRPr="00D742D0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D742D0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D742D0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D742D0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6807C2" w:rsidRPr="00D742D0">
        <w:rPr>
          <w:rFonts w:cs="Times New Roman" w:hAnsi="Times New Roman" w:ascii="Times New Roman"/>
          <w:sz w:val="24"/>
          <w:szCs w:val="24"/>
        </w:rPr>
        <w:t>AEONIUM d.o.o. Čavle, Čavle 158 ( OIB 95887398029 )</w:t>
      </w:r>
      <w:r w:rsidR="00636FCE" w:rsidRPr="00D742D0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D742D0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D742D0">
        <w:rPr>
          <w:rFonts w:cs="Times New Roman" w:hAnsi="Times New Roman" w:ascii="Times New Roman"/>
          <w:sz w:val="24"/>
          <w:szCs w:val="24"/>
        </w:rPr>
        <w:t>nave</w:t>
      </w:r>
      <w:r w:rsidR="00636FCE" w:rsidRPr="00D742D0">
        <w:rPr>
          <w:rFonts w:cs="Times New Roman" w:hAnsi="Times New Roman" w:ascii="Times New Roman"/>
          <w:sz w:val="24"/>
          <w:szCs w:val="24"/>
        </w:rPr>
        <w:t>o</w:t>
      </w:r>
      <w:r w:rsidR="00E15BD0" w:rsidRPr="00D742D0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D742D0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D742D0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D742D0">
        <w:rPr>
          <w:rFonts w:cs="Times New Roman" w:hAnsi="Times New Roman" w:ascii="Times New Roman"/>
          <w:sz w:val="24"/>
          <w:szCs w:val="24"/>
        </w:rPr>
        <w:t xml:space="preserve">odnosno </w:t>
      </w:r>
      <w:r w:rsidR="001C220B" w:rsidRPr="00D742D0">
        <w:rPr>
          <w:rFonts w:cs="Times New Roman" w:hAnsi="Times New Roman" w:ascii="Times New Roman"/>
          <w:sz w:val="24"/>
          <w:szCs w:val="24"/>
        </w:rPr>
        <w:t>156</w:t>
      </w:r>
      <w:r w:rsidR="006807C2" w:rsidRPr="00D742D0">
        <w:rPr>
          <w:rFonts w:cs="Times New Roman" w:hAnsi="Times New Roman" w:ascii="Times New Roman"/>
          <w:sz w:val="24"/>
          <w:szCs w:val="24"/>
        </w:rPr>
        <w:t>1</w:t>
      </w:r>
      <w:r w:rsidR="00987D95" w:rsidRPr="00D742D0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807C2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609.975,04</w:t>
      </w:r>
      <w:r w:rsidR="00506AA1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D742D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>O</w:t>
      </w:r>
      <w:r w:rsidR="00F719CD" w:rsidRPr="00D742D0">
        <w:rPr>
          <w:rFonts w:cs="Times New Roman" w:hAnsi="Times New Roman" w:ascii="Times New Roman"/>
          <w:sz w:val="24"/>
          <w:szCs w:val="24"/>
        </w:rPr>
        <w:t>dredb</w:t>
      </w:r>
      <w:r w:rsidRPr="00D742D0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D742D0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D742D0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D742D0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D742D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D742D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D742D0">
        <w:rPr>
          <w:rFonts w:cs="Times New Roman" w:hAnsi="Times New Roman" w:ascii="Times New Roman"/>
          <w:sz w:val="24"/>
          <w:szCs w:val="24"/>
        </w:rPr>
        <w:t>ukl</w:t>
      </w:r>
      <w:r w:rsidR="00455EE0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D742D0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D742D0">
        <w:rPr>
          <w:rFonts w:cs="Times New Roman" w:hAnsi="Times New Roman" w:ascii="Times New Roman"/>
          <w:sz w:val="24"/>
          <w:szCs w:val="24"/>
        </w:rPr>
        <w:t xml:space="preserve">je </w:t>
      </w:r>
      <w:r w:rsidRPr="00D742D0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D742D0">
        <w:rPr>
          <w:rFonts w:cs="Times New Roman" w:hAnsi="Times New Roman" w:ascii="Times New Roman"/>
          <w:sz w:val="24"/>
          <w:szCs w:val="24"/>
        </w:rPr>
        <w:t>pribav</w:t>
      </w:r>
      <w:r w:rsidR="009449B3" w:rsidRPr="00D742D0">
        <w:rPr>
          <w:rFonts w:cs="Times New Roman" w:hAnsi="Times New Roman" w:ascii="Times New Roman"/>
          <w:sz w:val="24"/>
          <w:szCs w:val="24"/>
        </w:rPr>
        <w:t xml:space="preserve">io </w:t>
      </w:r>
      <w:r w:rsidRPr="00D742D0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D742D0">
        <w:rPr>
          <w:rFonts w:cs="Times New Roman" w:hAnsi="Times New Roman" w:ascii="Times New Roman"/>
          <w:sz w:val="24"/>
          <w:szCs w:val="24"/>
        </w:rPr>
        <w:t xml:space="preserve">sudskog </w:t>
      </w:r>
      <w:r w:rsidRPr="00D742D0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D742D0">
        <w:rPr>
          <w:rFonts w:cs="Times New Roman" w:hAnsi="Times New Roman" w:ascii="Times New Roman"/>
          <w:sz w:val="24"/>
          <w:szCs w:val="24"/>
        </w:rPr>
        <w:t xml:space="preserve"> </w:t>
      </w:r>
      <w:r w:rsidRPr="00D742D0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D742D0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D742D0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D742D0">
        <w:rPr>
          <w:rFonts w:cs="Times New Roman" w:hAnsi="Times New Roman" w:ascii="Times New Roman"/>
          <w:sz w:val="24"/>
          <w:szCs w:val="24"/>
        </w:rPr>
        <w:t xml:space="preserve">, </w:t>
      </w:r>
      <w:r w:rsidRPr="00D742D0">
        <w:rPr>
          <w:rFonts w:cs="Times New Roman" w:hAnsi="Times New Roman" w:ascii="Times New Roman"/>
          <w:sz w:val="24"/>
          <w:szCs w:val="24"/>
        </w:rPr>
        <w:t>te potvrd</w:t>
      </w:r>
      <w:r w:rsidR="009449B3" w:rsidRPr="00D742D0">
        <w:rPr>
          <w:rFonts w:cs="Times New Roman" w:hAnsi="Times New Roman" w:ascii="Times New Roman"/>
          <w:sz w:val="24"/>
          <w:szCs w:val="24"/>
        </w:rPr>
        <w:t>u</w:t>
      </w:r>
      <w:r w:rsidR="00455EE0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D742D0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D742D0">
        <w:rPr>
          <w:rFonts w:cs="Times New Roman" w:hAnsi="Times New Roman" w:ascii="Times New Roman"/>
          <w:sz w:val="24"/>
          <w:szCs w:val="24"/>
        </w:rPr>
        <w:t xml:space="preserve"> </w:t>
      </w:r>
      <w:r w:rsidRPr="00D742D0">
        <w:rPr>
          <w:rFonts w:cs="Times New Roman" w:hAnsi="Times New Roman" w:ascii="Times New Roman"/>
          <w:sz w:val="24"/>
          <w:szCs w:val="24"/>
        </w:rPr>
        <w:t xml:space="preserve">( list </w:t>
      </w:r>
      <w:r w:rsidR="006807C2" w:rsidRPr="00D742D0">
        <w:rPr>
          <w:rFonts w:cs="Times New Roman" w:hAnsi="Times New Roman" w:ascii="Times New Roman"/>
          <w:sz w:val="24"/>
          <w:szCs w:val="24"/>
        </w:rPr>
        <w:t>6</w:t>
      </w:r>
      <w:r w:rsidR="00AE79CB" w:rsidRPr="00D742D0">
        <w:rPr>
          <w:rFonts w:cs="Times New Roman" w:hAnsi="Times New Roman" w:ascii="Times New Roman"/>
          <w:sz w:val="24"/>
          <w:szCs w:val="24"/>
        </w:rPr>
        <w:t xml:space="preserve"> </w:t>
      </w:r>
      <w:r w:rsidRPr="00D742D0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D742D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D742D0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742D0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D742D0">
        <w:rPr>
          <w:rFonts w:cs="Times New Roman" w:hAnsi="Times New Roman" w:ascii="Times New Roman"/>
          <w:sz w:val="24"/>
          <w:szCs w:val="24"/>
        </w:rPr>
        <w:t xml:space="preserve">članka </w:t>
      </w:r>
      <w:r w:rsidR="006B27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D742D0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D742D0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D742D0">
        <w:rPr>
          <w:rFonts w:cs="Times New Roman" w:hAnsi="Times New Roman" w:ascii="Times New Roman"/>
          <w:sz w:val="24"/>
          <w:szCs w:val="24"/>
        </w:rPr>
        <w:t xml:space="preserve">dana </w:t>
      </w:r>
      <w:r w:rsidR="00866549" w:rsidRPr="00D742D0">
        <w:rPr>
          <w:rFonts w:cs="Times New Roman" w:hAnsi="Times New Roman" w:ascii="Times New Roman"/>
          <w:sz w:val="24"/>
          <w:szCs w:val="24"/>
        </w:rPr>
        <w:t>1</w:t>
      </w:r>
      <w:r w:rsidR="00583B6C" w:rsidRPr="00D742D0">
        <w:rPr>
          <w:rFonts w:cs="Times New Roman" w:hAnsi="Times New Roman" w:ascii="Times New Roman"/>
          <w:sz w:val="24"/>
          <w:szCs w:val="24"/>
        </w:rPr>
        <w:t>5</w:t>
      </w:r>
      <w:r w:rsidR="00636FCE" w:rsidRPr="00D742D0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D742D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D742D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D742D0">
        <w:rPr>
          <w:rFonts w:cs="Times New Roman" w:hAnsi="Times New Roman" w:ascii="Times New Roman"/>
          <w:sz w:val="24"/>
          <w:szCs w:val="24"/>
        </w:rPr>
        <w:t>sob</w:t>
      </w:r>
      <w:r w:rsidRPr="00D742D0">
        <w:rPr>
          <w:rFonts w:cs="Times New Roman" w:hAnsi="Times New Roman" w:ascii="Times New Roman"/>
          <w:sz w:val="24"/>
          <w:szCs w:val="24"/>
        </w:rPr>
        <w:t>e</w:t>
      </w:r>
      <w:r w:rsidR="007145AD" w:rsidRPr="00D742D0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D742D0">
        <w:rPr>
          <w:rFonts w:cs="Times New Roman" w:hAnsi="Times New Roman" w:ascii="Times New Roman"/>
          <w:sz w:val="24"/>
          <w:szCs w:val="24"/>
        </w:rPr>
        <w:t>e</w:t>
      </w:r>
      <w:r w:rsidR="007145AD" w:rsidRPr="00D742D0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D742D0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D742D0">
        <w:rPr>
          <w:rFonts w:cs="Times New Roman" w:hAnsi="Times New Roman" w:ascii="Times New Roman"/>
          <w:sz w:val="24"/>
          <w:szCs w:val="24"/>
        </w:rPr>
        <w:t xml:space="preserve">u </w:t>
      </w:r>
      <w:r w:rsidRPr="00D742D0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D742D0">
        <w:rPr>
          <w:rFonts w:cs="Times New Roman" w:hAnsi="Times New Roman" w:ascii="Times New Roman"/>
          <w:sz w:val="24"/>
          <w:szCs w:val="24"/>
        </w:rPr>
        <w:t>dostavi</w:t>
      </w:r>
      <w:r w:rsidRPr="00D742D0">
        <w:rPr>
          <w:rFonts w:cs="Times New Roman" w:hAnsi="Times New Roman" w:ascii="Times New Roman"/>
          <w:sz w:val="24"/>
          <w:szCs w:val="24"/>
        </w:rPr>
        <w:t>l</w:t>
      </w:r>
      <w:r w:rsidR="006B27D2">
        <w:rPr>
          <w:rFonts w:cs="Times New Roman" w:hAnsi="Times New Roman" w:ascii="Times New Roman"/>
          <w:sz w:val="24"/>
          <w:szCs w:val="24"/>
        </w:rPr>
        <w:t>e</w:t>
      </w:r>
      <w:r w:rsidRPr="00D742D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742D0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D742D0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D742D0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D742D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D742D0">
        <w:rPr>
          <w:rFonts w:cs="Times New Roman" w:hAnsi="Times New Roman" w:ascii="Times New Roman"/>
          <w:sz w:val="24"/>
          <w:szCs w:val="24"/>
        </w:rPr>
        <w:t xml:space="preserve">anku </w:t>
      </w:r>
      <w:r w:rsidRPr="00D742D0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D742D0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D742D0">
        <w:rPr>
          <w:rFonts w:cs="Times New Roman" w:hAnsi="Times New Roman" w:ascii="Times New Roman"/>
          <w:sz w:val="24"/>
          <w:szCs w:val="24"/>
        </w:rPr>
        <w:t>S</w:t>
      </w:r>
      <w:r w:rsidR="00752DB4" w:rsidRPr="00D742D0">
        <w:rPr>
          <w:rFonts w:cs="Times New Roman" w:hAnsi="Times New Roman" w:ascii="Times New Roman"/>
          <w:sz w:val="24"/>
          <w:szCs w:val="24"/>
        </w:rPr>
        <w:t xml:space="preserve">Z  ima </w:t>
      </w:r>
      <w:r w:rsidRPr="00D742D0">
        <w:rPr>
          <w:rFonts w:cs="Times New Roman" w:hAnsi="Times New Roman" w:ascii="Times New Roman"/>
          <w:sz w:val="24"/>
          <w:szCs w:val="24"/>
        </w:rPr>
        <w:t>smatra</w:t>
      </w:r>
      <w:r w:rsidR="00752DB4" w:rsidRPr="00D742D0">
        <w:rPr>
          <w:rFonts w:cs="Times New Roman" w:hAnsi="Times New Roman" w:ascii="Times New Roman"/>
          <w:sz w:val="24"/>
          <w:szCs w:val="24"/>
        </w:rPr>
        <w:t xml:space="preserve">ti </w:t>
      </w:r>
      <w:r w:rsidRPr="00D742D0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D742D0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D742D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D742D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D742D0">
        <w:rPr>
          <w:rFonts w:cs="Times New Roman" w:hAnsi="Times New Roman" w:ascii="Times New Roman"/>
          <w:sz w:val="24"/>
          <w:szCs w:val="24"/>
        </w:rPr>
        <w:t xml:space="preserve">sud </w:t>
      </w:r>
      <w:r w:rsidR="006B27D2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4B7D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D742D0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D742D0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D742D0">
        <w:rPr>
          <w:rFonts w:cs="Times New Roman" w:hAnsi="Times New Roman" w:ascii="Times New Roman"/>
          <w:sz w:val="24"/>
          <w:szCs w:val="24"/>
        </w:rPr>
        <w:t>čl</w:t>
      </w:r>
      <w:r w:rsidR="00C31028" w:rsidRPr="00D742D0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D742D0">
        <w:rPr>
          <w:rFonts w:cs="Times New Roman" w:hAnsi="Times New Roman" w:ascii="Times New Roman"/>
          <w:sz w:val="24"/>
          <w:szCs w:val="24"/>
        </w:rPr>
        <w:t>132. SZ</w:t>
      </w:r>
      <w:r w:rsidR="00C31028" w:rsidRPr="00D742D0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D742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6B27D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D742D0">
        <w:rPr>
          <w:rFonts w:cs="Times New Roman" w:hAnsi="Times New Roman" w:ascii="Times New Roman"/>
          <w:sz w:val="24"/>
          <w:szCs w:val="24"/>
        </w:rPr>
        <w:t>SZ odluč</w:t>
      </w:r>
      <w:r w:rsidRPr="00D742D0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D742D0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D742D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D742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045D8">
        <w:rPr>
          <w:rFonts w:cs="Times New Roman" w:hAnsi="Times New Roman" w:ascii="Times New Roman"/>
          <w:sz w:val="24"/>
          <w:szCs w:val="24"/>
        </w:rPr>
        <w:t>21</w:t>
      </w:r>
      <w:r w:rsidR="006B27D2">
        <w:rPr>
          <w:rFonts w:cs="Times New Roman" w:hAnsi="Times New Roman" w:ascii="Times New Roman"/>
          <w:sz w:val="24"/>
          <w:szCs w:val="24"/>
        </w:rPr>
        <w:t xml:space="preserve">. ožujka </w:t>
      </w:r>
      <w:r w:rsidR="003253EE" w:rsidRPr="00D742D0">
        <w:rPr>
          <w:rFonts w:cs="Times New Roman" w:hAnsi="Times New Roman" w:ascii="Times New Roman"/>
          <w:sz w:val="24"/>
          <w:szCs w:val="24"/>
        </w:rPr>
        <w:t>2016</w:t>
      </w:r>
      <w:r w:rsidR="007145AD" w:rsidRPr="00D742D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D742D0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D742D0">
        <w:rPr>
          <w:rFonts w:cs="Times New Roman" w:hAnsi="Times New Roman" w:ascii="Times New Roman"/>
          <w:sz w:val="24"/>
          <w:szCs w:val="24"/>
        </w:rPr>
        <w:tab/>
      </w:r>
      <w:r w:rsidRPr="00D742D0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D742D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D742D0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D742D0">
        <w:rPr>
          <w:rFonts w:cs="Times New Roman" w:hAnsi="Times New Roman" w:ascii="Times New Roman"/>
          <w:sz w:val="24"/>
          <w:szCs w:val="24"/>
        </w:rPr>
        <w:t>Liljana Ugrin</w:t>
      </w:r>
      <w:r w:rsidRPr="00D742D0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D742D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D742D0">
      <w:pPr>
        <w:jc w:val="both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D742D0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D742D0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>I.</w:t>
      </w:r>
      <w:r w:rsidRPr="00D742D0">
        <w:rPr>
          <w:rFonts w:cs="Times New Roman" w:hAnsi="Times New Roman" w:ascii="Times New Roman"/>
          <w:sz w:val="24"/>
          <w:szCs w:val="24"/>
        </w:rPr>
        <w:tab/>
      </w:r>
      <w:r w:rsidR="007145AD" w:rsidRPr="00D742D0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 xml:space="preserve">1. </w:t>
      </w:r>
      <w:r w:rsidRPr="00D742D0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>2.</w:t>
      </w:r>
      <w:r w:rsidRPr="00D742D0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>-</w:t>
      </w:r>
      <w:r w:rsidRPr="00D742D0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>-</w:t>
      </w:r>
      <w:r w:rsidRPr="00D742D0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>-</w:t>
      </w:r>
      <w:r w:rsidRPr="00D742D0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>-</w:t>
      </w:r>
      <w:r w:rsidRPr="00D742D0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>-</w:t>
      </w:r>
      <w:r w:rsidRPr="00D742D0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>3.</w:t>
      </w:r>
      <w:r w:rsidRPr="00D742D0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D742D0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D742D0">
        <w:rPr>
          <w:rFonts w:cs="Times New Roman" w:hAnsi="Times New Roman" w:ascii="Times New Roman"/>
          <w:sz w:val="24"/>
          <w:szCs w:val="24"/>
        </w:rPr>
        <w:t>r</w:t>
      </w:r>
      <w:r w:rsidRPr="00D742D0">
        <w:rPr>
          <w:rFonts w:cs="Times New Roman" w:hAnsi="Times New Roman" w:ascii="Times New Roman"/>
          <w:sz w:val="24"/>
          <w:szCs w:val="24"/>
        </w:rPr>
        <w:t xml:space="preserve">egistru </w:t>
      </w:r>
      <w:r w:rsidR="006A3620" w:rsidRPr="00D742D0">
        <w:rPr>
          <w:rFonts w:cs="Times New Roman" w:hAnsi="Times New Roman" w:ascii="Times New Roman"/>
          <w:sz w:val="24"/>
          <w:szCs w:val="24"/>
        </w:rPr>
        <w:t xml:space="preserve">po </w:t>
      </w:r>
      <w:r w:rsidRPr="00D742D0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D742D0">
      <w:pPr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D742D0">
        <w:rPr>
          <w:rFonts w:cs="Times New Roman" w:hAnsi="Times New Roman" w:ascii="Times New Roman"/>
          <w:sz w:val="24"/>
          <w:szCs w:val="24"/>
        </w:rPr>
        <w:t>1</w:t>
      </w:r>
      <w:r w:rsidR="003253EE" w:rsidRPr="00D742D0">
        <w:rPr>
          <w:rFonts w:cs="Times New Roman" w:hAnsi="Times New Roman" w:ascii="Times New Roman"/>
          <w:sz w:val="24"/>
          <w:szCs w:val="24"/>
        </w:rPr>
        <w:t>5</w:t>
      </w:r>
      <w:r w:rsidRPr="00D742D0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D742D0">
        <w:rPr>
          <w:rFonts w:cs="Times New Roman" w:hAnsi="Times New Roman" w:ascii="Times New Roman"/>
          <w:sz w:val="24"/>
          <w:szCs w:val="24"/>
        </w:rPr>
        <w:t xml:space="preserve">svibnja </w:t>
      </w:r>
      <w:r w:rsidRPr="00D742D0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D742D0">
      <w:pPr>
        <w:rPr>
          <w:rFonts w:cs="Times New Roman" w:hAnsi="Times New Roman" w:ascii="Times New Roman"/>
          <w:sz w:val="24"/>
          <w:szCs w:val="24"/>
        </w:rPr>
      </w:pPr>
      <w:r w:rsidRPr="00D742D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045D8">
        <w:rPr>
          <w:rFonts w:cs="Times New Roman" w:hAnsi="Times New Roman" w:ascii="Times New Roman"/>
          <w:sz w:val="24"/>
          <w:szCs w:val="24"/>
        </w:rPr>
        <w:t>21</w:t>
      </w:r>
      <w:r w:rsidR="00930ED2">
        <w:rPr>
          <w:rFonts w:cs="Times New Roman" w:hAnsi="Times New Roman" w:ascii="Times New Roman"/>
          <w:sz w:val="24"/>
          <w:szCs w:val="24"/>
        </w:rPr>
        <w:t xml:space="preserve">. ožujka </w:t>
      </w:r>
      <w:r w:rsidR="003253EE" w:rsidRPr="00D742D0">
        <w:rPr>
          <w:rFonts w:cs="Times New Roman" w:hAnsi="Times New Roman" w:ascii="Times New Roman"/>
          <w:sz w:val="24"/>
          <w:szCs w:val="24"/>
        </w:rPr>
        <w:t>2016</w:t>
      </w:r>
      <w:r w:rsidRPr="00D742D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742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42D0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D742D0">
      <w:pPr>
        <w:rPr>
          <w:rFonts w:cs="Times New Roman" w:hAnsi="Times New Roman" w:ascii="Times New Roman"/>
          <w:sz w:val="24"/>
          <w:szCs w:val="24"/>
        </w:rPr>
      </w:pPr>
    </w:p>
    <w:sectPr w:rsidSect="00D742D0" w:rsidR="000A5CAD" w:rsidRPr="00D742D0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77CD" w:rsidP="001C77A5" w:rsidR="005F77CD">
      <w:pPr>
        <w:spacing w:lineRule="auto" w:line="240" w:after="0"/>
      </w:pPr>
      <w:r>
        <w:separator/>
      </w:r>
    </w:p>
  </w:endnote>
  <w:endnote w:id="0" w:type="continuationSeparator">
    <w:p w:rsidRDefault="005F77CD" w:rsidP="001C77A5" w:rsidR="005F77C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2854517"/>
      <w:docPartObj>
        <w:docPartGallery w:val="Page Numbers (Bottom of Page)"/>
        <w:docPartUnique/>
      </w:docPartObj>
    </w:sdtPr>
    <w:sdtEndPr/>
    <w:sdtContent>
      <w:p w:rsidRDefault="00D742D0" w:rsidR="00D742D0">
        <w:pPr>
          <w:pStyle w:val="Podnoje"/>
          <w:jc w:val="center"/>
        </w:pPr>
        <w:r w:rsidRPr="00D742D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742D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742D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56EC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D742D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742D0" w:rsidR="00D742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77CD" w:rsidP="001C77A5" w:rsidR="005F77CD">
      <w:pPr>
        <w:spacing w:lineRule="auto" w:line="240" w:after="0"/>
      </w:pPr>
      <w:r>
        <w:separator/>
      </w:r>
    </w:p>
  </w:footnote>
  <w:footnote w:id="0" w:type="continuationSeparator">
    <w:p w:rsidRDefault="005F77CD" w:rsidP="001C77A5" w:rsidR="005F77C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866549">
      <w:rPr>
        <w:rFonts w:cs="Times New Roman" w:hAnsi="Times New Roman" w:ascii="Times New Roman"/>
        <w:sz w:val="24"/>
        <w:szCs w:val="24"/>
      </w:rPr>
      <w:t>4</w:t>
    </w:r>
    <w:r w:rsidR="006807C2">
      <w:rPr>
        <w:rFonts w:cs="Times New Roman" w:hAnsi="Times New Roman" w:ascii="Times New Roman"/>
        <w:sz w:val="24"/>
        <w:szCs w:val="24"/>
      </w:rPr>
      <w:t>72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92934"/>
    <w:rsid w:val="000A5603"/>
    <w:rsid w:val="000A5CAD"/>
    <w:rsid w:val="000C6A1B"/>
    <w:rsid w:val="000D5E8B"/>
    <w:rsid w:val="000D63C7"/>
    <w:rsid w:val="000E1A3D"/>
    <w:rsid w:val="00112CCC"/>
    <w:rsid w:val="00131D11"/>
    <w:rsid w:val="001444F3"/>
    <w:rsid w:val="001A644E"/>
    <w:rsid w:val="001B2F18"/>
    <w:rsid w:val="001C080C"/>
    <w:rsid w:val="001C1103"/>
    <w:rsid w:val="001C220B"/>
    <w:rsid w:val="001C527A"/>
    <w:rsid w:val="001C77A5"/>
    <w:rsid w:val="001E6A9F"/>
    <w:rsid w:val="001F0AC8"/>
    <w:rsid w:val="002034D9"/>
    <w:rsid w:val="0020447C"/>
    <w:rsid w:val="002328B7"/>
    <w:rsid w:val="0027221F"/>
    <w:rsid w:val="002778AC"/>
    <w:rsid w:val="002946D2"/>
    <w:rsid w:val="0029543F"/>
    <w:rsid w:val="002A7E78"/>
    <w:rsid w:val="002C2DAD"/>
    <w:rsid w:val="002D348D"/>
    <w:rsid w:val="002D5318"/>
    <w:rsid w:val="002E3AB0"/>
    <w:rsid w:val="002F302C"/>
    <w:rsid w:val="002F63CA"/>
    <w:rsid w:val="003253EE"/>
    <w:rsid w:val="00384F59"/>
    <w:rsid w:val="00394B78"/>
    <w:rsid w:val="00395187"/>
    <w:rsid w:val="003A6B8E"/>
    <w:rsid w:val="003B5246"/>
    <w:rsid w:val="003B6A84"/>
    <w:rsid w:val="003B7CBA"/>
    <w:rsid w:val="003E02E1"/>
    <w:rsid w:val="003F0853"/>
    <w:rsid w:val="0041212C"/>
    <w:rsid w:val="00420B0F"/>
    <w:rsid w:val="0042434A"/>
    <w:rsid w:val="00436ED4"/>
    <w:rsid w:val="00455810"/>
    <w:rsid w:val="00455EE0"/>
    <w:rsid w:val="004624D4"/>
    <w:rsid w:val="004645B5"/>
    <w:rsid w:val="00467E4A"/>
    <w:rsid w:val="00483F37"/>
    <w:rsid w:val="004A5CF9"/>
    <w:rsid w:val="004B6DF4"/>
    <w:rsid w:val="004B7D44"/>
    <w:rsid w:val="004B7EE9"/>
    <w:rsid w:val="004C4633"/>
    <w:rsid w:val="004D36CD"/>
    <w:rsid w:val="004D639D"/>
    <w:rsid w:val="004E1F74"/>
    <w:rsid w:val="004E4BE0"/>
    <w:rsid w:val="004F2E5F"/>
    <w:rsid w:val="00506AA1"/>
    <w:rsid w:val="00521418"/>
    <w:rsid w:val="00545656"/>
    <w:rsid w:val="00555759"/>
    <w:rsid w:val="00583B6C"/>
    <w:rsid w:val="005A1112"/>
    <w:rsid w:val="005B47BC"/>
    <w:rsid w:val="005C3AFF"/>
    <w:rsid w:val="005C683A"/>
    <w:rsid w:val="005E1BAB"/>
    <w:rsid w:val="005E483F"/>
    <w:rsid w:val="005F5F40"/>
    <w:rsid w:val="005F77CD"/>
    <w:rsid w:val="00624382"/>
    <w:rsid w:val="00636FCE"/>
    <w:rsid w:val="00647C13"/>
    <w:rsid w:val="00651993"/>
    <w:rsid w:val="00654A93"/>
    <w:rsid w:val="00654DF8"/>
    <w:rsid w:val="00657188"/>
    <w:rsid w:val="006807C2"/>
    <w:rsid w:val="006A2400"/>
    <w:rsid w:val="006A3620"/>
    <w:rsid w:val="006B27D2"/>
    <w:rsid w:val="006B51A8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9540A"/>
    <w:rsid w:val="007A7EF1"/>
    <w:rsid w:val="007B3A7B"/>
    <w:rsid w:val="007B3F3D"/>
    <w:rsid w:val="007E5C4C"/>
    <w:rsid w:val="00831E9F"/>
    <w:rsid w:val="008605A8"/>
    <w:rsid w:val="00866549"/>
    <w:rsid w:val="00866CE7"/>
    <w:rsid w:val="00876E88"/>
    <w:rsid w:val="008A20D4"/>
    <w:rsid w:val="008C6CC7"/>
    <w:rsid w:val="008D0B79"/>
    <w:rsid w:val="008D0EEF"/>
    <w:rsid w:val="008E2BD0"/>
    <w:rsid w:val="00905227"/>
    <w:rsid w:val="00920AD4"/>
    <w:rsid w:val="00930ED2"/>
    <w:rsid w:val="009400D8"/>
    <w:rsid w:val="0094334B"/>
    <w:rsid w:val="009449B3"/>
    <w:rsid w:val="00966775"/>
    <w:rsid w:val="00967574"/>
    <w:rsid w:val="00972CAD"/>
    <w:rsid w:val="00987D95"/>
    <w:rsid w:val="009B17B0"/>
    <w:rsid w:val="009B6FE0"/>
    <w:rsid w:val="009F4113"/>
    <w:rsid w:val="009F454A"/>
    <w:rsid w:val="00A009B9"/>
    <w:rsid w:val="00A045D8"/>
    <w:rsid w:val="00A11721"/>
    <w:rsid w:val="00A16ACE"/>
    <w:rsid w:val="00A256B4"/>
    <w:rsid w:val="00A40B42"/>
    <w:rsid w:val="00A4775D"/>
    <w:rsid w:val="00A77972"/>
    <w:rsid w:val="00AA7426"/>
    <w:rsid w:val="00AE79CB"/>
    <w:rsid w:val="00B01CCD"/>
    <w:rsid w:val="00B131B2"/>
    <w:rsid w:val="00B14284"/>
    <w:rsid w:val="00B5214B"/>
    <w:rsid w:val="00B56ECA"/>
    <w:rsid w:val="00B67741"/>
    <w:rsid w:val="00B96CE7"/>
    <w:rsid w:val="00BA150F"/>
    <w:rsid w:val="00BA2032"/>
    <w:rsid w:val="00BC427B"/>
    <w:rsid w:val="00C06E6D"/>
    <w:rsid w:val="00C1248B"/>
    <w:rsid w:val="00C21785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CF1642"/>
    <w:rsid w:val="00D00030"/>
    <w:rsid w:val="00D05D8C"/>
    <w:rsid w:val="00D114BD"/>
    <w:rsid w:val="00D23AA8"/>
    <w:rsid w:val="00D443EF"/>
    <w:rsid w:val="00D545D6"/>
    <w:rsid w:val="00D72234"/>
    <w:rsid w:val="00D742D0"/>
    <w:rsid w:val="00D85740"/>
    <w:rsid w:val="00DB1013"/>
    <w:rsid w:val="00DD10D5"/>
    <w:rsid w:val="00DD3E4E"/>
    <w:rsid w:val="00DD5459"/>
    <w:rsid w:val="00DE7F28"/>
    <w:rsid w:val="00DF6B99"/>
    <w:rsid w:val="00E15BD0"/>
    <w:rsid w:val="00E25244"/>
    <w:rsid w:val="00E47296"/>
    <w:rsid w:val="00E47907"/>
    <w:rsid w:val="00E5317A"/>
    <w:rsid w:val="00E823A8"/>
    <w:rsid w:val="00E94BF4"/>
    <w:rsid w:val="00EB05EC"/>
    <w:rsid w:val="00EB69E8"/>
    <w:rsid w:val="00EE1BA9"/>
    <w:rsid w:val="00F61346"/>
    <w:rsid w:val="00F719CD"/>
    <w:rsid w:val="00F87671"/>
    <w:rsid w:val="00FA6552"/>
    <w:rsid w:val="00FB4AFB"/>
    <w:rsid w:val="00FD0574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3A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3A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AB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A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A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3A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3A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AB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A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A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St-472/2015-6</izvorni_sadrzaj>
    <derivirana_varijabla naziv="DomainObject.Oznaka_1">St-472/2015-6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St-472/2015</izvorni_sadrzaj>
    <derivirana_varijabla naziv="DomainObject.Predmet.OznakaBroj_1">St-472/2015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AEONIUM d.o.o.  Čavle</izvorni_sadrzaj>
    <derivirana_varijabla naziv="DomainObject.Predmet.ProtustrankaFormated_1">  AEONIUM d.o.o.  Čavle</derivirana_varijabla>
  </DomainObject.Predmet.ProtustrankaFormated>
  <DomainObject.Predmet.ProtustrankaFormatedOIB>
    <izvorni_sadrzaj>  AEONIUM d.o.o.  Čavle, OIB 95887398029</izvorni_sadrzaj>
    <derivirana_varijabla naziv="DomainObject.Predmet.ProtustrankaFormatedOIB_1">  AEONIUM d.o.o.  Čavle, OIB 95887398029</derivirana_varijabla>
  </DomainObject.Predmet.ProtustrankaFormatedOIB>
  <DomainObject.Predmet.ProtustrankaFormatedWithAdress>
    <izvorni_sadrzaj> AEONIUM d.o.o.  Čavle, Čavle 158, 51219 Čavle</izvorni_sadrzaj>
    <derivirana_varijabla naziv="DomainObject.Predmet.ProtustrankaFormatedWithAdress_1"> AEONIUM d.o.o.  Čavle, Čavle 158, 51219 Čavle</derivirana_varijabla>
  </DomainObject.Predmet.ProtustrankaFormatedWithAdress>
  <DomainObject.Predmet.ProtustrankaFormatedWithAdressOIB>
    <izvorni_sadrzaj> AEONIUM d.o.o.  Čavle, OIB 95887398029, Čavle 158, 51219 Čavle</izvorni_sadrzaj>
    <derivirana_varijabla naziv="DomainObject.Predmet.ProtustrankaFormatedWithAdressOIB_1"> AEONIUM d.o.o.  Čavle, OIB 95887398029, Čavle 158, 51219 Čavle</derivirana_varijabla>
  </DomainObject.Predmet.ProtustrankaFormatedWithAdressOIB>
  <DomainObject.Predmet.ProtustrankaWithAdress>
    <izvorni_sadrzaj>AEONIUM d.o.o.  Čavle Čavle 158, 51219 Čavle</izvorni_sadrzaj>
    <derivirana_varijabla naziv="DomainObject.Predmet.ProtustrankaWithAdress_1">AEONIUM d.o.o.  Čavle Čavle 158, 51219 Čavle</derivirana_varijabla>
  </DomainObject.Predmet.ProtustrankaWithAdress>
  <DomainObject.Predmet.ProtustrankaWithAdressOIB>
    <izvorni_sadrzaj>AEONIUM d.o.o.  Čavle, OIB 95887398029, Čavle 158, 51219 Čavle</izvorni_sadrzaj>
    <derivirana_varijabla naziv="DomainObject.Predmet.ProtustrankaWithAdressOIB_1">AEONIUM d.o.o.  Čavle, OIB 95887398029, Čavle 158, 51219 Čavle</derivirana_varijabla>
  </DomainObject.Predmet.ProtustrankaWithAdressOIB>
  <DomainObject.Predmet.ProtustrankaNazivFormated>
    <izvorni_sadrzaj>AEONIUM d.o.o.  Čavle</izvorni_sadrzaj>
    <derivirana_varijabla naziv="DomainObject.Predmet.ProtustrankaNazivFormated_1">AEONIUM d.o.o.  Čavle</derivirana_varijabla>
  </DomainObject.Predmet.ProtustrankaNazivFormated>
  <DomainObject.Predmet.ProtustrankaNazivFormatedOIB>
    <izvorni_sadrzaj>AEONIUM d.o.o.  Čavle, OIB 95887398029</izvorni_sadrzaj>
    <derivirana_varijabla naziv="DomainObject.Predmet.ProtustrankaNazivFormatedOIB_1">AEONIUM d.o.o.  Čavle, OIB 95887398029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AEONIUM d.o.o.  Čavle</item>
    </izvorni_sadrzaj>
    <derivirana_varijabla naziv="DomainObject.Predmet.ProtuStrankaListFormated_1">
      <item>AEONIUM d.o.o.  Čavle</item>
    </derivirana_varijabla>
  </DomainObject.Predmet.ProtuStrankaListFormated>
  <DomainObject.Predmet.ProtuStrankaListFormatedOIB>
    <izvorni_sadrzaj>
      <item>AEONIUM d.o.o.  Čavle, OIB 95887398029</item>
    </izvorni_sadrzaj>
    <derivirana_varijabla naziv="DomainObject.Predmet.ProtuStrankaListFormatedOIB_1">
      <item>AEONIUM d.o.o.  Čavle, OIB 95887398029</item>
    </derivirana_varijabla>
  </DomainObject.Predmet.ProtuStrankaListFormatedOIB>
  <DomainObject.Predmet.ProtuStrankaListFormatedWithAdress>
    <izvorni_sadrzaj>
      <item>AEONIUM d.o.o.  Čavle, Čavle 158, 51219 Čavle</item>
    </izvorni_sadrzaj>
    <derivirana_varijabla naziv="DomainObject.Predmet.ProtuStrankaListFormatedWithAdress_1">
      <item>AEONIUM d.o.o.  Čavle, Čavle 158, 51219 Čavle</item>
    </derivirana_varijabla>
  </DomainObject.Predmet.ProtuStrankaListFormatedWithAdress>
  <DomainObject.Predmet.ProtuStrankaListFormatedWithAdressOIB>
    <izvorni_sadrzaj>
      <item>AEONIUM d.o.o.  Čavle, OIB 95887398029, Čavle 158, 51219 Čavle</item>
    </izvorni_sadrzaj>
    <derivirana_varijabla naziv="DomainObject.Predmet.ProtuStrankaListFormatedWithAdressOIB_1">
      <item>AEONIUM d.o.o.  Čavle, OIB 95887398029, Čavle 158, 51219 Čavle</item>
    </derivirana_varijabla>
  </DomainObject.Predmet.ProtuStrankaListFormatedWithAdressOIB>
  <DomainObject.Predmet.ProtuStrankaListNazivFormated>
    <izvorni_sadrzaj>
      <item>AEONIUM d.o.o.  Čavle</item>
    </izvorni_sadrzaj>
    <derivirana_varijabla naziv="DomainObject.Predmet.ProtuStrankaListNazivFormated_1">
      <item>AEONIUM d.o.o.  Čavle</item>
    </derivirana_varijabla>
  </DomainObject.Predmet.ProtuStrankaListNazivFormated>
  <DomainObject.Predmet.ProtuStrankaListNazivFormatedOIB>
    <izvorni_sadrzaj>
      <item>AEONIUM d.o.o.  Čavle, OIB 95887398029</item>
    </izvorni_sadrzaj>
    <derivirana_varijabla naziv="DomainObject.Predmet.ProtuStrankaListNazivFormatedOIB_1">
      <item>AEONIUM d.o.o.  Čavle, OIB 95887398029</item>
    </derivirana_varijabla>
  </DomainObject.Predmet.ProtuStrankaListNazivFormatedOIB>
  <DomainObject.Predmet.OstaliListFormated>
    <izvorni_sadrzaj>
      <item>Rameza Šabotić</item>
    </izvorni_sadrzaj>
    <derivirana_varijabla naziv="DomainObject.Predmet.OstaliListFormated_1">
      <item>Rameza Šabotić</item>
    </derivirana_varijabla>
  </DomainObject.Predmet.OstaliListFormated>
  <DomainObject.Predmet.OstaliListFormatedOIB>
    <izvorni_sadrzaj>
      <item>Rameza Šabotić, OIB 18899508080</item>
    </izvorni_sadrzaj>
    <derivirana_varijabla naziv="DomainObject.Predmet.OstaliListFormatedOIB_1">
      <item>Rameza Šabotić, OIB 18899508080</item>
    </derivirana_varijabla>
  </DomainObject.Predmet.OstaliListFormatedOIB>
  <DomainObject.Predmet.OstaliListFormatedWithAdress>
    <izvorni_sadrzaj>
      <item>Rameza Šabotić, Čavle 158, 51218 Čavle</item>
    </izvorni_sadrzaj>
    <derivirana_varijabla naziv="DomainObject.Predmet.OstaliListFormatedWithAdress_1">
      <item>Rameza Šabotić, Čavle 158, 51218 Čavle</item>
    </derivirana_varijabla>
  </DomainObject.Predmet.OstaliListFormatedWithAdress>
  <DomainObject.Predmet.OstaliListFormatedWithAdressOIB>
    <izvorni_sadrzaj>
      <item>Rameza Šabotić, OIB 18899508080, Čavle 158, 51218 Čavle</item>
    </izvorni_sadrzaj>
    <derivirana_varijabla naziv="DomainObject.Predmet.OstaliListFormatedWithAdressOIB_1">
      <item>Rameza Šabotić, OIB 18899508080, Čavle 158, 51218 Čavle</item>
    </derivirana_varijabla>
  </DomainObject.Predmet.OstaliListFormatedWithAdressOIB>
  <DomainObject.Predmet.OstaliListNazivFormated>
    <izvorni_sadrzaj>
      <item>Rameza Šabotić</item>
    </izvorni_sadrzaj>
    <derivirana_varijabla naziv="DomainObject.Predmet.OstaliListNazivFormated_1">
      <item>Rameza Šabotić</item>
    </derivirana_varijabla>
  </DomainObject.Predmet.OstaliListNazivFormated>
  <DomainObject.Predmet.OstaliListNazivFormatedOIB>
    <izvorni_sadrzaj>
      <item>Rameza Šabotić, OIB 18899508080</item>
    </izvorni_sadrzaj>
    <derivirana_varijabla naziv="DomainObject.Predmet.OstaliListNazivFormatedOIB_1">
      <item>Rameza Šabotić, OIB 18899508080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St-472/2015-6</izvorni_sadrzaj>
    <derivirana_varijabla naziv="DomainObject.PoslovniBrojDokumenta_1">St-472/2015-6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AEONIUM d.o.o.  Čavle</izvorni_sadrzaj>
    <derivirana_varijabla naziv="DomainObject.Predmet.ProtustrankaIDrugi_1">AEONIUM d.o.o.  Čavle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AEONIUM d.o.o.  Čavle, OIB 95887398029, Čavle 158, 51219 Čavle</izvorni_sadrzaj>
    <derivirana_varijabla naziv="DomainObject.Predmet.ProtustrankaIDrugiAdressOIB_1">AEONIUM d.o.o.  Čavle, OIB 95887398029, Čavle 158,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AEONIUM d.o.o.  Čavle</item>
      <item>Rameza Šabotić</item>
    </izvorni_sadrzaj>
    <derivirana_varijabla naziv="DomainObject.Predmet.SudioniciListNaziv_1">
      <item>FINA  Rijeka</item>
      <item>AEONIUM d.o.o.  Čavle</item>
      <item>Rameza Šabotić</item>
    </derivirana_varijabla>
  </DomainObject.Predmet.SudioniciListNaziv>
  <DomainObject.Predmet.SudioniciListAdressOIB>
    <izvorni_sadrzaj>
      <item>FINA  Rijeka, OIB 85821130368, Frana Kurelca 8,51000 Rijeka</item>
      <item>AEONIUM d.o.o.  Čavle, OIB 95887398029, Čavle 158,51219 Čavle</item>
      <item>Rameza Šabotić, OIB 18899508080, Čavle 158,51218 Čavle</item>
    </izvorni_sadrzaj>
    <derivirana_varijabla naziv="DomainObject.Predmet.SudioniciListAdressOIB_1">
      <item>FINA  Rijeka, OIB 85821130368, Frana Kurelca 8,51000 Rijeka</item>
      <item>AEONIUM d.o.o.  Čavle, OIB 95887398029, Čavle 158,51219 Čavle</item>
      <item>Rameza Šabotić, OIB 18899508080, Čavle 158,51218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95887398029</item>
      <item>, OIB 18899508080</item>
    </izvorni_sadrzaj>
    <derivirana_varijabla naziv="DomainObject.Predmet.SudioniciListNazivOIB_1">
      <item>, OIB 85821130368</item>
      <item>, OIB 95887398029</item>
      <item>, OIB 18899508080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752</properties:Words>
  <properties:Characters>4007</properties:Characters>
  <properties:Lines>110</properties:Lines>
  <properties:Paragraphs>37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2016-03-18T09:24:00Z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2016-03-21T09:34:00Z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St-472/2015-6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