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106a4" w14:paraId="4b106a4" w:rsidRDefault="0060194B" w:rsidP="00820EC4" w:rsidR="00820EC4"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8201BD">
        <w:rPr>
          <w:sz w:val="24"/>
        </w:rPr>
        <w:t xml:space="preserve"> OSIJEKU</w:t>
      </w:r>
    </w:p>
    <w:p w:rsidRDefault="008201BD" w:rsidR="00173F5D">
      <w:pPr>
        <w:rPr>
          <w:sz w:val="24"/>
        </w:rPr>
      </w:pPr>
      <w:r>
        <w:rPr>
          <w:sz w:val="24"/>
        </w:rPr>
        <w:t xml:space="preserve">STALNA SLUŽBA </w:t>
      </w:r>
      <w:r w:rsidR="009C00DC">
        <w:rPr>
          <w:sz w:val="24"/>
        </w:rPr>
        <w:t>U SLAVONSKOM BRODU</w:t>
      </w:r>
      <w:r w:rsidR="00006653">
        <w:rPr>
          <w:sz w:val="24"/>
        </w:rPr>
        <w:t xml:space="preserve">  </w:t>
      </w:r>
    </w:p>
    <w:p w:rsidRDefault="00173F5D" w:rsidR="00173F5D">
      <w:pPr>
        <w:rPr>
          <w:sz w:val="24"/>
        </w:rPr>
      </w:pPr>
      <w:r>
        <w:rPr>
          <w:sz w:val="24"/>
        </w:rPr>
        <w:t>Trg pobjede 13</w:t>
      </w:r>
    </w:p>
    <w:p w:rsidRDefault="00173F5D" w:rsidR="0038355E" w:rsidRPr="00A86EB2">
      <w:pPr>
        <w:rPr>
          <w:sz w:val="24"/>
        </w:rPr>
      </w:pPr>
      <w:r>
        <w:rPr>
          <w:sz w:val="24"/>
        </w:rPr>
        <w:t xml:space="preserve">35000 Slavonski Brod      </w:t>
      </w:r>
      <w:r w:rsidR="00006653">
        <w:rPr>
          <w:sz w:val="24"/>
        </w:rPr>
        <w:t xml:space="preserve">                                          </w:t>
      </w:r>
      <w:r w:rsidR="00DD1B66">
        <w:rPr>
          <w:sz w:val="24"/>
        </w:rPr>
        <w:t xml:space="preserve">                  </w:t>
      </w:r>
      <w:r w:rsidR="00F46B28">
        <w:rPr>
          <w:sz w:val="24"/>
        </w:rPr>
        <w:t xml:space="preserve"> </w:t>
      </w:r>
      <w:r w:rsidR="00DA3B14">
        <w:rPr>
          <w:sz w:val="24"/>
        </w:rPr>
        <w:t xml:space="preserve">  </w:t>
      </w:r>
      <w:r w:rsidR="00F46B28">
        <w:rPr>
          <w:sz w:val="24"/>
        </w:rPr>
        <w:t xml:space="preserve">   </w:t>
      </w:r>
      <w:r w:rsidR="009977BA">
        <w:rPr>
          <w:sz w:val="24"/>
        </w:rPr>
        <w:t xml:space="preserve">  </w:t>
      </w:r>
      <w:r w:rsidR="00006653" w:rsidRPr="00B35638">
        <w:rPr>
          <w:b/>
          <w:sz w:val="24"/>
        </w:rPr>
        <w:t xml:space="preserve">Broj: </w:t>
      </w:r>
      <w:r w:rsidR="00877D93" w:rsidRPr="00B35638">
        <w:rPr>
          <w:b/>
          <w:sz w:val="24"/>
        </w:rPr>
        <w:t>1/</w:t>
      </w:r>
      <w:r w:rsidR="00006653" w:rsidRPr="00B35638">
        <w:rPr>
          <w:b/>
          <w:sz w:val="24"/>
        </w:rPr>
        <w:t>St-</w:t>
      </w:r>
      <w:r w:rsidR="00B045F9">
        <w:rPr>
          <w:b/>
          <w:sz w:val="24"/>
        </w:rPr>
        <w:t>1034/2018-14</w:t>
      </w:r>
    </w:p>
    <w:p w:rsidRDefault="00021695" w:rsidR="00021695" w:rsidRPr="00A86EB2">
      <w:pPr>
        <w:rPr>
          <w:sz w:val="24"/>
        </w:rPr>
      </w:pPr>
    </w:p>
    <w:p w:rsidRDefault="00021695" w:rsidP="00021695" w:rsidR="00021695" w:rsidRPr="00A86EB2">
      <w:pPr>
        <w:jc w:val="center"/>
        <w:rPr>
          <w:sz w:val="24"/>
        </w:rPr>
      </w:pPr>
      <w:r w:rsidRPr="00A86EB2">
        <w:rPr>
          <w:sz w:val="24"/>
        </w:rPr>
        <w:t>R E P U B L I K A     H R V A T S K A</w:t>
      </w:r>
    </w:p>
    <w:p w:rsidRDefault="00006653" w:rsidR="00AB058D" w:rsidRPr="00A86EB2">
      <w:pPr>
        <w:jc w:val="center"/>
        <w:rPr>
          <w:sz w:val="24"/>
        </w:rPr>
      </w:pPr>
      <w:r w:rsidRPr="00A86EB2">
        <w:rPr>
          <w:sz w:val="24"/>
        </w:rPr>
        <w:t>R J E Š E N J E</w:t>
      </w:r>
    </w:p>
    <w:p w:rsidRDefault="00006653" w:rsidR="00006653">
      <w:pPr>
        <w:rPr>
          <w:sz w:val="24"/>
        </w:rPr>
      </w:pPr>
    </w:p>
    <w:p w:rsidRDefault="00006653" w:rsidP="003A3828" w:rsidR="003A3828">
      <w:pPr>
        <w:jc w:val="both"/>
        <w:rPr>
          <w:sz w:val="24"/>
        </w:rPr>
      </w:pPr>
      <w:r>
        <w:rPr>
          <w:sz w:val="24"/>
        </w:rPr>
        <w:tab/>
      </w:r>
      <w:r w:rsidR="003A3828">
        <w:rPr>
          <w:sz w:val="24"/>
        </w:rPr>
        <w:t xml:space="preserve">TRGOVAČKI SUD U OSIJEKU STALNA SLUŽBA U SLAVONSKOM BRODU, po stečajnoj sutkinji Vesni Vukelić, u prethodnom postupku radi utvrđivanja pretpostavki za otvaranje stečajnog postupka nad dužnikom </w:t>
      </w:r>
      <w:r w:rsidR="00B045F9">
        <w:rPr>
          <w:sz w:val="24"/>
        </w:rPr>
        <w:t xml:space="preserve">ANITA j.d.o.o. za trgovinu i usluge Slavonski Brod, Josipa Jurja Strossmayera 56, OIB </w:t>
      </w:r>
      <w:r w:rsidR="00D161A4">
        <w:rPr>
          <w:sz w:val="24"/>
        </w:rPr>
        <w:t>45074241148</w:t>
      </w:r>
      <w:r w:rsidR="003A3828">
        <w:rPr>
          <w:sz w:val="24"/>
        </w:rPr>
        <w:t xml:space="preserve">, dana </w:t>
      </w:r>
      <w:r w:rsidR="00A7024D">
        <w:rPr>
          <w:sz w:val="24"/>
        </w:rPr>
        <w:t>02. siječnja 2019</w:t>
      </w:r>
      <w:r w:rsidR="003A3828">
        <w:rPr>
          <w:sz w:val="24"/>
        </w:rPr>
        <w:t>.</w:t>
      </w:r>
    </w:p>
    <w:p w:rsidRDefault="006B515F" w:rsidP="00D6036F" w:rsidR="006B515F">
      <w:pPr>
        <w:jc w:val="both"/>
        <w:rPr>
          <w:sz w:val="24"/>
        </w:rPr>
      </w:pPr>
    </w:p>
    <w:p w:rsidRDefault="00006653" w:rsidR="0038355E">
      <w:pPr>
        <w:jc w:val="center"/>
        <w:rPr>
          <w:b/>
          <w:sz w:val="24"/>
        </w:rPr>
      </w:pPr>
      <w:r w:rsidRPr="00A86EB2">
        <w:rPr>
          <w:sz w:val="24"/>
        </w:rPr>
        <w:t>r i j e š i o    j e</w:t>
      </w:r>
    </w:p>
    <w:p w:rsidRDefault="00C756D3" w:rsidP="00B17CBC" w:rsidR="00006653">
      <w:pPr>
        <w:jc w:val="both"/>
        <w:rPr>
          <w:sz w:val="24"/>
        </w:rPr>
      </w:pPr>
      <w:r>
        <w:rPr>
          <w:sz w:val="24"/>
        </w:rPr>
        <w:tab/>
      </w:r>
      <w:r w:rsidR="00B17CBC">
        <w:rPr>
          <w:sz w:val="24"/>
        </w:rPr>
        <w:t xml:space="preserve"> </w:t>
      </w:r>
    </w:p>
    <w:p w:rsidRDefault="00006653" w:rsidP="00865428" w:rsidR="00DB3495">
      <w:pPr>
        <w:ind w:firstLine="720"/>
        <w:jc w:val="both"/>
        <w:rPr>
          <w:sz w:val="24"/>
        </w:rPr>
      </w:pPr>
      <w:r w:rsidRPr="00776ECB">
        <w:rPr>
          <w:b/>
          <w:sz w:val="24"/>
        </w:rPr>
        <w:t xml:space="preserve">I </w:t>
      </w:r>
      <w:r w:rsidR="00514E06" w:rsidRPr="00776ECB">
        <w:rPr>
          <w:b/>
          <w:sz w:val="24"/>
        </w:rPr>
        <w:t>–</w:t>
      </w:r>
      <w:r>
        <w:rPr>
          <w:sz w:val="24"/>
        </w:rPr>
        <w:t xml:space="preserve"> </w:t>
      </w:r>
      <w:r w:rsidR="00514E06">
        <w:rPr>
          <w:sz w:val="24"/>
        </w:rPr>
        <w:t>Pozivaju se vjerovnici stečajnog dužnika</w:t>
      </w:r>
      <w:r w:rsidR="00B17CBC" w:rsidRPr="00B17CBC">
        <w:rPr>
          <w:sz w:val="24"/>
        </w:rPr>
        <w:t xml:space="preserve"> </w:t>
      </w:r>
      <w:r w:rsidR="00D161A4" w:rsidRPr="00D161A4">
        <w:rPr>
          <w:b/>
          <w:sz w:val="24"/>
        </w:rPr>
        <w:t>ANITA j.d.o.o. za trgovinu i usluge Slavonski Brod, Josipa Jurja Strossmayera 56, OIB 45074241148</w:t>
      </w:r>
      <w:r w:rsidR="004E606C" w:rsidRPr="003A3828">
        <w:rPr>
          <w:b/>
          <w:sz w:val="24"/>
        </w:rPr>
        <w:t>,</w:t>
      </w:r>
      <w:r w:rsidR="003B41D5">
        <w:rPr>
          <w:sz w:val="24"/>
        </w:rPr>
        <w:t xml:space="preserve"> </w:t>
      </w:r>
      <w:r w:rsidR="00514E06">
        <w:rPr>
          <w:sz w:val="24"/>
        </w:rPr>
        <w:t xml:space="preserve">te druge osobe koje za to imaju interes, u roku 15 dana od dana objave ovog poziva </w:t>
      </w:r>
      <w:r w:rsidR="004E606C">
        <w:rPr>
          <w:sz w:val="24"/>
        </w:rPr>
        <w:t>na mrežnoj st</w:t>
      </w:r>
      <w:r w:rsidR="004161D0">
        <w:rPr>
          <w:sz w:val="24"/>
        </w:rPr>
        <w:t>r</w:t>
      </w:r>
      <w:r w:rsidR="004E606C">
        <w:rPr>
          <w:sz w:val="24"/>
        </w:rPr>
        <w:t>anici e-Oglasna ploča sudova</w:t>
      </w:r>
      <w:r w:rsidR="00173F5D">
        <w:rPr>
          <w:sz w:val="24"/>
        </w:rPr>
        <w:t xml:space="preserve">, predujmiti iznos od </w:t>
      </w:r>
      <w:r w:rsidR="00E5775B">
        <w:rPr>
          <w:b/>
          <w:sz w:val="24"/>
        </w:rPr>
        <w:t>12</w:t>
      </w:r>
      <w:r w:rsidR="007257D0" w:rsidRPr="007257D0">
        <w:rPr>
          <w:b/>
          <w:sz w:val="24"/>
        </w:rPr>
        <w:t>.</w:t>
      </w:r>
      <w:r w:rsidR="00F46B28">
        <w:rPr>
          <w:b/>
          <w:sz w:val="24"/>
        </w:rPr>
        <w:t>450</w:t>
      </w:r>
      <w:r w:rsidR="00514E06" w:rsidRPr="007257D0">
        <w:rPr>
          <w:b/>
          <w:sz w:val="24"/>
        </w:rPr>
        <w:t>,00 kn</w:t>
      </w:r>
      <w:r w:rsidR="00514E06">
        <w:rPr>
          <w:sz w:val="24"/>
        </w:rPr>
        <w:t xml:space="preserve"> za pokriće troškova stečajnog postupka na depozitni račun Trgovačkog suda u </w:t>
      </w:r>
      <w:r w:rsidR="00F61ABD">
        <w:rPr>
          <w:sz w:val="24"/>
        </w:rPr>
        <w:t>Osijeku IBAN HR</w:t>
      </w:r>
      <w:r w:rsidR="000B0C09">
        <w:rPr>
          <w:sz w:val="24"/>
        </w:rPr>
        <w:t>31 2390001</w:t>
      </w:r>
      <w:r w:rsidR="002022EF">
        <w:rPr>
          <w:sz w:val="24"/>
        </w:rPr>
        <w:t>l300000200, poziv na br.</w:t>
      </w:r>
      <w:r w:rsidR="00DA3B14">
        <w:rPr>
          <w:sz w:val="24"/>
        </w:rPr>
        <w:t xml:space="preserve"> </w:t>
      </w:r>
      <w:r w:rsidR="000B0C09">
        <w:rPr>
          <w:sz w:val="24"/>
        </w:rPr>
        <w:t>HR</w:t>
      </w:r>
      <w:r w:rsidR="009C00DC">
        <w:rPr>
          <w:b/>
          <w:sz w:val="24"/>
        </w:rPr>
        <w:t xml:space="preserve">05 221 </w:t>
      </w:r>
      <w:r w:rsidR="00D161A4">
        <w:rPr>
          <w:b/>
          <w:sz w:val="24"/>
        </w:rPr>
        <w:t>1034</w:t>
      </w:r>
      <w:r w:rsidR="002022EF">
        <w:rPr>
          <w:b/>
          <w:sz w:val="24"/>
        </w:rPr>
        <w:t>-201</w:t>
      </w:r>
      <w:r w:rsidR="00F033CD">
        <w:rPr>
          <w:b/>
          <w:sz w:val="24"/>
        </w:rPr>
        <w:t>8</w:t>
      </w:r>
      <w:r w:rsidR="002022EF">
        <w:rPr>
          <w:sz w:val="24"/>
        </w:rPr>
        <w:t>.</w:t>
      </w:r>
    </w:p>
    <w:p w:rsidRDefault="00865428" w:rsidP="00865428" w:rsidR="00865428">
      <w:pPr>
        <w:ind w:firstLine="720"/>
        <w:jc w:val="both"/>
        <w:rPr>
          <w:b/>
          <w:sz w:val="24"/>
        </w:rPr>
      </w:pPr>
    </w:p>
    <w:p w:rsidRDefault="00DB3495" w:rsidP="004E606C" w:rsidR="0038355E">
      <w:pPr>
        <w:jc w:val="both"/>
        <w:rPr>
          <w:sz w:val="24"/>
        </w:rPr>
      </w:pPr>
      <w:r>
        <w:rPr>
          <w:b/>
          <w:sz w:val="24"/>
        </w:rPr>
        <w:tab/>
      </w:r>
      <w:r w:rsidR="00514E06" w:rsidRPr="00AF0F58">
        <w:rPr>
          <w:b/>
          <w:sz w:val="24"/>
        </w:rPr>
        <w:t>II</w:t>
      </w:r>
      <w:r w:rsidRPr="00AF0F58">
        <w:rPr>
          <w:b/>
          <w:sz w:val="24"/>
        </w:rPr>
        <w:t xml:space="preserve"> –</w:t>
      </w:r>
      <w:r w:rsidRPr="00DB3495">
        <w:rPr>
          <w:sz w:val="24"/>
        </w:rPr>
        <w:t xml:space="preserve"> </w:t>
      </w:r>
      <w:r w:rsidR="00514E06">
        <w:rPr>
          <w:sz w:val="24"/>
        </w:rPr>
        <w:t xml:space="preserve">Ukoliko u navedenom roku predujam ne bude uplaćen, stečajni sudac </w:t>
      </w:r>
      <w:r w:rsidR="00F80D14">
        <w:rPr>
          <w:sz w:val="24"/>
        </w:rPr>
        <w:t xml:space="preserve">će </w:t>
      </w:r>
      <w:r w:rsidR="00514E06">
        <w:rPr>
          <w:sz w:val="24"/>
        </w:rPr>
        <w:t>donijeti rješenje o otvaranju i zaključenju stečajnog postupka nad gore navedenim dužnikom.</w:t>
      </w:r>
    </w:p>
    <w:p w:rsidRDefault="00006653" w:rsidR="00006653">
      <w:pPr>
        <w:rPr>
          <w:sz w:val="24"/>
        </w:rPr>
      </w:pPr>
    </w:p>
    <w:p w:rsidRDefault="00975CA7" w:rsidR="00975CA7">
      <w:pPr>
        <w:rPr>
          <w:sz w:val="24"/>
        </w:rPr>
      </w:pPr>
    </w:p>
    <w:p w:rsidRDefault="00006653" w:rsidP="001D4890" w:rsidR="00006653">
      <w:pPr>
        <w:jc w:val="center"/>
        <w:rPr>
          <w:sz w:val="24"/>
        </w:rPr>
      </w:pPr>
      <w:r w:rsidRPr="00A86EB2">
        <w:rPr>
          <w:sz w:val="24"/>
        </w:rPr>
        <w:t>Obrazloženje</w:t>
      </w:r>
    </w:p>
    <w:p w:rsidRDefault="00E632B3" w:rsidP="00AB058D" w:rsidR="00E632B3" w:rsidRPr="00A86EB2">
      <w:pPr>
        <w:rPr>
          <w:sz w:val="24"/>
        </w:rPr>
      </w:pPr>
    </w:p>
    <w:p w:rsidRDefault="00006653" w:rsidR="0009340D">
      <w:pPr>
        <w:jc w:val="both"/>
        <w:rPr>
          <w:sz w:val="24"/>
        </w:rPr>
      </w:pPr>
      <w:r>
        <w:rPr>
          <w:sz w:val="24"/>
        </w:rPr>
        <w:tab/>
      </w:r>
    </w:p>
    <w:p w:rsidRDefault="003A3828" w:rsidP="007717A4" w:rsidR="003A3828">
      <w:pPr>
        <w:ind w:firstLine="720"/>
        <w:jc w:val="both"/>
        <w:rPr>
          <w:sz w:val="24"/>
        </w:rPr>
      </w:pPr>
      <w:r>
        <w:rPr>
          <w:sz w:val="24"/>
        </w:rPr>
        <w:t xml:space="preserve">FINA RC </w:t>
      </w:r>
      <w:r w:rsidR="006F642C">
        <w:rPr>
          <w:sz w:val="24"/>
        </w:rPr>
        <w:t>Osijek, Podružnica Slavonski Brod</w:t>
      </w:r>
      <w:r>
        <w:rPr>
          <w:sz w:val="24"/>
        </w:rPr>
        <w:t xml:space="preserve"> podnijela je prijedlog za otvaranje stečajnog postupka nad dužnikom </w:t>
      </w:r>
      <w:r w:rsidR="005B7F71">
        <w:rPr>
          <w:sz w:val="24"/>
        </w:rPr>
        <w:t xml:space="preserve">ANITA j.d.o.o. za trgovinu i usluge Slavonski Brod, Josipa Jurja Strossmayera 56, OIB 45074241148 </w:t>
      </w:r>
      <w:r>
        <w:rPr>
          <w:sz w:val="24"/>
        </w:rPr>
        <w:t>na temelju odredbe čl. 110 Stečajnog zakona (NN br. 71/15, 104/17, dalje SZ).</w:t>
      </w:r>
    </w:p>
    <w:p w:rsidRDefault="003A3828" w:rsidP="003A3828" w:rsidR="003A3828">
      <w:pPr>
        <w:jc w:val="both"/>
        <w:rPr>
          <w:sz w:val="24"/>
        </w:rPr>
      </w:pPr>
      <w:r>
        <w:rPr>
          <w:sz w:val="24"/>
        </w:rPr>
        <w:tab/>
      </w:r>
    </w:p>
    <w:p w:rsidRDefault="003A3828" w:rsidP="003A3828" w:rsidR="003A3828">
      <w:pPr>
        <w:jc w:val="both"/>
        <w:rPr>
          <w:sz w:val="24"/>
        </w:rPr>
      </w:pPr>
      <w:r>
        <w:rPr>
          <w:sz w:val="24"/>
        </w:rPr>
        <w:tab/>
        <w:t xml:space="preserve">U prijedlogu navodi se da dužnik na dan </w:t>
      </w:r>
      <w:r w:rsidR="005B7F71">
        <w:rPr>
          <w:sz w:val="24"/>
        </w:rPr>
        <w:t>17.07.</w:t>
      </w:r>
      <w:r>
        <w:rPr>
          <w:sz w:val="24"/>
        </w:rPr>
        <w:t xml:space="preserve">2018. u Očevidniku redoslijeda osnova za plaćanje ima evidentirane neizvršene osnove za plaćanje u neprekinutom razdoblju od </w:t>
      </w:r>
      <w:r w:rsidR="00E5775B">
        <w:rPr>
          <w:sz w:val="24"/>
        </w:rPr>
        <w:t>120</w:t>
      </w:r>
      <w:r>
        <w:rPr>
          <w:sz w:val="24"/>
        </w:rPr>
        <w:t xml:space="preserve"> dana u iznosu </w:t>
      </w:r>
      <w:r w:rsidR="005B7F71">
        <w:rPr>
          <w:sz w:val="24"/>
        </w:rPr>
        <w:t>45.530,59</w:t>
      </w:r>
      <w:r>
        <w:rPr>
          <w:sz w:val="24"/>
        </w:rPr>
        <w:t xml:space="preserve"> kn i zapošljava </w:t>
      </w:r>
      <w:r w:rsidR="005B7F71">
        <w:rPr>
          <w:sz w:val="24"/>
        </w:rPr>
        <w:t>6</w:t>
      </w:r>
      <w:r>
        <w:rPr>
          <w:sz w:val="24"/>
        </w:rPr>
        <w:t xml:space="preserve"> radnika.</w:t>
      </w:r>
    </w:p>
    <w:p w:rsidRDefault="00405337" w:rsidP="0022072E" w:rsidR="00405337">
      <w:pPr>
        <w:jc w:val="right"/>
        <w:rPr>
          <w:sz w:val="24"/>
        </w:rPr>
      </w:pPr>
    </w:p>
    <w:p w:rsidRDefault="003A3828" w:rsidP="003A3828" w:rsidR="003A3828">
      <w:pPr>
        <w:ind w:firstLine="720"/>
        <w:jc w:val="both"/>
        <w:rPr>
          <w:sz w:val="24"/>
        </w:rPr>
      </w:pPr>
      <w:r>
        <w:rPr>
          <w:sz w:val="24"/>
        </w:rPr>
        <w:t>Temeljem prijedloga sud je rješenjem br. 1/St-</w:t>
      </w:r>
      <w:r w:rsidR="00987522">
        <w:rPr>
          <w:sz w:val="24"/>
        </w:rPr>
        <w:t>1034</w:t>
      </w:r>
      <w:r>
        <w:rPr>
          <w:sz w:val="24"/>
        </w:rPr>
        <w:t xml:space="preserve">/2018-3 od </w:t>
      </w:r>
      <w:r w:rsidR="00FE569A">
        <w:rPr>
          <w:sz w:val="24"/>
        </w:rPr>
        <w:t>10</w:t>
      </w:r>
      <w:r w:rsidR="00A23ED2">
        <w:rPr>
          <w:sz w:val="24"/>
        </w:rPr>
        <w:t>. rujna</w:t>
      </w:r>
      <w:r>
        <w:rPr>
          <w:sz w:val="24"/>
        </w:rPr>
        <w:t xml:space="preserve"> 2018. pokrenuo prethodni postupak radi utvrđivanja pretpostavki za otvaranje stečajnog postupka te je zakazao ročište radi očitovanja o prijedlogu.</w:t>
      </w:r>
    </w:p>
    <w:p w:rsidRDefault="003A3828" w:rsidP="003A3828" w:rsidR="003A3828">
      <w:pPr>
        <w:ind w:firstLine="720"/>
        <w:jc w:val="both"/>
        <w:rPr>
          <w:sz w:val="24"/>
        </w:rPr>
      </w:pPr>
    </w:p>
    <w:p w:rsidRDefault="00B5163E" w:rsidP="003A3828" w:rsidR="00B5163E">
      <w:pPr>
        <w:ind w:firstLine="720"/>
        <w:jc w:val="both"/>
        <w:rPr>
          <w:sz w:val="24"/>
        </w:rPr>
      </w:pPr>
    </w:p>
    <w:p w:rsidRDefault="008A5C91" w:rsidP="00B5163E" w:rsidR="008A5C91">
      <w:pPr>
        <w:ind w:firstLine="720"/>
        <w:jc w:val="right"/>
        <w:rPr>
          <w:b/>
          <w:sz w:val="24"/>
        </w:rPr>
      </w:pPr>
    </w:p>
    <w:p w:rsidRDefault="00B5163E" w:rsidP="00B5163E" w:rsidR="00B5163E">
      <w:pPr>
        <w:ind w:firstLine="720"/>
        <w:jc w:val="right"/>
        <w:rPr>
          <w:b/>
          <w:sz w:val="24"/>
        </w:rPr>
      </w:pPr>
      <w:r w:rsidRPr="00B35638">
        <w:rPr>
          <w:b/>
          <w:sz w:val="24"/>
        </w:rPr>
        <w:lastRenderedPageBreak/>
        <w:t>Broj: 1/St-</w:t>
      </w:r>
      <w:r w:rsidR="00987522">
        <w:rPr>
          <w:b/>
          <w:sz w:val="24"/>
        </w:rPr>
        <w:t>1034/2018-14</w:t>
      </w:r>
    </w:p>
    <w:p w:rsidRDefault="00B5163E" w:rsidP="00B5163E" w:rsidR="00B5163E">
      <w:pPr>
        <w:ind w:firstLine="720"/>
        <w:jc w:val="right"/>
        <w:rPr>
          <w:sz w:val="24"/>
        </w:rPr>
      </w:pPr>
    </w:p>
    <w:p w:rsidRDefault="00C0788F" w:rsidP="00B5163E" w:rsidR="00C0788F">
      <w:pPr>
        <w:ind w:firstLine="720"/>
        <w:jc w:val="right"/>
        <w:rPr>
          <w:sz w:val="24"/>
        </w:rPr>
      </w:pPr>
    </w:p>
    <w:p w:rsidRDefault="00B5163E" w:rsidP="003A3828" w:rsidR="00B5163E">
      <w:pPr>
        <w:ind w:firstLine="720"/>
        <w:jc w:val="both"/>
        <w:rPr>
          <w:sz w:val="24"/>
        </w:rPr>
      </w:pPr>
    </w:p>
    <w:p w:rsidRDefault="005C715F" w:rsidP="003A3828" w:rsidR="003A3828">
      <w:pPr>
        <w:ind w:firstLine="720"/>
        <w:jc w:val="both"/>
        <w:rPr>
          <w:sz w:val="24"/>
        </w:rPr>
      </w:pPr>
      <w:r>
        <w:rPr>
          <w:sz w:val="24"/>
        </w:rPr>
        <w:t>Na ročište</w:t>
      </w:r>
      <w:r w:rsidR="003A3828">
        <w:rPr>
          <w:sz w:val="24"/>
        </w:rPr>
        <w:t xml:space="preserve"> </w:t>
      </w:r>
      <w:r>
        <w:rPr>
          <w:sz w:val="24"/>
        </w:rPr>
        <w:t>nije pristupila zastupnica po zakonu Anita Nafezi niti je sudu dostavila ovjerovljeni prokazni popis imovine dužnika i ostale isprave o imovini dužnika.</w:t>
      </w:r>
    </w:p>
    <w:p w:rsidRDefault="003A3828" w:rsidP="003A3828" w:rsidR="003A3828">
      <w:pPr>
        <w:ind w:firstLine="720"/>
        <w:jc w:val="both"/>
        <w:rPr>
          <w:sz w:val="24"/>
        </w:rPr>
      </w:pPr>
    </w:p>
    <w:p w:rsidRDefault="005C715F" w:rsidP="005C715F" w:rsidR="003A3828">
      <w:pPr>
        <w:ind w:firstLine="720"/>
        <w:jc w:val="both"/>
        <w:rPr>
          <w:sz w:val="24"/>
        </w:rPr>
      </w:pPr>
      <w:r>
        <w:rPr>
          <w:sz w:val="24"/>
        </w:rPr>
        <w:t xml:space="preserve">Iz tih razloga sud je podatke o imovini  pribavio </w:t>
      </w:r>
      <w:r w:rsidR="003A3828">
        <w:rPr>
          <w:sz w:val="24"/>
        </w:rPr>
        <w:t>uvidom u Zajednički informacijski sustav zemljišnih knjiga</w:t>
      </w:r>
      <w:r w:rsidR="00E2560F">
        <w:rPr>
          <w:sz w:val="24"/>
        </w:rPr>
        <w:t xml:space="preserve">, zatim od </w:t>
      </w:r>
      <w:r w:rsidR="0037604A">
        <w:rPr>
          <w:sz w:val="24"/>
        </w:rPr>
        <w:t>Stanice za tehnički pregled Slavonijatrans tehnički pregledi d.o.o. Slavonski Brod</w:t>
      </w:r>
      <w:r w:rsidR="001B72D5">
        <w:rPr>
          <w:sz w:val="24"/>
        </w:rPr>
        <w:t xml:space="preserve">  i javno objavljenog financijskog izvješća za 2017.</w:t>
      </w:r>
    </w:p>
    <w:p w:rsidRDefault="003A3828" w:rsidP="003A3828" w:rsidR="003A3828">
      <w:pPr>
        <w:ind w:firstLine="720"/>
        <w:jc w:val="both"/>
        <w:rPr>
          <w:sz w:val="24"/>
        </w:rPr>
      </w:pPr>
    </w:p>
    <w:p w:rsidRDefault="003A3828" w:rsidP="003A3828" w:rsidR="002F4B24">
      <w:pPr>
        <w:ind w:firstLine="720"/>
        <w:jc w:val="both"/>
        <w:rPr>
          <w:sz w:val="24"/>
        </w:rPr>
      </w:pPr>
      <w:r>
        <w:rPr>
          <w:sz w:val="24"/>
        </w:rPr>
        <w:t xml:space="preserve">U tijeku dokaznog postupka izveo je dokaz uvidom u spis i sljedeće priložene isprave: </w:t>
      </w:r>
      <w:r w:rsidR="00502C3F">
        <w:rPr>
          <w:sz w:val="24"/>
        </w:rPr>
        <w:t>potvrdu</w:t>
      </w:r>
      <w:r>
        <w:rPr>
          <w:sz w:val="24"/>
        </w:rPr>
        <w:t xml:space="preserve"> FINE od </w:t>
      </w:r>
      <w:r w:rsidR="00396DEC">
        <w:rPr>
          <w:sz w:val="24"/>
        </w:rPr>
        <w:t>10.09</w:t>
      </w:r>
      <w:r>
        <w:rPr>
          <w:sz w:val="24"/>
        </w:rPr>
        <w:t xml:space="preserve">.2018., </w:t>
      </w:r>
      <w:r w:rsidR="00140FF3">
        <w:rPr>
          <w:sz w:val="24"/>
        </w:rPr>
        <w:t>financijsko</w:t>
      </w:r>
      <w:r w:rsidR="00396DEC">
        <w:rPr>
          <w:sz w:val="24"/>
        </w:rPr>
        <w:t xml:space="preserve"> izvješć</w:t>
      </w:r>
      <w:r w:rsidR="00140FF3">
        <w:rPr>
          <w:sz w:val="24"/>
        </w:rPr>
        <w:t>e</w:t>
      </w:r>
      <w:r w:rsidR="00396DEC">
        <w:rPr>
          <w:sz w:val="24"/>
        </w:rPr>
        <w:t xml:space="preserve"> </w:t>
      </w:r>
      <w:r w:rsidR="00140FF3">
        <w:rPr>
          <w:sz w:val="24"/>
        </w:rPr>
        <w:t xml:space="preserve">za </w:t>
      </w:r>
      <w:r w:rsidR="00396DEC">
        <w:rPr>
          <w:sz w:val="24"/>
        </w:rPr>
        <w:t>2017.,</w:t>
      </w:r>
      <w:r w:rsidR="006D07B3">
        <w:rPr>
          <w:sz w:val="24"/>
        </w:rPr>
        <w:t xml:space="preserve"> </w:t>
      </w:r>
      <w:r w:rsidR="00140FF3">
        <w:rPr>
          <w:sz w:val="24"/>
        </w:rPr>
        <w:t>uvjerenje STP Slavonijatrans tehnički pregledi d.o.o. Slav.Brod od 31.10.2018.</w:t>
      </w:r>
      <w:r w:rsidR="0036024D">
        <w:rPr>
          <w:sz w:val="24"/>
        </w:rPr>
        <w:t xml:space="preserve">, obavijest HZMO-a </w:t>
      </w:r>
      <w:r w:rsidR="00B46BD4">
        <w:rPr>
          <w:sz w:val="24"/>
        </w:rPr>
        <w:t>od 15.11.2018., podatke iz sudskog registra i Zajednički informacijski sustav zemljišnih knjiga i katastra.</w:t>
      </w:r>
    </w:p>
    <w:p w:rsidRDefault="002F4B24" w:rsidP="003A3828" w:rsidR="002F4B24">
      <w:pPr>
        <w:ind w:firstLine="720"/>
        <w:jc w:val="both"/>
        <w:rPr>
          <w:sz w:val="24"/>
        </w:rPr>
      </w:pPr>
    </w:p>
    <w:p w:rsidRDefault="00102408" w:rsidP="00102408" w:rsidR="00102408">
      <w:pPr>
        <w:ind w:firstLine="720"/>
        <w:jc w:val="both"/>
        <w:rPr>
          <w:sz w:val="24"/>
        </w:rPr>
      </w:pPr>
      <w:r>
        <w:rPr>
          <w:sz w:val="24"/>
        </w:rPr>
        <w:t xml:space="preserve">Kako iz priloženih podataka FINE od </w:t>
      </w:r>
      <w:r w:rsidR="000F6552">
        <w:rPr>
          <w:sz w:val="24"/>
        </w:rPr>
        <w:t>10</w:t>
      </w:r>
      <w:r w:rsidR="00056E5C">
        <w:rPr>
          <w:sz w:val="24"/>
        </w:rPr>
        <w:t>.09</w:t>
      </w:r>
      <w:r>
        <w:rPr>
          <w:sz w:val="24"/>
        </w:rPr>
        <w:t xml:space="preserve">.2018. proizlazi da dužnik u Očevidniku redoslijeda osnova za plaćanje ima evidentirane neizvršene obveze za plaćanja u neprekinutom razdoblju duljem od </w:t>
      </w:r>
      <w:r w:rsidR="00A7474F">
        <w:rPr>
          <w:sz w:val="24"/>
        </w:rPr>
        <w:t>120</w:t>
      </w:r>
      <w:r>
        <w:rPr>
          <w:sz w:val="24"/>
        </w:rPr>
        <w:t xml:space="preserve"> dana u iznosu od </w:t>
      </w:r>
      <w:r w:rsidR="009866D1">
        <w:rPr>
          <w:sz w:val="24"/>
        </w:rPr>
        <w:t>45.530,59</w:t>
      </w:r>
      <w:r>
        <w:rPr>
          <w:sz w:val="24"/>
        </w:rPr>
        <w:t xml:space="preserve"> kn, to je nesporno utvrđeno da kod dužnika postoji nesposobnost za plaćanje kao zakonom propisani stečajni razlog predviđen odredbom čl. 6 st 2 SZ-a.</w:t>
      </w:r>
    </w:p>
    <w:p w:rsidRDefault="003A3828" w:rsidP="003A3828" w:rsidR="003A3828" w:rsidRPr="00102408">
      <w:pPr>
        <w:jc w:val="both"/>
        <w:rPr>
          <w:b/>
          <w:sz w:val="24"/>
        </w:rPr>
      </w:pPr>
    </w:p>
    <w:p w:rsidRDefault="003A3828" w:rsidP="003A3828" w:rsidR="003A3828">
      <w:pPr>
        <w:ind w:firstLine="720"/>
        <w:jc w:val="both"/>
        <w:rPr>
          <w:sz w:val="24"/>
        </w:rPr>
      </w:pPr>
      <w:r>
        <w:rPr>
          <w:sz w:val="24"/>
        </w:rPr>
        <w:t xml:space="preserve">Odredbom čl. 132 st. 1 Stečajnog zakona (NN br. 71/15, 104/17,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3A3828" w:rsidP="003A3828" w:rsidR="003A3828">
      <w:pPr>
        <w:ind w:firstLine="720"/>
        <w:jc w:val="both"/>
        <w:rPr>
          <w:sz w:val="24"/>
        </w:rPr>
      </w:pPr>
    </w:p>
    <w:p w:rsidRDefault="00197E6D" w:rsidP="003A3828" w:rsidR="003A3828">
      <w:pPr>
        <w:ind w:firstLine="720"/>
        <w:jc w:val="both"/>
        <w:rPr>
          <w:sz w:val="24"/>
        </w:rPr>
      </w:pPr>
      <w:r>
        <w:rPr>
          <w:sz w:val="24"/>
        </w:rPr>
        <w:t xml:space="preserve">Uvidom u </w:t>
      </w:r>
      <w:r w:rsidR="009866D1">
        <w:rPr>
          <w:sz w:val="24"/>
        </w:rPr>
        <w:t xml:space="preserve">podatke iz sudskog registra utvrđeno je da je dužnik </w:t>
      </w:r>
      <w:r w:rsidR="00EA134D">
        <w:rPr>
          <w:sz w:val="24"/>
        </w:rPr>
        <w:t xml:space="preserve">osnovan tijekom </w:t>
      </w:r>
      <w:r w:rsidR="009866D1">
        <w:rPr>
          <w:sz w:val="24"/>
        </w:rPr>
        <w:t>2015. kao jednostavno društvo s ograničenom odgovornošću s temeljnim kapitalom od svega 10,00 kn i da je financijsko izvješće predao samo za poslovnu 2017.</w:t>
      </w:r>
    </w:p>
    <w:p w:rsidRDefault="00933FD1" w:rsidP="003A3828" w:rsidR="00933FD1">
      <w:pPr>
        <w:ind w:firstLine="720"/>
        <w:jc w:val="both"/>
        <w:rPr>
          <w:sz w:val="24"/>
        </w:rPr>
      </w:pPr>
    </w:p>
    <w:p w:rsidRDefault="00D02B4B" w:rsidP="003A3828" w:rsidR="00D02B4B">
      <w:pPr>
        <w:ind w:firstLine="720"/>
        <w:jc w:val="both"/>
        <w:rPr>
          <w:sz w:val="24"/>
        </w:rPr>
      </w:pPr>
      <w:r>
        <w:rPr>
          <w:sz w:val="24"/>
        </w:rPr>
        <w:t>Iz podataka pribavljenih od ovlaštene stanice za tehnički pregled utvrđeno je da se dužnik ne vodi vlasnikom motornih vozila, dok iz podataka Zajedničkog sustava zemljišnih knjiga proizlazi da se ne vodi niti vlasnikom nekretnina.</w:t>
      </w:r>
    </w:p>
    <w:p w:rsidRDefault="00D02B4B" w:rsidP="003A3828" w:rsidR="00D02B4B">
      <w:pPr>
        <w:ind w:firstLine="720"/>
        <w:jc w:val="both"/>
        <w:rPr>
          <w:sz w:val="24"/>
        </w:rPr>
      </w:pPr>
    </w:p>
    <w:p w:rsidRDefault="00D02B4B" w:rsidP="003A3828" w:rsidR="00D02B4B">
      <w:pPr>
        <w:ind w:firstLine="720"/>
        <w:jc w:val="both"/>
        <w:rPr>
          <w:sz w:val="24"/>
        </w:rPr>
      </w:pPr>
      <w:r>
        <w:rPr>
          <w:sz w:val="24"/>
        </w:rPr>
        <w:t xml:space="preserve">Analizom javno objavljenog financijskog izvješća za 2017. utvrđeno je da dužnik u poslovnim knjigama od imovine evidentira samo kratkotrajnu imovinu ukupne vrijednosti </w:t>
      </w:r>
      <w:r w:rsidR="00F64351">
        <w:rPr>
          <w:sz w:val="24"/>
        </w:rPr>
        <w:t xml:space="preserve">1.025.065,00 kn koja </w:t>
      </w:r>
      <w:r w:rsidR="00992DE8">
        <w:rPr>
          <w:sz w:val="24"/>
        </w:rPr>
        <w:t>se odnosi na novac u banci i blagajni.</w:t>
      </w:r>
    </w:p>
    <w:p w:rsidRDefault="00B5163E" w:rsidP="00DA3B14" w:rsidR="00B5163E">
      <w:pPr>
        <w:ind w:firstLine="720"/>
        <w:jc w:val="both"/>
        <w:rPr>
          <w:sz w:val="24"/>
        </w:rPr>
      </w:pPr>
    </w:p>
    <w:p w:rsidRDefault="00F64351" w:rsidP="00F64351" w:rsidR="000A154E">
      <w:pPr>
        <w:ind w:firstLine="720"/>
        <w:jc w:val="both"/>
        <w:rPr>
          <w:sz w:val="24"/>
        </w:rPr>
      </w:pPr>
      <w:r>
        <w:rPr>
          <w:sz w:val="24"/>
        </w:rPr>
        <w:t xml:space="preserve">Obzirom da je dužnikov račun dugotrajno blokiran više od 120 dana, sud zaključuje da navedena imovina više ne postoji, a kako se druga imovina ne evidentira u poslovnim knjigama niti se dužnik vodi vlasnikom </w:t>
      </w:r>
      <w:r w:rsidR="003A3828">
        <w:rPr>
          <w:sz w:val="24"/>
        </w:rPr>
        <w:t>nekretnina</w:t>
      </w:r>
      <w:r w:rsidR="00F56C31">
        <w:rPr>
          <w:sz w:val="24"/>
        </w:rPr>
        <w:t xml:space="preserve"> i </w:t>
      </w:r>
      <w:r>
        <w:rPr>
          <w:sz w:val="24"/>
        </w:rPr>
        <w:t>motornih vozila</w:t>
      </w:r>
      <w:r w:rsidR="003A3828">
        <w:rPr>
          <w:sz w:val="24"/>
        </w:rPr>
        <w:t xml:space="preserve">, to </w:t>
      </w:r>
      <w:r>
        <w:rPr>
          <w:sz w:val="24"/>
        </w:rPr>
        <w:t>proizlazi</w:t>
      </w:r>
      <w:r w:rsidR="003A3828">
        <w:rPr>
          <w:sz w:val="24"/>
        </w:rPr>
        <w:t xml:space="preserve"> da nema </w:t>
      </w:r>
      <w:r w:rsidR="003242DE">
        <w:rPr>
          <w:sz w:val="24"/>
        </w:rPr>
        <w:t xml:space="preserve">imovine </w:t>
      </w:r>
      <w:r w:rsidR="00A352F4">
        <w:rPr>
          <w:sz w:val="24"/>
        </w:rPr>
        <w:t>dostatne</w:t>
      </w:r>
      <w:r w:rsidR="003A3828">
        <w:rPr>
          <w:sz w:val="24"/>
        </w:rPr>
        <w:t xml:space="preserve"> za pokriće troškova stečajnog postupka </w:t>
      </w:r>
      <w:r w:rsidR="00A352F4">
        <w:rPr>
          <w:sz w:val="24"/>
        </w:rPr>
        <w:t xml:space="preserve">koji </w:t>
      </w:r>
      <w:r w:rsidR="00096FA2">
        <w:rPr>
          <w:sz w:val="24"/>
        </w:rPr>
        <w:t xml:space="preserve">mogu iznositi minimalno </w:t>
      </w:r>
      <w:r w:rsidR="008D0C91">
        <w:rPr>
          <w:sz w:val="24"/>
        </w:rPr>
        <w:t>12</w:t>
      </w:r>
      <w:r w:rsidR="00F46B28">
        <w:rPr>
          <w:sz w:val="24"/>
        </w:rPr>
        <w:t>.450</w:t>
      </w:r>
      <w:r w:rsidR="00875CEE">
        <w:rPr>
          <w:sz w:val="24"/>
        </w:rPr>
        <w:t>,00 kn</w:t>
      </w:r>
      <w:r w:rsidR="008F7B2C">
        <w:rPr>
          <w:sz w:val="24"/>
        </w:rPr>
        <w:t>.</w:t>
      </w:r>
    </w:p>
    <w:p w:rsidRDefault="00B5163E" w:rsidP="00AB2BD6" w:rsidR="00B5163E">
      <w:pPr>
        <w:jc w:val="both"/>
        <w:rPr>
          <w:sz w:val="24"/>
        </w:rPr>
      </w:pPr>
    </w:p>
    <w:p w:rsidRDefault="003A5C41" w:rsidP="00A7024D" w:rsidR="00A7024D">
      <w:pPr>
        <w:ind w:firstLine="720"/>
        <w:jc w:val="right"/>
        <w:rPr>
          <w:b/>
          <w:sz w:val="24"/>
        </w:rPr>
      </w:pPr>
      <w:r>
        <w:rPr>
          <w:sz w:val="24"/>
        </w:rPr>
        <w:lastRenderedPageBreak/>
        <w:tab/>
      </w:r>
      <w:r w:rsidR="00A7024D" w:rsidRPr="00B35638">
        <w:rPr>
          <w:b/>
          <w:sz w:val="24"/>
        </w:rPr>
        <w:t>Broj: 1/St-</w:t>
      </w:r>
      <w:r w:rsidR="00A7024D">
        <w:rPr>
          <w:b/>
          <w:sz w:val="24"/>
        </w:rPr>
        <w:t>1034/2018-14</w:t>
      </w:r>
    </w:p>
    <w:p w:rsidRDefault="00A7024D" w:rsidP="00AB2BD6" w:rsidR="00A7024D">
      <w:pPr>
        <w:jc w:val="both"/>
        <w:rPr>
          <w:sz w:val="24"/>
        </w:rPr>
      </w:pPr>
    </w:p>
    <w:p w:rsidRDefault="003A5C41" w:rsidP="00A7024D" w:rsidR="000A154E">
      <w:pPr>
        <w:ind w:firstLine="720"/>
        <w:jc w:val="both"/>
        <w:rPr>
          <w:sz w:val="24"/>
        </w:rPr>
      </w:pPr>
      <w:r>
        <w:rPr>
          <w:sz w:val="24"/>
        </w:rPr>
        <w:t>Iz tih razloga, u skladu s odredbom čl. 132 st. 1 SZ-a</w:t>
      </w:r>
      <w:r w:rsidR="005F120B">
        <w:rPr>
          <w:sz w:val="24"/>
        </w:rPr>
        <w:t xml:space="preserve"> pozvane su</w:t>
      </w:r>
      <w:r>
        <w:rPr>
          <w:sz w:val="24"/>
        </w:rPr>
        <w:t xml:space="preserve"> zainteresirane osobe na uplatu predujma za pokriće troškova stečajnog postupka, a v</w:t>
      </w:r>
      <w:r w:rsidR="005F120B">
        <w:rPr>
          <w:sz w:val="24"/>
        </w:rPr>
        <w:t>isina traženog predujma određena</w:t>
      </w:r>
      <w:r>
        <w:rPr>
          <w:sz w:val="24"/>
        </w:rPr>
        <w:t xml:space="preserve"> je prema prosječnim troškovima koji su nužni za provođenje stečajnog postupka.</w:t>
      </w:r>
    </w:p>
    <w:p w:rsidRDefault="000A154E" w:rsidP="000A154E" w:rsidR="000A154E">
      <w:pPr>
        <w:rPr>
          <w:sz w:val="24"/>
        </w:rPr>
      </w:pPr>
    </w:p>
    <w:p w:rsidRDefault="00F4405B" w:rsidP="00A352F4" w:rsidR="00F4405B">
      <w:pPr>
        <w:ind w:firstLine="720"/>
        <w:jc w:val="both"/>
        <w:rPr>
          <w:sz w:val="24"/>
          <w:szCs w:val="24"/>
        </w:rPr>
      </w:pPr>
      <w:r>
        <w:rPr>
          <w:sz w:val="24"/>
        </w:rPr>
        <w:t xml:space="preserve">Isti troškovi odnose se na </w:t>
      </w:r>
      <w:r>
        <w:rPr>
          <w:sz w:val="24"/>
          <w:szCs w:val="24"/>
        </w:rPr>
        <w:t xml:space="preserve">naknadu za knjigovodstvene usluge za vremensko razdoblje 6 mjeseci trajanja stečajnog postupka u ukupnom iznosu 3.750,00 kn, uzimajući u obzir da prosječna cijena mjesečne naknade za takve usluge iznosi 625,00 kn s obračunatim PDV-om, zatim stvarni trošak </w:t>
      </w:r>
      <w:r w:rsidR="00D700E1">
        <w:rPr>
          <w:sz w:val="24"/>
          <w:szCs w:val="24"/>
        </w:rPr>
        <w:t>i nagrada stečajnom</w:t>
      </w:r>
      <w:r>
        <w:rPr>
          <w:sz w:val="24"/>
          <w:szCs w:val="24"/>
        </w:rPr>
        <w:t xml:space="preserve"> upravitelj</w:t>
      </w:r>
      <w:r w:rsidR="00D700E1">
        <w:rPr>
          <w:sz w:val="24"/>
          <w:szCs w:val="24"/>
        </w:rPr>
        <w:t>u u bruto iznosu od 5.000,00 kn,</w:t>
      </w:r>
      <w:r w:rsidR="00F46B28">
        <w:rPr>
          <w:sz w:val="24"/>
          <w:szCs w:val="24"/>
        </w:rPr>
        <w:t xml:space="preserve"> odmjereni</w:t>
      </w:r>
      <w:r>
        <w:rPr>
          <w:sz w:val="24"/>
          <w:szCs w:val="24"/>
        </w:rPr>
        <w:t xml:space="preserve"> s obzirom na očekivani obim i složenost poslova koje bi stečajni upravitelj sukladno odredbama SZ-a trebao obaviti, </w:t>
      </w:r>
      <w:r w:rsidR="00D11C98">
        <w:rPr>
          <w:sz w:val="24"/>
          <w:szCs w:val="24"/>
        </w:rPr>
        <w:t xml:space="preserve">3.000,00 kn za </w:t>
      </w:r>
      <w:r w:rsidR="00B939C7">
        <w:rPr>
          <w:sz w:val="24"/>
          <w:szCs w:val="24"/>
        </w:rPr>
        <w:t xml:space="preserve">troškove </w:t>
      </w:r>
      <w:r>
        <w:rPr>
          <w:sz w:val="24"/>
          <w:szCs w:val="24"/>
        </w:rPr>
        <w:t>arhiviranja poslovne dokumentacije dužnika koja je odmjerena s obzirom na prosječnu cijenu za takvu vrstu usluge za male i srednje poduzetnike, 500,00 kn na ime troškova otvaranja, vođenja i zatvaranja poslovnog računa</w:t>
      </w:r>
      <w:r w:rsidR="00F46B28">
        <w:rPr>
          <w:sz w:val="24"/>
          <w:szCs w:val="24"/>
        </w:rPr>
        <w:t xml:space="preserve"> i </w:t>
      </w:r>
      <w:r>
        <w:rPr>
          <w:sz w:val="24"/>
          <w:szCs w:val="24"/>
        </w:rPr>
        <w:t>troškove za izradu novog pečata 200,00 kn</w:t>
      </w:r>
      <w:r w:rsidR="00F46B28">
        <w:rPr>
          <w:sz w:val="24"/>
          <w:szCs w:val="24"/>
        </w:rPr>
        <w:t>.</w:t>
      </w:r>
      <w:r w:rsidR="00AD2003">
        <w:rPr>
          <w:sz w:val="24"/>
          <w:szCs w:val="24"/>
        </w:rPr>
        <w:t xml:space="preserve"> </w:t>
      </w:r>
      <w:r w:rsidR="0022072E">
        <w:rPr>
          <w:sz w:val="24"/>
          <w:szCs w:val="24"/>
        </w:rPr>
        <w:t xml:space="preserve"> </w:t>
      </w:r>
    </w:p>
    <w:p w:rsidRDefault="00F4405B" w:rsidP="00975CA7" w:rsidR="00F4405B">
      <w:pPr>
        <w:jc w:val="both"/>
        <w:rPr>
          <w:sz w:val="24"/>
        </w:rPr>
      </w:pPr>
    </w:p>
    <w:p w:rsidRDefault="00F4405B" w:rsidP="00F4405B" w:rsidR="00F4405B">
      <w:pPr>
        <w:ind w:firstLine="720"/>
        <w:jc w:val="both"/>
        <w:rPr>
          <w:b/>
          <w:sz w:val="24"/>
        </w:rPr>
      </w:pPr>
      <w:r>
        <w:rPr>
          <w:sz w:val="24"/>
        </w:rPr>
        <w:t>Slijedom navedenog, val</w:t>
      </w:r>
      <w:r w:rsidR="00DA3B14">
        <w:rPr>
          <w:sz w:val="24"/>
        </w:rPr>
        <w:t xml:space="preserve">jalo je u skladu s naprijed citiranom </w:t>
      </w:r>
      <w:r>
        <w:rPr>
          <w:sz w:val="24"/>
        </w:rPr>
        <w:t>odredbom čl. 132 st. 1 SZ-a pozvati sve zainteresirane da predujme navedeni iznos koji je predvidiv i nužan da bi se stečajni postupak mogao provesti.</w:t>
      </w:r>
      <w:r>
        <w:rPr>
          <w:b/>
          <w:sz w:val="24"/>
        </w:rPr>
        <w:t xml:space="preserve">      </w:t>
      </w:r>
    </w:p>
    <w:p w:rsidRDefault="00F4405B" w:rsidP="00F4405B" w:rsidR="00F4405B">
      <w:pPr>
        <w:ind w:firstLine="720"/>
        <w:jc w:val="right"/>
        <w:rPr>
          <w:sz w:val="24"/>
        </w:rPr>
      </w:pPr>
    </w:p>
    <w:p w:rsidRDefault="00F4405B" w:rsidP="00F4405B" w:rsidR="00F4405B">
      <w:pPr>
        <w:jc w:val="both"/>
        <w:rPr>
          <w:sz w:val="24"/>
        </w:rPr>
      </w:pPr>
      <w:r>
        <w:rPr>
          <w:sz w:val="24"/>
        </w:rPr>
        <w:tab/>
        <w:t>Na posljedice nepostupanja po ovom rješenju iz toč. I, sukladno odredbi čl. 132  st. 1 SZ-a,   upozoreno je toč. II izreke.</w:t>
      </w:r>
      <w:r>
        <w:rPr>
          <w:sz w:val="24"/>
        </w:rPr>
        <w:tab/>
      </w:r>
      <w:r>
        <w:rPr>
          <w:sz w:val="24"/>
        </w:rPr>
        <w:tab/>
      </w:r>
    </w:p>
    <w:p w:rsidRDefault="00F4405B" w:rsidP="00F4405B" w:rsidR="00F46B28">
      <w:pPr>
        <w:jc w:val="both"/>
        <w:rPr>
          <w:sz w:val="24"/>
        </w:rPr>
      </w:pPr>
      <w:r>
        <w:rPr>
          <w:sz w:val="24"/>
        </w:rPr>
        <w:tab/>
      </w:r>
    </w:p>
    <w:p w:rsidRDefault="00B5163E" w:rsidP="00F4405B" w:rsidR="00B5163E">
      <w:pPr>
        <w:jc w:val="both"/>
        <w:rPr>
          <w:sz w:val="24"/>
        </w:rPr>
      </w:pPr>
    </w:p>
    <w:p w:rsidRDefault="00F46B28" w:rsidP="00A7024D" w:rsidR="00B5163E">
      <w:pPr>
        <w:jc w:val="center"/>
        <w:rPr>
          <w:sz w:val="24"/>
        </w:rPr>
      </w:pPr>
      <w:r>
        <w:rPr>
          <w:sz w:val="24"/>
        </w:rPr>
        <w:t xml:space="preserve">U Slavonskom </w:t>
      </w:r>
      <w:r w:rsidR="00C74120">
        <w:rPr>
          <w:sz w:val="24"/>
        </w:rPr>
        <w:t xml:space="preserve">Brodu </w:t>
      </w:r>
      <w:r w:rsidR="00A7024D">
        <w:rPr>
          <w:sz w:val="24"/>
        </w:rPr>
        <w:t>02. siječnja 2019.</w:t>
      </w:r>
    </w:p>
    <w:p w:rsidRDefault="00F4405B" w:rsidP="00F4405B" w:rsidR="00F4405B">
      <w:pPr>
        <w:jc w:val="center"/>
        <w:rPr>
          <w:sz w:val="24"/>
        </w:rPr>
      </w:pPr>
    </w:p>
    <w:p w:rsidRDefault="00F4405B" w:rsidP="00F4405B" w:rsidR="00F4405B">
      <w:pPr>
        <w:rPr>
          <w:sz w:val="24"/>
        </w:rPr>
      </w:pPr>
      <w:r>
        <w:rPr>
          <w:sz w:val="24"/>
        </w:rPr>
        <w:t xml:space="preserve">                                                                                           </w:t>
      </w:r>
      <w:r>
        <w:rPr>
          <w:sz w:val="24"/>
        </w:rPr>
        <w:tab/>
      </w:r>
      <w:r>
        <w:rPr>
          <w:sz w:val="24"/>
        </w:rPr>
        <w:tab/>
        <w:t>STEČAJNA SUTKINJA:</w:t>
      </w:r>
    </w:p>
    <w:p w:rsidRDefault="00F4405B" w:rsidP="00F4405B" w:rsidR="00F4405B">
      <w:pPr>
        <w:rPr>
          <w:sz w:val="24"/>
        </w:rPr>
      </w:pPr>
      <w:r>
        <w:rPr>
          <w:sz w:val="24"/>
        </w:rPr>
        <w:t xml:space="preserve">                                                                                           </w:t>
      </w:r>
      <w:r>
        <w:rPr>
          <w:sz w:val="24"/>
        </w:rPr>
        <w:tab/>
      </w:r>
      <w:r>
        <w:rPr>
          <w:sz w:val="24"/>
        </w:rPr>
        <w:tab/>
        <w:t xml:space="preserve">      Vesna Vukelić</w:t>
      </w:r>
    </w:p>
    <w:p w:rsidRDefault="00F4405B" w:rsidP="00F4405B" w:rsidR="00F4405B" w:rsidRPr="008103B0">
      <w:pPr>
        <w:rPr>
          <w:b/>
          <w:sz w:val="22"/>
          <w:szCs w:val="22"/>
        </w:rPr>
      </w:pPr>
      <w:r w:rsidRPr="008103B0">
        <w:rPr>
          <w:b/>
          <w:sz w:val="22"/>
          <w:szCs w:val="22"/>
        </w:rPr>
        <w:t>NAPUTAK O PRAVNOM LIJEKU:</w:t>
      </w:r>
    </w:p>
    <w:p w:rsidRDefault="00F4405B" w:rsidP="00F4405B" w:rsidR="00F4405B" w:rsidRPr="008103B0">
      <w:pPr>
        <w:rPr>
          <w:sz w:val="22"/>
          <w:szCs w:val="22"/>
        </w:rPr>
      </w:pPr>
      <w:r w:rsidRPr="008103B0">
        <w:rPr>
          <w:sz w:val="22"/>
          <w:szCs w:val="22"/>
        </w:rPr>
        <w:t>Protiv ovog rješenja može se izjaviti žalba u roku od 8 dana</w:t>
      </w:r>
    </w:p>
    <w:p w:rsidRDefault="00F4405B" w:rsidP="00F4405B" w:rsidR="00F4405B" w:rsidRPr="008103B0">
      <w:pPr>
        <w:rPr>
          <w:sz w:val="22"/>
          <w:szCs w:val="22"/>
        </w:rPr>
      </w:pPr>
      <w:r w:rsidRPr="008103B0">
        <w:rPr>
          <w:sz w:val="22"/>
          <w:szCs w:val="22"/>
        </w:rPr>
        <w:t xml:space="preserve">od dana dostave rješenja, a dostava se smatra obavljenom </w:t>
      </w:r>
    </w:p>
    <w:p w:rsidRDefault="00F4405B" w:rsidP="00F4405B" w:rsidR="00F4405B" w:rsidRPr="008103B0">
      <w:pPr>
        <w:rPr>
          <w:sz w:val="22"/>
          <w:szCs w:val="22"/>
        </w:rPr>
      </w:pPr>
      <w:r w:rsidRPr="008103B0">
        <w:rPr>
          <w:sz w:val="22"/>
          <w:szCs w:val="22"/>
        </w:rPr>
        <w:t>istekom osmog dana od dana objave pismena na mrežnoj</w:t>
      </w:r>
    </w:p>
    <w:p w:rsidRDefault="00F4405B" w:rsidP="00F4405B" w:rsidR="00F4405B" w:rsidRPr="008103B0">
      <w:pPr>
        <w:rPr>
          <w:b/>
          <w:sz w:val="22"/>
          <w:szCs w:val="22"/>
        </w:rPr>
      </w:pPr>
      <w:r w:rsidRPr="008103B0">
        <w:rPr>
          <w:sz w:val="22"/>
          <w:szCs w:val="22"/>
        </w:rPr>
        <w:t>stranici e-Oglasna ploča suda.</w:t>
      </w:r>
      <w:r w:rsidRPr="008103B0">
        <w:rPr>
          <w:b/>
          <w:sz w:val="22"/>
          <w:szCs w:val="22"/>
        </w:rPr>
        <w:t xml:space="preserve"> </w:t>
      </w:r>
    </w:p>
    <w:p w:rsidRDefault="00F4405B" w:rsidP="00F4405B" w:rsidR="00F4405B">
      <w:pPr>
        <w:rPr>
          <w:b/>
        </w:rPr>
      </w:pPr>
    </w:p>
    <w:p w:rsidRDefault="00F4405B" w:rsidP="00F4405B" w:rsidR="00F4405B">
      <w:pPr>
        <w:rPr>
          <w:sz w:val="24"/>
        </w:rPr>
      </w:pPr>
      <w:r>
        <w:rPr>
          <w:sz w:val="24"/>
        </w:rPr>
        <w:t>Dostaviti putem mrežne stranice e-Oglasna ploča sudova:</w:t>
      </w:r>
    </w:p>
    <w:p w:rsidRDefault="00F4405B" w:rsidP="00F4405B" w:rsidR="00F4405B">
      <w:pPr>
        <w:rPr>
          <w:sz w:val="24"/>
        </w:rPr>
      </w:pPr>
      <w:r>
        <w:rPr>
          <w:sz w:val="24"/>
        </w:rPr>
        <w:t>1.  dužniku</w:t>
      </w:r>
    </w:p>
    <w:p w:rsidRDefault="0044123C" w:rsidP="00F4405B" w:rsidR="00006653">
      <w:pPr>
        <w:rPr>
          <w:sz w:val="24"/>
        </w:rPr>
      </w:pPr>
      <w:r>
        <w:rPr>
          <w:sz w:val="24"/>
        </w:rPr>
        <w:t>2</w:t>
      </w:r>
      <w:r w:rsidR="00F4405B">
        <w:rPr>
          <w:sz w:val="24"/>
        </w:rPr>
        <w:t>. vjerovnicima i drugim zainteresiranim osobama</w:t>
      </w:r>
    </w:p>
    <w:sectPr w:rsidR="00006653">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3648D"/>
    <w:multiLevelType w:val="hybridMultilevel"/>
    <w:tmpl w:val="50FE89D4"/>
    <w:lvl w:tplc="F9F2824E" w:ilvl="0">
      <w:start w:val="13"/>
      <w:numFmt w:val="bullet"/>
      <w:lvlText w:val="-"/>
      <w:lvlJc w:val="left"/>
      <w:pPr>
        <w:ind w:hanging="360" w:left="3960"/>
      </w:pPr>
      <w:rPr>
        <w:rFonts w:cs="Times New Roman" w:eastAsia="Times New Roman" w:hAnsi="Times New Roman" w:ascii="Times New Roman" w:hint="default"/>
      </w:rPr>
    </w:lvl>
    <w:lvl w:tentative="true" w:tplc="041A0003" w:ilvl="1">
      <w:start w:val="1"/>
      <w:numFmt w:val="bullet"/>
      <w:lvlText w:val="o"/>
      <w:lvlJc w:val="left"/>
      <w:pPr>
        <w:ind w:hanging="360" w:left="4680"/>
      </w:pPr>
      <w:rPr>
        <w:rFonts w:cs="Courier New" w:hAnsi="Courier New" w:ascii="Courier New" w:hint="default"/>
      </w:rPr>
    </w:lvl>
    <w:lvl w:tentative="true" w:tplc="041A0005" w:ilvl="2">
      <w:start w:val="1"/>
      <w:numFmt w:val="bullet"/>
      <w:lvlText w:val=""/>
      <w:lvlJc w:val="left"/>
      <w:pPr>
        <w:ind w:hanging="360" w:left="5400"/>
      </w:pPr>
      <w:rPr>
        <w:rFonts w:hAnsi="Wingdings" w:ascii="Wingdings" w:hint="default"/>
      </w:rPr>
    </w:lvl>
    <w:lvl w:tentative="true" w:tplc="041A0001" w:ilvl="3">
      <w:start w:val="1"/>
      <w:numFmt w:val="bullet"/>
      <w:lvlText w:val=""/>
      <w:lvlJc w:val="left"/>
      <w:pPr>
        <w:ind w:hanging="360" w:left="6120"/>
      </w:pPr>
      <w:rPr>
        <w:rFonts w:hAnsi="Symbol" w:ascii="Symbol" w:hint="default"/>
      </w:rPr>
    </w:lvl>
    <w:lvl w:tentative="true" w:tplc="041A0003" w:ilvl="4">
      <w:start w:val="1"/>
      <w:numFmt w:val="bullet"/>
      <w:lvlText w:val="o"/>
      <w:lvlJc w:val="left"/>
      <w:pPr>
        <w:ind w:hanging="360" w:left="6840"/>
      </w:pPr>
      <w:rPr>
        <w:rFonts w:cs="Courier New" w:hAnsi="Courier New" w:ascii="Courier New" w:hint="default"/>
      </w:rPr>
    </w:lvl>
    <w:lvl w:tentative="true" w:tplc="041A0005" w:ilvl="5">
      <w:start w:val="1"/>
      <w:numFmt w:val="bullet"/>
      <w:lvlText w:val=""/>
      <w:lvlJc w:val="left"/>
      <w:pPr>
        <w:ind w:hanging="360" w:left="7560"/>
      </w:pPr>
      <w:rPr>
        <w:rFonts w:hAnsi="Wingdings" w:ascii="Wingdings" w:hint="default"/>
      </w:rPr>
    </w:lvl>
    <w:lvl w:tentative="true" w:tplc="041A0001" w:ilvl="6">
      <w:start w:val="1"/>
      <w:numFmt w:val="bullet"/>
      <w:lvlText w:val=""/>
      <w:lvlJc w:val="left"/>
      <w:pPr>
        <w:ind w:hanging="360" w:left="8280"/>
      </w:pPr>
      <w:rPr>
        <w:rFonts w:hAnsi="Symbol" w:ascii="Symbol" w:hint="default"/>
      </w:rPr>
    </w:lvl>
    <w:lvl w:tentative="true" w:tplc="041A0003" w:ilvl="7">
      <w:start w:val="1"/>
      <w:numFmt w:val="bullet"/>
      <w:lvlText w:val="o"/>
      <w:lvlJc w:val="left"/>
      <w:pPr>
        <w:ind w:hanging="360" w:left="9000"/>
      </w:pPr>
      <w:rPr>
        <w:rFonts w:cs="Courier New" w:hAnsi="Courier New" w:ascii="Courier New" w:hint="default"/>
      </w:rPr>
    </w:lvl>
    <w:lvl w:tentative="true" w:tplc="041A0005" w:ilvl="8">
      <w:start w:val="1"/>
      <w:numFmt w:val="bullet"/>
      <w:lvlText w:val=""/>
      <w:lvlJc w:val="left"/>
      <w:pPr>
        <w:ind w:hanging="360" w:left="9720"/>
      </w:pPr>
      <w:rPr>
        <w:rFonts w:hAnsi="Wingdings" w:ascii="Wingdings" w:hint="default"/>
      </w:rPr>
    </w:lvl>
  </w:abstractNum>
  <w:abstractNum w:abstractNumId="1">
    <w:nsid w:val="51F97143"/>
    <w:multiLevelType w:val="hybridMultilevel"/>
    <w:tmpl w:val="DFC05EBE"/>
    <w:lvl w:tplc="6EF4FC2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4C9D"/>
    <w:rsid w:val="00006653"/>
    <w:rsid w:val="00021695"/>
    <w:rsid w:val="00022727"/>
    <w:rsid w:val="00025504"/>
    <w:rsid w:val="00034386"/>
    <w:rsid w:val="0003642B"/>
    <w:rsid w:val="000365D9"/>
    <w:rsid w:val="0004017B"/>
    <w:rsid w:val="00051BA9"/>
    <w:rsid w:val="00051F95"/>
    <w:rsid w:val="00056E5C"/>
    <w:rsid w:val="000618AC"/>
    <w:rsid w:val="00061DE6"/>
    <w:rsid w:val="0006315E"/>
    <w:rsid w:val="00065995"/>
    <w:rsid w:val="00074044"/>
    <w:rsid w:val="00092608"/>
    <w:rsid w:val="0009340D"/>
    <w:rsid w:val="00095335"/>
    <w:rsid w:val="00096FA2"/>
    <w:rsid w:val="000A154E"/>
    <w:rsid w:val="000A289C"/>
    <w:rsid w:val="000A622E"/>
    <w:rsid w:val="000B0060"/>
    <w:rsid w:val="000B0C09"/>
    <w:rsid w:val="000B4B70"/>
    <w:rsid w:val="000B7E38"/>
    <w:rsid w:val="000C3A94"/>
    <w:rsid w:val="000C52F6"/>
    <w:rsid w:val="000D123D"/>
    <w:rsid w:val="000D1B11"/>
    <w:rsid w:val="000D48F2"/>
    <w:rsid w:val="000D6B80"/>
    <w:rsid w:val="000E2EF6"/>
    <w:rsid w:val="000E6CA7"/>
    <w:rsid w:val="000F0C2C"/>
    <w:rsid w:val="000F2379"/>
    <w:rsid w:val="000F6552"/>
    <w:rsid w:val="00101509"/>
    <w:rsid w:val="00102408"/>
    <w:rsid w:val="001109DE"/>
    <w:rsid w:val="001115E2"/>
    <w:rsid w:val="00112277"/>
    <w:rsid w:val="001230A5"/>
    <w:rsid w:val="00124948"/>
    <w:rsid w:val="00133C4F"/>
    <w:rsid w:val="00133E0C"/>
    <w:rsid w:val="00140FF3"/>
    <w:rsid w:val="00144424"/>
    <w:rsid w:val="00144857"/>
    <w:rsid w:val="00173F5D"/>
    <w:rsid w:val="001750BA"/>
    <w:rsid w:val="00181B16"/>
    <w:rsid w:val="0018232C"/>
    <w:rsid w:val="00184078"/>
    <w:rsid w:val="00197E6D"/>
    <w:rsid w:val="001A55AA"/>
    <w:rsid w:val="001A5DF2"/>
    <w:rsid w:val="001B63F1"/>
    <w:rsid w:val="001B72D5"/>
    <w:rsid w:val="001B7AD7"/>
    <w:rsid w:val="001C206D"/>
    <w:rsid w:val="001C4AE2"/>
    <w:rsid w:val="001C4F30"/>
    <w:rsid w:val="001D4890"/>
    <w:rsid w:val="001E09A4"/>
    <w:rsid w:val="001E23F7"/>
    <w:rsid w:val="001E348D"/>
    <w:rsid w:val="001F1FBC"/>
    <w:rsid w:val="001F6B67"/>
    <w:rsid w:val="00201EC5"/>
    <w:rsid w:val="002022EF"/>
    <w:rsid w:val="00203436"/>
    <w:rsid w:val="0022072E"/>
    <w:rsid w:val="0022578B"/>
    <w:rsid w:val="0022682A"/>
    <w:rsid w:val="00231CCD"/>
    <w:rsid w:val="00236E23"/>
    <w:rsid w:val="00245CDF"/>
    <w:rsid w:val="00245F7C"/>
    <w:rsid w:val="00246196"/>
    <w:rsid w:val="00247163"/>
    <w:rsid w:val="00252EAA"/>
    <w:rsid w:val="002538A5"/>
    <w:rsid w:val="00265332"/>
    <w:rsid w:val="00284E5E"/>
    <w:rsid w:val="00285B16"/>
    <w:rsid w:val="0029530A"/>
    <w:rsid w:val="002A129D"/>
    <w:rsid w:val="002B196A"/>
    <w:rsid w:val="002D449D"/>
    <w:rsid w:val="002E14D9"/>
    <w:rsid w:val="002E4E00"/>
    <w:rsid w:val="002F4B24"/>
    <w:rsid w:val="002F5E6D"/>
    <w:rsid w:val="00305555"/>
    <w:rsid w:val="00321893"/>
    <w:rsid w:val="003242DE"/>
    <w:rsid w:val="00325E30"/>
    <w:rsid w:val="00327FDB"/>
    <w:rsid w:val="003329AE"/>
    <w:rsid w:val="00335128"/>
    <w:rsid w:val="00336E44"/>
    <w:rsid w:val="0034204D"/>
    <w:rsid w:val="00345B4A"/>
    <w:rsid w:val="003540FC"/>
    <w:rsid w:val="0035790F"/>
    <w:rsid w:val="0036024D"/>
    <w:rsid w:val="00366F6E"/>
    <w:rsid w:val="00366FA7"/>
    <w:rsid w:val="00367EC3"/>
    <w:rsid w:val="003701DF"/>
    <w:rsid w:val="0037201D"/>
    <w:rsid w:val="00373D11"/>
    <w:rsid w:val="0037604A"/>
    <w:rsid w:val="003776D8"/>
    <w:rsid w:val="0038293C"/>
    <w:rsid w:val="0038355E"/>
    <w:rsid w:val="003854E6"/>
    <w:rsid w:val="00396DEC"/>
    <w:rsid w:val="003A1FF0"/>
    <w:rsid w:val="003A3828"/>
    <w:rsid w:val="003A5C41"/>
    <w:rsid w:val="003B219A"/>
    <w:rsid w:val="003B41D5"/>
    <w:rsid w:val="003B6025"/>
    <w:rsid w:val="003B79DC"/>
    <w:rsid w:val="003C12B7"/>
    <w:rsid w:val="003D3537"/>
    <w:rsid w:val="003D781D"/>
    <w:rsid w:val="003E18A3"/>
    <w:rsid w:val="003E25F7"/>
    <w:rsid w:val="003F0DA9"/>
    <w:rsid w:val="003F1B4E"/>
    <w:rsid w:val="003F5026"/>
    <w:rsid w:val="00405337"/>
    <w:rsid w:val="00410EAF"/>
    <w:rsid w:val="00414683"/>
    <w:rsid w:val="004161D0"/>
    <w:rsid w:val="00430DDD"/>
    <w:rsid w:val="00431677"/>
    <w:rsid w:val="004339BA"/>
    <w:rsid w:val="0044123C"/>
    <w:rsid w:val="00441B46"/>
    <w:rsid w:val="004434C7"/>
    <w:rsid w:val="004524B4"/>
    <w:rsid w:val="00452957"/>
    <w:rsid w:val="00457335"/>
    <w:rsid w:val="00461C63"/>
    <w:rsid w:val="00465B2E"/>
    <w:rsid w:val="00473785"/>
    <w:rsid w:val="0048240A"/>
    <w:rsid w:val="0049464F"/>
    <w:rsid w:val="0049735F"/>
    <w:rsid w:val="00497E0E"/>
    <w:rsid w:val="004A7C12"/>
    <w:rsid w:val="004B5398"/>
    <w:rsid w:val="004D29A5"/>
    <w:rsid w:val="004D30A4"/>
    <w:rsid w:val="004D4F23"/>
    <w:rsid w:val="004D62E7"/>
    <w:rsid w:val="004D7187"/>
    <w:rsid w:val="004E606C"/>
    <w:rsid w:val="004F336E"/>
    <w:rsid w:val="004F5A8C"/>
    <w:rsid w:val="004F7101"/>
    <w:rsid w:val="005012AB"/>
    <w:rsid w:val="00502C3F"/>
    <w:rsid w:val="005139AA"/>
    <w:rsid w:val="00514E06"/>
    <w:rsid w:val="00516FB0"/>
    <w:rsid w:val="00520096"/>
    <w:rsid w:val="005212F4"/>
    <w:rsid w:val="00531AE4"/>
    <w:rsid w:val="00534499"/>
    <w:rsid w:val="005347BD"/>
    <w:rsid w:val="00553EC8"/>
    <w:rsid w:val="00555D7C"/>
    <w:rsid w:val="00560B75"/>
    <w:rsid w:val="005648C0"/>
    <w:rsid w:val="005721F1"/>
    <w:rsid w:val="00586FB0"/>
    <w:rsid w:val="0058722E"/>
    <w:rsid w:val="00596B1E"/>
    <w:rsid w:val="005A2249"/>
    <w:rsid w:val="005B7F71"/>
    <w:rsid w:val="005C1366"/>
    <w:rsid w:val="005C5E63"/>
    <w:rsid w:val="005C60E6"/>
    <w:rsid w:val="005C715F"/>
    <w:rsid w:val="005C7DB1"/>
    <w:rsid w:val="005D3663"/>
    <w:rsid w:val="005F120B"/>
    <w:rsid w:val="005F314D"/>
    <w:rsid w:val="005F32E8"/>
    <w:rsid w:val="0060194B"/>
    <w:rsid w:val="00604555"/>
    <w:rsid w:val="00613FB7"/>
    <w:rsid w:val="00614E92"/>
    <w:rsid w:val="006237D0"/>
    <w:rsid w:val="0063458B"/>
    <w:rsid w:val="00645E54"/>
    <w:rsid w:val="00660BC1"/>
    <w:rsid w:val="006634A2"/>
    <w:rsid w:val="00676286"/>
    <w:rsid w:val="006901C4"/>
    <w:rsid w:val="00691B37"/>
    <w:rsid w:val="00694319"/>
    <w:rsid w:val="0069450C"/>
    <w:rsid w:val="006A5744"/>
    <w:rsid w:val="006B515F"/>
    <w:rsid w:val="006B54AD"/>
    <w:rsid w:val="006B5C2C"/>
    <w:rsid w:val="006C0AD9"/>
    <w:rsid w:val="006C20F2"/>
    <w:rsid w:val="006D07B3"/>
    <w:rsid w:val="006D1D95"/>
    <w:rsid w:val="006D6AA3"/>
    <w:rsid w:val="006D728C"/>
    <w:rsid w:val="006E078B"/>
    <w:rsid w:val="006E1E6F"/>
    <w:rsid w:val="006E668C"/>
    <w:rsid w:val="006F642C"/>
    <w:rsid w:val="007078AA"/>
    <w:rsid w:val="00716263"/>
    <w:rsid w:val="0071750E"/>
    <w:rsid w:val="007257D0"/>
    <w:rsid w:val="00735B3C"/>
    <w:rsid w:val="007412C6"/>
    <w:rsid w:val="00752CE5"/>
    <w:rsid w:val="0076009C"/>
    <w:rsid w:val="00761D28"/>
    <w:rsid w:val="007717A4"/>
    <w:rsid w:val="00776ECB"/>
    <w:rsid w:val="00786666"/>
    <w:rsid w:val="007875F3"/>
    <w:rsid w:val="007A5164"/>
    <w:rsid w:val="007A7172"/>
    <w:rsid w:val="007B53AB"/>
    <w:rsid w:val="007C622E"/>
    <w:rsid w:val="007D3E14"/>
    <w:rsid w:val="007E473A"/>
    <w:rsid w:val="007F114F"/>
    <w:rsid w:val="007F3A24"/>
    <w:rsid w:val="007F42E6"/>
    <w:rsid w:val="008002DE"/>
    <w:rsid w:val="00800C91"/>
    <w:rsid w:val="00805C7D"/>
    <w:rsid w:val="00805CD1"/>
    <w:rsid w:val="00811673"/>
    <w:rsid w:val="008123B2"/>
    <w:rsid w:val="008201BD"/>
    <w:rsid w:val="00820EC4"/>
    <w:rsid w:val="008320D9"/>
    <w:rsid w:val="0083796E"/>
    <w:rsid w:val="008415A8"/>
    <w:rsid w:val="00851512"/>
    <w:rsid w:val="00851F7C"/>
    <w:rsid w:val="008530AD"/>
    <w:rsid w:val="00855CF1"/>
    <w:rsid w:val="00862F75"/>
    <w:rsid w:val="0086402B"/>
    <w:rsid w:val="00865428"/>
    <w:rsid w:val="008751BE"/>
    <w:rsid w:val="00875CEE"/>
    <w:rsid w:val="00877D93"/>
    <w:rsid w:val="00892D4B"/>
    <w:rsid w:val="008A1ECE"/>
    <w:rsid w:val="008A5C91"/>
    <w:rsid w:val="008B0313"/>
    <w:rsid w:val="008B2204"/>
    <w:rsid w:val="008B3866"/>
    <w:rsid w:val="008B3F54"/>
    <w:rsid w:val="008C0056"/>
    <w:rsid w:val="008D0C91"/>
    <w:rsid w:val="008D26D3"/>
    <w:rsid w:val="008E5007"/>
    <w:rsid w:val="008E73E3"/>
    <w:rsid w:val="008F7B2C"/>
    <w:rsid w:val="0090402F"/>
    <w:rsid w:val="00906CDA"/>
    <w:rsid w:val="00920251"/>
    <w:rsid w:val="00924B4E"/>
    <w:rsid w:val="00926010"/>
    <w:rsid w:val="009262CF"/>
    <w:rsid w:val="00931508"/>
    <w:rsid w:val="00933FD1"/>
    <w:rsid w:val="00954C94"/>
    <w:rsid w:val="00960CAF"/>
    <w:rsid w:val="00967424"/>
    <w:rsid w:val="00975CA7"/>
    <w:rsid w:val="009774C3"/>
    <w:rsid w:val="009827C8"/>
    <w:rsid w:val="0098300D"/>
    <w:rsid w:val="009866D1"/>
    <w:rsid w:val="00987522"/>
    <w:rsid w:val="009929E6"/>
    <w:rsid w:val="00992DE8"/>
    <w:rsid w:val="009977BA"/>
    <w:rsid w:val="009B05F7"/>
    <w:rsid w:val="009B6B38"/>
    <w:rsid w:val="009B7519"/>
    <w:rsid w:val="009C00DC"/>
    <w:rsid w:val="009C5B0C"/>
    <w:rsid w:val="009D7603"/>
    <w:rsid w:val="009E230B"/>
    <w:rsid w:val="009F088E"/>
    <w:rsid w:val="009F2A28"/>
    <w:rsid w:val="009F519E"/>
    <w:rsid w:val="00A027FA"/>
    <w:rsid w:val="00A15EDD"/>
    <w:rsid w:val="00A23ED2"/>
    <w:rsid w:val="00A262BF"/>
    <w:rsid w:val="00A352F4"/>
    <w:rsid w:val="00A366FB"/>
    <w:rsid w:val="00A368EB"/>
    <w:rsid w:val="00A60490"/>
    <w:rsid w:val="00A65DBA"/>
    <w:rsid w:val="00A7024D"/>
    <w:rsid w:val="00A7474F"/>
    <w:rsid w:val="00A756D1"/>
    <w:rsid w:val="00A80A66"/>
    <w:rsid w:val="00A80F76"/>
    <w:rsid w:val="00A824FB"/>
    <w:rsid w:val="00A84B0F"/>
    <w:rsid w:val="00A86EB2"/>
    <w:rsid w:val="00A90719"/>
    <w:rsid w:val="00A92996"/>
    <w:rsid w:val="00A97682"/>
    <w:rsid w:val="00AA1D82"/>
    <w:rsid w:val="00AA4213"/>
    <w:rsid w:val="00AB058D"/>
    <w:rsid w:val="00AB1166"/>
    <w:rsid w:val="00AB2BD6"/>
    <w:rsid w:val="00AB6D44"/>
    <w:rsid w:val="00AB6F60"/>
    <w:rsid w:val="00AC0AA6"/>
    <w:rsid w:val="00AC383D"/>
    <w:rsid w:val="00AC5202"/>
    <w:rsid w:val="00AD2003"/>
    <w:rsid w:val="00AD6988"/>
    <w:rsid w:val="00AE7213"/>
    <w:rsid w:val="00AF0F58"/>
    <w:rsid w:val="00AF4777"/>
    <w:rsid w:val="00B00A45"/>
    <w:rsid w:val="00B01911"/>
    <w:rsid w:val="00B01D0B"/>
    <w:rsid w:val="00B03FB4"/>
    <w:rsid w:val="00B045F9"/>
    <w:rsid w:val="00B12933"/>
    <w:rsid w:val="00B1536C"/>
    <w:rsid w:val="00B17CBC"/>
    <w:rsid w:val="00B2080B"/>
    <w:rsid w:val="00B319D8"/>
    <w:rsid w:val="00B3344C"/>
    <w:rsid w:val="00B35638"/>
    <w:rsid w:val="00B46BD4"/>
    <w:rsid w:val="00B5163E"/>
    <w:rsid w:val="00B5365D"/>
    <w:rsid w:val="00B74D3D"/>
    <w:rsid w:val="00B77358"/>
    <w:rsid w:val="00B87528"/>
    <w:rsid w:val="00B92340"/>
    <w:rsid w:val="00B939C7"/>
    <w:rsid w:val="00BB435E"/>
    <w:rsid w:val="00BC744F"/>
    <w:rsid w:val="00BD724E"/>
    <w:rsid w:val="00BE45BF"/>
    <w:rsid w:val="00BE542E"/>
    <w:rsid w:val="00BE5B5B"/>
    <w:rsid w:val="00BE7F90"/>
    <w:rsid w:val="00BF4AF5"/>
    <w:rsid w:val="00C002E7"/>
    <w:rsid w:val="00C05D64"/>
    <w:rsid w:val="00C0788F"/>
    <w:rsid w:val="00C10E51"/>
    <w:rsid w:val="00C162C3"/>
    <w:rsid w:val="00C24B58"/>
    <w:rsid w:val="00C37C03"/>
    <w:rsid w:val="00C433A8"/>
    <w:rsid w:val="00C55EAC"/>
    <w:rsid w:val="00C562BD"/>
    <w:rsid w:val="00C7319C"/>
    <w:rsid w:val="00C74120"/>
    <w:rsid w:val="00C756D3"/>
    <w:rsid w:val="00C85BA6"/>
    <w:rsid w:val="00C91D78"/>
    <w:rsid w:val="00C91DED"/>
    <w:rsid w:val="00C9224D"/>
    <w:rsid w:val="00C9349D"/>
    <w:rsid w:val="00CB3102"/>
    <w:rsid w:val="00CB33B2"/>
    <w:rsid w:val="00CB4A74"/>
    <w:rsid w:val="00CE6078"/>
    <w:rsid w:val="00D0112B"/>
    <w:rsid w:val="00D02B4B"/>
    <w:rsid w:val="00D11A28"/>
    <w:rsid w:val="00D11C98"/>
    <w:rsid w:val="00D161A4"/>
    <w:rsid w:val="00D2204C"/>
    <w:rsid w:val="00D2321A"/>
    <w:rsid w:val="00D235F5"/>
    <w:rsid w:val="00D25225"/>
    <w:rsid w:val="00D265FD"/>
    <w:rsid w:val="00D27848"/>
    <w:rsid w:val="00D30FA1"/>
    <w:rsid w:val="00D32CE1"/>
    <w:rsid w:val="00D376BB"/>
    <w:rsid w:val="00D41D78"/>
    <w:rsid w:val="00D5182C"/>
    <w:rsid w:val="00D6036F"/>
    <w:rsid w:val="00D6054F"/>
    <w:rsid w:val="00D660D2"/>
    <w:rsid w:val="00D6742D"/>
    <w:rsid w:val="00D700E1"/>
    <w:rsid w:val="00D73A7C"/>
    <w:rsid w:val="00D916C6"/>
    <w:rsid w:val="00D94EDB"/>
    <w:rsid w:val="00D96A45"/>
    <w:rsid w:val="00DA1A33"/>
    <w:rsid w:val="00DA3B14"/>
    <w:rsid w:val="00DA744D"/>
    <w:rsid w:val="00DB0D07"/>
    <w:rsid w:val="00DB106C"/>
    <w:rsid w:val="00DB3404"/>
    <w:rsid w:val="00DB3495"/>
    <w:rsid w:val="00DB6520"/>
    <w:rsid w:val="00DC3DE5"/>
    <w:rsid w:val="00DD1B66"/>
    <w:rsid w:val="00DD233D"/>
    <w:rsid w:val="00DE0BBB"/>
    <w:rsid w:val="00DE2887"/>
    <w:rsid w:val="00DE6FD1"/>
    <w:rsid w:val="00E007CB"/>
    <w:rsid w:val="00E04934"/>
    <w:rsid w:val="00E1246C"/>
    <w:rsid w:val="00E15816"/>
    <w:rsid w:val="00E16C72"/>
    <w:rsid w:val="00E2560F"/>
    <w:rsid w:val="00E422CA"/>
    <w:rsid w:val="00E46541"/>
    <w:rsid w:val="00E477B2"/>
    <w:rsid w:val="00E52047"/>
    <w:rsid w:val="00E538DA"/>
    <w:rsid w:val="00E5775B"/>
    <w:rsid w:val="00E6022E"/>
    <w:rsid w:val="00E632B3"/>
    <w:rsid w:val="00E63F06"/>
    <w:rsid w:val="00E91008"/>
    <w:rsid w:val="00E92EE9"/>
    <w:rsid w:val="00EA134D"/>
    <w:rsid w:val="00EA6132"/>
    <w:rsid w:val="00EB0FB2"/>
    <w:rsid w:val="00EB1B5D"/>
    <w:rsid w:val="00EB79E0"/>
    <w:rsid w:val="00EC34C0"/>
    <w:rsid w:val="00ED6D71"/>
    <w:rsid w:val="00EE123D"/>
    <w:rsid w:val="00EE19E3"/>
    <w:rsid w:val="00EE3ABC"/>
    <w:rsid w:val="00EE7171"/>
    <w:rsid w:val="00EF26AD"/>
    <w:rsid w:val="00EF427C"/>
    <w:rsid w:val="00F033CD"/>
    <w:rsid w:val="00F110BB"/>
    <w:rsid w:val="00F17408"/>
    <w:rsid w:val="00F1751A"/>
    <w:rsid w:val="00F25719"/>
    <w:rsid w:val="00F313B8"/>
    <w:rsid w:val="00F43BC5"/>
    <w:rsid w:val="00F4405B"/>
    <w:rsid w:val="00F4611B"/>
    <w:rsid w:val="00F46B28"/>
    <w:rsid w:val="00F47AE3"/>
    <w:rsid w:val="00F56C31"/>
    <w:rsid w:val="00F61ABD"/>
    <w:rsid w:val="00F64351"/>
    <w:rsid w:val="00F647C2"/>
    <w:rsid w:val="00F719C5"/>
    <w:rsid w:val="00F735E5"/>
    <w:rsid w:val="00F73984"/>
    <w:rsid w:val="00F80D14"/>
    <w:rsid w:val="00F81A02"/>
    <w:rsid w:val="00F8687D"/>
    <w:rsid w:val="00F876EA"/>
    <w:rsid w:val="00F87883"/>
    <w:rsid w:val="00FA36B0"/>
    <w:rsid w:val="00FA6FEA"/>
    <w:rsid w:val="00FC4A74"/>
    <w:rsid w:val="00FD01CF"/>
    <w:rsid w:val="00FE37B7"/>
    <w:rsid w:val="00FE569A"/>
    <w:rsid w:val="00FF15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805CD1"/>
    <w:rPr>
      <w:color w:val="808080"/>
      <w:bdr w:space="0" w:sz="0" w:color="auto" w:val="none"/>
      <w:shd w:fill="auto" w:color="auto" w:val="clear"/>
    </w:rPr>
  </w:style>
  <w:style w:customStyle="true" w:styleId="eSPISCCParagraphDefaultFont" w:type="character">
    <w:name w:val="eSPIS_CC_Paragraph Default Font"/>
    <w:basedOn w:val="Zadanifontodlomka"/>
    <w:rsid w:val="00805C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5CD1"/>
    <w:rPr>
      <w:bdr w:space="0" w:sz="0" w:color="auto" w:val="none"/>
      <w:shd w:fill="FFFFCC" w:color="auto" w:val="clear"/>
      <w:lang w:val="hr-HR"/>
    </w:rPr>
  </w:style>
  <w:style w:customStyle="true" w:styleId="PozadinaSvijetloCrvena" w:type="character">
    <w:name w:val="Pozadina_SvijetloCrvena"/>
    <w:basedOn w:val="eSPISCCParagraphDefaultFont"/>
    <w:rsid w:val="00805C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5C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805CD1"/>
    <w:rPr>
      <w:color w:val="808080"/>
      <w:bdr w:color="auto" w:space="0" w:sz="0" w:val="none"/>
      <w:shd w:color="auto" w:fill="auto" w:val="clear"/>
    </w:rPr>
  </w:style>
  <w:style w:customStyle="1" w:styleId="eSPISCCParagraphDefaultFont" w:type="character">
    <w:name w:val="eSPIS_CC_Paragraph Default Font"/>
    <w:basedOn w:val="Zadanifontodlomka"/>
    <w:rsid w:val="00805C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5CD1"/>
    <w:rPr>
      <w:bdr w:color="auto" w:space="0" w:sz="0" w:val="none"/>
      <w:shd w:color="auto" w:fill="FFFFCC" w:val="clear"/>
      <w:lang w:val="hr-HR"/>
    </w:rPr>
  </w:style>
  <w:style w:customStyle="1" w:styleId="PozadinaSvijetloCrvena" w:type="character">
    <w:name w:val="Pozadina_SvijetloCrvena"/>
    <w:basedOn w:val="eSPISCCParagraphDefaultFont"/>
    <w:rsid w:val="00805C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5C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1034</izvorni_sadrzaj>
    <derivirana_varijabla naziv="DomainObject.Predmet.Broj_1">1034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čl.110.st.1.</izvorni_sadrzaj>
    <derivirana_varijabla naziv="DomainObject.Predmet.Opis_1">čl.110.st.1.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St-1034/2018</izvorni_sadrzaj>
    <derivirana_varijabla naziv="DomainObject.Predmet.OznakaBroj_1">St-1034/2018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ANITA j.d.o.o. za trgovinu i usluge</izvorni_sadrzaj>
    <derivirana_varijabla naziv="DomainObject.Predmet.ProtustrankaFormated_1">  ANITA j.d.o.o. za trgovinu i usluge</derivirana_varijabla>
  </DomainObject.Predmet.ProtustrankaFormated>
  <DomainObject.Predmet.ProtustrankaFormatedOIB>
    <izvorni_sadrzaj>  ANITA j.d.o.o. za trgovinu i usluge, OIB 45074241148</izvorni_sadrzaj>
    <derivirana_varijabla naziv="DomainObject.Predmet.ProtustrankaFormatedOIB_1">  ANITA j.d.o.o. za trgovinu i usluge, OIB 45074241148</derivirana_varijabla>
  </DomainObject.Predmet.ProtustrankaFormatedOIB>
  <DomainObject.Predmet.ProtustrankaFormatedWithAdress>
    <izvorni_sadrzaj> ANITA j.d.o.o. za trgovinu i usluge, Josipa Jurja Strossmayera 56, 35000 Slavonski Brod</izvorni_sadrzaj>
    <derivirana_varijabla naziv="DomainObject.Predmet.ProtustrankaFormatedWithAdress_1"> ANITA j.d.o.o. za trgovinu i usluge, Josipa Jurja Strossmayera 56, 35000 Slavonski Brod</derivirana_varijabla>
  </DomainObject.Predmet.ProtustrankaFormatedWithAdress>
  <DomainObject.Predmet.ProtustrankaFormatedWithAdressOIB>
    <izvorni_sadrzaj> ANITA j.d.o.o. za trgovinu i usluge, OIB 45074241148, Josipa Jurja Strossmayera 56, 35000 Slavonski Brod</izvorni_sadrzaj>
    <derivirana_varijabla naziv="DomainObject.Predmet.ProtustrankaFormatedWithAdressOIB_1"> ANITA j.d.o.o. za trgovinu i usluge, OIB 45074241148, Josipa Jurja Strossmayera 56, 35000 Slavonski Brod</derivirana_varijabla>
  </DomainObject.Predmet.ProtustrankaFormatedWithAdressOIB>
  <DomainObject.Predmet.ProtustrankaWithAdress>
    <izvorni_sadrzaj>ANITA j.d.o.o. za trgovinu i usluge Josipa Jurja Strossmayera 56, 35000 Slavonski Brod</izvorni_sadrzaj>
    <derivirana_varijabla naziv="DomainObject.Predmet.ProtustrankaWithAdress_1">ANITA j.d.o.o. za trgovinu i usluge Josipa Jurja Strossmayera 56, 35000 Slavonski Brod</derivirana_varijabla>
  </DomainObject.Predmet.ProtustrankaWithAdress>
  <DomainObject.Predmet.ProtustrankaWithAdressOIB>
    <izvorni_sadrzaj>ANITA j.d.o.o. za trgovinu i usluge, OIB 45074241148, Josipa Jurja Strossmayera 56, 35000 Slavonski Brod</izvorni_sadrzaj>
    <derivirana_varijabla naziv="DomainObject.Predmet.ProtustrankaWithAdressOIB_1">ANITA j.d.o.o. za trgovinu i usluge, OIB 45074241148, Josipa Jurja Strossmayera 56, 35000 Slavonski Brod</derivirana_varijabla>
  </DomainObject.Predmet.ProtustrankaWithAdressOIB>
  <DomainObject.Predmet.ProtustrankaNazivFormated>
    <izvorni_sadrzaj>ANITA j.d.o.o. za trgovinu i usluge</izvorni_sadrzaj>
    <derivirana_varijabla naziv="DomainObject.Predmet.ProtustrankaNazivFormated_1">ANITA j.d.o.o. za trgovinu i usluge</derivirana_varijabla>
  </DomainObject.Predmet.ProtustrankaNazivFormated>
  <DomainObject.Predmet.ProtustrankaNazivFormatedOIB>
    <izvorni_sadrzaj>ANITA j.d.o.o. za trgovinu i usluge, OIB 45074241148</izvorni_sadrzaj>
    <derivirana_varijabla naziv="DomainObject.Predmet.ProtustrankaNazivFormatedOIB_1">ANITA j.d.o.o. za trgovinu i usluge, OIB 45074241148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45530.59</izvorni_sadrzaj>
    <derivirana_varijabla naziv="DomainObject.Predmet.TrenutnaVrijednost_1">45530.59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ANITA j.d.o.o. za trgovinu i usluge</item>
    </izvorni_sadrzaj>
    <derivirana_varijabla naziv="DomainObject.Predmet.ProtuStrankaListFormated_1">
      <item>ANITA j.d.o.o. za trgovinu i usluge</item>
    </derivirana_varijabla>
  </DomainObject.Predmet.ProtuStrankaListFormated>
  <DomainObject.Predmet.ProtuStrankaListFormatedOIB>
    <izvorni_sadrzaj>
      <item>ANITA j.d.o.o. za trgovinu i usluge, OIB 45074241148</item>
    </izvorni_sadrzaj>
    <derivirana_varijabla naziv="DomainObject.Predmet.ProtuStrankaListFormatedOIB_1">
      <item>ANITA j.d.o.o. za trgovinu i usluge, OIB 45074241148</item>
    </derivirana_varijabla>
  </DomainObject.Predmet.ProtuStrankaListFormatedOIB>
  <DomainObject.Predmet.ProtuStrankaListFormatedWithAdress>
    <izvorni_sadrzaj>
      <item>ANITA j.d.o.o. za trgovinu i usluge, Josipa Jurja Strossmayera 56, 35000 Slavonski Brod</item>
    </izvorni_sadrzaj>
    <derivirana_varijabla naziv="DomainObject.Predmet.ProtuStrankaListFormatedWithAdress_1">
      <item>ANITA j.d.o.o. za trgovinu i usluge, Josipa Jurja Strossmayera 56, 35000 Slavonski Brod</item>
    </derivirana_varijabla>
  </DomainObject.Predmet.ProtuStrankaListFormatedWithAdress>
  <DomainObject.Predmet.ProtuStrankaListFormatedWithAdressOIB>
    <izvorni_sadrzaj>
      <item>ANITA j.d.o.o. za trgovinu i usluge, OIB 45074241148, Josipa Jurja Strossmayera 56, 35000 Slavonski Brod</item>
    </izvorni_sadrzaj>
    <derivirana_varijabla naziv="DomainObject.Predmet.ProtuStrankaListFormatedWithAdressOIB_1">
      <item>ANITA j.d.o.o. za trgovinu i usluge, OIB 45074241148, Josipa Jurja Strossmayera 56, 35000 Slavonski Brod</item>
    </derivirana_varijabla>
  </DomainObject.Predmet.ProtuStrankaListFormatedWithAdressOIB>
  <DomainObject.Predmet.ProtuStrankaListNazivFormated>
    <izvorni_sadrzaj>
      <item>ANITA j.d.o.o. za trgovinu i usluge</item>
    </izvorni_sadrzaj>
    <derivirana_varijabla naziv="DomainObject.Predmet.ProtuStrankaListNazivFormated_1">
      <item>ANITA j.d.o.o. za trgovinu i usluge</item>
    </derivirana_varijabla>
  </DomainObject.Predmet.ProtuStrankaListNazivFormated>
  <DomainObject.Predmet.ProtuStrankaListNazivFormatedOIB>
    <izvorni_sadrzaj>
      <item>ANITA j.d.o.o. za trgovinu i usluge, OIB 45074241148</item>
    </izvorni_sadrzaj>
    <derivirana_varijabla naziv="DomainObject.Predmet.ProtuStrankaListNazivFormatedOIB_1">
      <item>ANITA j.d.o.o. za trgovinu i usluge, OIB 45074241148</item>
    </derivirana_varijabla>
  </DomainObject.Predmet.ProtuStrankaListNazivFormatedOIB>
  <DomainObject.Predmet.OstaliListFormated>
    <izvorni_sadrzaj>
      <item>Anita Nafezi</item>
    </izvorni_sadrzaj>
    <derivirana_varijabla naziv="DomainObject.Predmet.OstaliListFormated_1">
      <item>Anita Nafezi</item>
    </derivirana_varijabla>
  </DomainObject.Predmet.OstaliListFormated>
  <DomainObject.Predmet.OstaliListFormatedOIB>
    <izvorni_sadrzaj>
      <item>Anita Nafezi, OIB 35864545778</item>
    </izvorni_sadrzaj>
    <derivirana_varijabla naziv="DomainObject.Predmet.OstaliListFormatedOIB_1">
      <item>Anita Nafezi, OIB 35864545778</item>
    </derivirana_varijabla>
  </DomainObject.Predmet.OstaliListFormatedOIB>
  <DomainObject.Predmet.OstaliListFormatedWithAdress>
    <izvorni_sadrzaj>
      <item>Anita Nafezi, J.J. Strossmayera 56, 35000 Slavonski Brod</item>
    </izvorni_sadrzaj>
    <derivirana_varijabla naziv="DomainObject.Predmet.OstaliListFormatedWithAdress_1">
      <item>Anita Nafezi, J.J. Strossmayera 56, 35000 Slavonski Brod</item>
    </derivirana_varijabla>
  </DomainObject.Predmet.OstaliListFormatedWithAdress>
  <DomainObject.Predmet.OstaliListFormatedWithAdressOIB>
    <izvorni_sadrzaj>
      <item>Anita Nafezi, OIB 35864545778, J.J. Strossmayera 56, 35000 Slavonski Brod</item>
    </izvorni_sadrzaj>
    <derivirana_varijabla naziv="DomainObject.Predmet.OstaliListFormatedWithAdressOIB_1">
      <item>Anita Nafezi, OIB 35864545778, J.J. Strossmayera 56, 35000 Slavonski Brod</item>
    </derivirana_varijabla>
  </DomainObject.Predmet.OstaliListFormatedWithAdressOIB>
  <DomainObject.Predmet.OstaliListNazivFormated>
    <izvorni_sadrzaj>
      <item>Anita Nafezi</item>
    </izvorni_sadrzaj>
    <derivirana_varijabla naziv="DomainObject.Predmet.OstaliListNazivFormated_1">
      <item>Anita Nafezi</item>
    </derivirana_varijabla>
  </DomainObject.Predmet.OstaliListNazivFormated>
  <DomainObject.Predmet.OstaliListNazivFormatedOIB>
    <izvorni_sadrzaj>
      <item>Anita Nafezi, OIB 35864545778</item>
    </izvorni_sadrzaj>
    <derivirana_varijabla naziv="DomainObject.Predmet.OstaliListNazivFormatedOIB_1">
      <item>Anita Nafezi, OIB 35864545778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ANITA j.d.o.o. za trgovinu i usluge</izvorni_sadrzaj>
    <derivirana_varijabla naziv="DomainObject.Predmet.ProtustrankaIDrugi_1">ANITA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ANITA j.d.o.o. za trgovinu i usluge, OIB 45074241148, Josipa Jurja Strossmayera 56, 35000 Slavonski Brod</izvorni_sadrzaj>
    <derivirana_varijabla naziv="DomainObject.Predmet.ProtustrankaIDrugiAdressOIB_1">ANITA j.d.o.o. za trgovinu i usluge, OIB 45074241148, Josipa Jurja Strossmayera 56,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ANITA j.d.o.o. za trgovinu i usluge</item>
      <item>Anita Nafezi</item>
    </izvorni_sadrzaj>
    <derivirana_varijabla naziv="DomainObject.Predmet.SudioniciListNaziv_1">
      <item>Financijska agencija</item>
      <item>ANITA j.d.o.o. za trgovinu i usluge</item>
      <item>Anita Nafezi</item>
    </derivirana_varijabla>
  </DomainObject.Predmet.SudioniciListNaziv>
  <DomainObject.Predmet.SudioniciListAdressOIB>
    <izvorni_sadrzaj>
      <item>Financijska agencija, OIB 85821130368, Ulica grada Vukovara 70,10000 Zagreb</item>
      <item>ANITA j.d.o.o. za trgovinu i usluge, OIB 45074241148, Josipa Jurja Strossmayera 56,35000 Slavonski Brod</item>
      <item>Anita Nafezi, OIB 35864545778, J.J. Strossmayera 56,35000 Slavonski Brod</item>
    </izvorni_sadrzaj>
    <derivirana_varijabla naziv="DomainObject.Predmet.SudioniciListAdressOIB_1">
      <item>Financijska agencija, OIB 85821130368, Ulica grada Vukovara 70,10000 Zagreb</item>
      <item>ANITA j.d.o.o. za trgovinu i usluge, OIB 45074241148, Josipa Jurja Strossmayera 56,35000 Slavonski Brod</item>
      <item>Anita Nafezi, OIB 35864545778, J.J. Strossmayera 56,35000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45074241148</item>
      <item>, OIB 35864545778</item>
    </izvorni_sadrzaj>
    <derivirana_varijabla naziv="DomainObject.Predmet.SudioniciListNazivOIB_1">
      <item>, OIB 85821130368</item>
      <item>, OIB 45074241148</item>
      <item>, OIB 35864545778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St-1034/2018-9</izvorni_sadrzaj>
    <derivirana_varijabla naziv="DomainObject.PredzadnjaOdlukaIzPredmeta.Oznaka_1">St-1034/2018-9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1010</properties:Words>
  <properties:Characters>5604</properties:Characters>
  <properties:Lines>134</properties:Lines>
  <properties:Paragraphs>41</properties:Paragraphs>
  <properties:TotalTime>118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2018-05-16T07:15:00Z</dcterms:created>
  <dc:creator>Trgovacki sud</dc:creator>
  <cp:lastModifiedBy>wsadmin</cp:lastModifiedBy>
  <cp:lastPrinted>2019-01-02T08:17:00Z</cp:lastPrinted>
  <dcterms:modified xmlns:xsi="http://www.w3.org/2001/XMLSchema-instance" xsi:type="dcterms:W3CDTF">2019-01-02T08:22:00Z</dcterms:modified>
  <cp:revision>125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(POZIV VJEROVNICIMA-nema steč.uprav. .docx)</vt:lpwstr>
  </prop:property>
  <prop:property name="CC_coloring" pid="4" fmtid="{D5CDD505-2E9C-101B-9397-08002B2CF9AE}">
    <vt:bool>false</vt:bool>
  </prop:property>
  <prop:property name="BrojStranica" pid="5" fmtid="{D5CDD505-2E9C-101B-9397-08002B2CF9AE}">
    <vt:i4>3</vt:i4>
  </prop:property>
</prop:Properties>
</file>