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8e03" w14:paraId="a2d8e0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42D7" w:rsidP="00B442D7" w:rsidR="00B442D7">
      <w:pPr>
        <w:pStyle w:val="Naslov1"/>
        <w:jc w:val="right"/>
      </w:pPr>
      <w:r>
        <w:rPr>
          <w:szCs w:val="24"/>
        </w:rPr>
        <w:tab/>
      </w:r>
      <w:r w:rsidRPr="00B442D7">
        <w:rPr>
          <w:b w:val="false"/>
          <w:szCs w:val="24"/>
        </w:rPr>
        <w:t>Poslovni broj:7 St-269/2017-36</w:t>
      </w:r>
    </w:p>
    <w:p w:rsidRDefault="00B442D7" w:rsidP="00B442D7" w:rsidR="00B442D7"/>
    <w:p w:rsidRDefault="00B442D7" w:rsidP="00B442D7" w:rsidR="00B442D7">
      <w:pPr>
        <w:pStyle w:val="Naslov2"/>
        <w:jc w:val="center"/>
        <w:rPr>
          <w:sz w:val="24"/>
          <w:szCs w:val="24"/>
        </w:rPr>
      </w:pPr>
      <w:r>
        <w:rPr>
          <w:b w:val="false"/>
          <w:szCs w:val="24"/>
        </w:rPr>
        <w:t>Z A P I S N I K</w:t>
      </w:r>
    </w:p>
    <w:p w:rsidRDefault="00B442D7" w:rsidP="00B442D7" w:rsidR="00B442D7">
      <w:pPr>
        <w:jc w:val="center"/>
      </w:pPr>
      <w:r>
        <w:t>od 3. listopada 2017. godine</w:t>
      </w:r>
    </w:p>
    <w:p w:rsidRDefault="00B442D7" w:rsidP="00B442D7" w:rsidR="00B442D7">
      <w:pPr>
        <w:jc w:val="center"/>
      </w:pPr>
    </w:p>
    <w:p w:rsidRDefault="00B442D7" w:rsidP="00B442D7" w:rsidR="00B442D7">
      <w:pPr>
        <w:jc w:val="both"/>
      </w:pPr>
      <w:r>
        <w:t xml:space="preserve">o održanom ročištu kod Trgovačkog suda u Bjelovaru </w:t>
      </w:r>
    </w:p>
    <w:p w:rsidRDefault="00B442D7" w:rsidP="00B442D7" w:rsidR="00B442D7">
      <w:pPr>
        <w:jc w:val="both"/>
      </w:pPr>
      <w:r>
        <w:t>Nazočni od suda:</w:t>
      </w:r>
      <w:r>
        <w:tab/>
      </w:r>
      <w:r>
        <w:tab/>
      </w:r>
      <w:r>
        <w:tab/>
      </w:r>
      <w:r>
        <w:tab/>
      </w:r>
    </w:p>
    <w:p w:rsidRDefault="00B442D7" w:rsidP="00B442D7" w:rsidR="00B442D7">
      <w:pPr>
        <w:jc w:val="both"/>
      </w:pPr>
      <w:r>
        <w:t>TOMISLAV MRAZOVIĆ</w:t>
      </w:r>
      <w:r>
        <w:tab/>
        <w:t xml:space="preserve">        </w:t>
      </w:r>
      <w:r>
        <w:tab/>
        <w:t xml:space="preserve">Predlagatelj:WERKOS d.o.o. iz Osijeka, Ulica Borova 6. </w:t>
      </w:r>
    </w:p>
    <w:p w:rsidRDefault="00B442D7" w:rsidP="00B442D7" w:rsidR="00B442D7">
      <w:pPr>
        <w:jc w:val="both"/>
      </w:pPr>
      <w:r>
        <w:t xml:space="preserve">  sudac                                           </w:t>
      </w:r>
    </w:p>
    <w:p w:rsidRDefault="00B442D7" w:rsidP="00B442D7" w:rsidR="00B442D7">
      <w:pPr>
        <w:jc w:val="both"/>
      </w:pPr>
    </w:p>
    <w:p w:rsidRDefault="00B442D7" w:rsidP="00B442D7" w:rsidR="00B442D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Dužnik: WERKOS d.o.o. u stečaju iz Osijeka, Ulica Borova 6.    </w:t>
      </w:r>
    </w:p>
    <w:p w:rsidRDefault="00B442D7" w:rsidP="00B442D7" w:rsidR="00B442D7">
      <w:pPr>
        <w:jc w:val="both"/>
      </w:pPr>
      <w:r>
        <w:t>JASMINA TUBIĆ</w:t>
      </w:r>
      <w:r>
        <w:tab/>
      </w:r>
      <w:r>
        <w:tab/>
      </w:r>
      <w:r>
        <w:tab/>
        <w:t xml:space="preserve">            </w:t>
      </w:r>
    </w:p>
    <w:p w:rsidRDefault="00B442D7" w:rsidP="00B442D7" w:rsidR="00B442D7">
      <w:pPr>
        <w:jc w:val="both"/>
      </w:pPr>
      <w:r>
        <w:t>zapisničar</w:t>
      </w:r>
    </w:p>
    <w:p w:rsidRDefault="00B442D7" w:rsidP="00B442D7" w:rsidR="00B442D7">
      <w:pPr>
        <w:jc w:val="both"/>
      </w:pPr>
      <w:r>
        <w:t xml:space="preserve">                                                      Radi: izvještajnog ročišta</w:t>
      </w:r>
    </w:p>
    <w:p w:rsidRDefault="00B442D7" w:rsidP="00B442D7" w:rsidR="00B442D7">
      <w:pPr>
        <w:jc w:val="both"/>
      </w:pPr>
    </w:p>
    <w:p w:rsidRDefault="00B442D7" w:rsidP="00B442D7" w:rsidR="00B442D7">
      <w:pPr>
        <w:jc w:val="both"/>
      </w:pPr>
      <w:r>
        <w:t>Ročište je započelo u 11,00 sati.</w:t>
      </w:r>
    </w:p>
    <w:p w:rsidRDefault="00B442D7" w:rsidP="00B442D7" w:rsidR="00B442D7">
      <w:pPr>
        <w:jc w:val="both"/>
      </w:pPr>
      <w:r>
        <w:t>Utvrđuje se da su pristupili:</w:t>
      </w:r>
    </w:p>
    <w:p w:rsidRDefault="00B442D7" w:rsidP="00B442D7" w:rsidR="00B442D7">
      <w:pPr>
        <w:jc w:val="both"/>
      </w:pPr>
      <w:r>
        <w:t>Za predlagatelja-dužnika: nitko dostava poziva uredno iskazana</w:t>
      </w:r>
    </w:p>
    <w:p w:rsidRDefault="00B442D7" w:rsidP="00B442D7" w:rsidR="00B442D7">
      <w:pPr>
        <w:jc w:val="both"/>
      </w:pPr>
      <w:r>
        <w:t xml:space="preserve">Stečajna upraviteljica Snježana </w:t>
      </w:r>
      <w:proofErr w:type="spellStart"/>
      <w:r>
        <w:t>Sudarević</w:t>
      </w:r>
      <w:proofErr w:type="spellEnd"/>
      <w:r>
        <w:t xml:space="preserve"> </w:t>
      </w:r>
    </w:p>
    <w:p w:rsidRDefault="00B442D7" w:rsidP="00B442D7" w:rsidR="00B442D7">
      <w:pPr>
        <w:jc w:val="both"/>
      </w:pPr>
      <w:r>
        <w:t xml:space="preserve">Vjerovnik REPUBLIKA HRVATSKA, Ministarstvo financija, Porezna uprava, zastupana po zastupniku po zakonu Županijskom državnom odvjetništvu u Bjelovaru  i to po zamjenici </w:t>
      </w:r>
      <w:proofErr w:type="spellStart"/>
      <w:r>
        <w:t>Alici</w:t>
      </w:r>
      <w:proofErr w:type="spellEnd"/>
      <w:r>
        <w:t xml:space="preserve"> </w:t>
      </w:r>
      <w:proofErr w:type="spellStart"/>
      <w:r>
        <w:t>Čretnik</w:t>
      </w:r>
      <w:proofErr w:type="spellEnd"/>
      <w:r>
        <w:t xml:space="preserve"> </w:t>
      </w:r>
      <w:proofErr w:type="spellStart"/>
      <w:r>
        <w:t>Višić</w:t>
      </w:r>
      <w:proofErr w:type="spellEnd"/>
      <w:r>
        <w:t xml:space="preserve">   </w:t>
      </w:r>
    </w:p>
    <w:p w:rsidRDefault="00B442D7" w:rsidP="00B442D7" w:rsidR="00B442D7">
      <w:pPr>
        <w:jc w:val="both"/>
      </w:pPr>
      <w:r>
        <w:t xml:space="preserve">Vjerovnik MACCAFERRI CENTRAL EUROPE S.R.O. iz Slovačke zastupano po zamjeniku punomoćnika Ivanu </w:t>
      </w:r>
      <w:proofErr w:type="spellStart"/>
      <w:r>
        <w:t>Krnicu</w:t>
      </w:r>
      <w:proofErr w:type="spellEnd"/>
      <w:r>
        <w:t xml:space="preserve"> odvjetniku iz Zagreba</w:t>
      </w:r>
    </w:p>
    <w:p w:rsidRDefault="00B442D7" w:rsidP="00B442D7" w:rsidR="00B442D7">
      <w:pPr>
        <w:jc w:val="both"/>
      </w:pPr>
      <w:r>
        <w:lastRenderedPageBreak/>
        <w:t xml:space="preserve">Vjerovnik SCHENKER d.o.o. iz </w:t>
      </w:r>
      <w:proofErr w:type="spellStart"/>
      <w:r>
        <w:t>Rugvice</w:t>
      </w:r>
      <w:proofErr w:type="spellEnd"/>
      <w:r>
        <w:t xml:space="preserve"> zastupan po punomoćniku Toni Cariću  odvjetniku u OD </w:t>
      </w:r>
      <w:proofErr w:type="spellStart"/>
      <w:r>
        <w:t>Ravlić</w:t>
      </w:r>
      <w:proofErr w:type="spellEnd"/>
      <w:r>
        <w:t xml:space="preserve"> &amp; Šurjak iz Zagreba </w:t>
      </w:r>
    </w:p>
    <w:p w:rsidRDefault="00B442D7" w:rsidP="00B442D7" w:rsidR="00B442D7">
      <w:pPr>
        <w:jc w:val="both"/>
      </w:pPr>
      <w:r>
        <w:t xml:space="preserve">Vjerovnik AGGEMO d.o.o iz Zagreba zastupan po zakonskom zastupniku Darku </w:t>
      </w:r>
      <w:proofErr w:type="spellStart"/>
      <w:r>
        <w:t>Boduliću</w:t>
      </w:r>
      <w:proofErr w:type="spellEnd"/>
    </w:p>
    <w:p w:rsidRDefault="00B442D7" w:rsidP="00B442D7" w:rsidR="00B442D7">
      <w:pPr>
        <w:jc w:val="both"/>
      </w:pPr>
      <w:r>
        <w:t xml:space="preserve">Vjerovnik KAMENOLOM GORJAK d.o.o. iz Gornje Jesenje zastupan po punomoćniku Teni </w:t>
      </w:r>
      <w:proofErr w:type="spellStart"/>
      <w:r>
        <w:t>Nagy</w:t>
      </w:r>
      <w:proofErr w:type="spellEnd"/>
      <w:r>
        <w:t xml:space="preserve"> </w:t>
      </w:r>
      <w:proofErr w:type="spellStart"/>
      <w:r>
        <w:t>odvejtnici</w:t>
      </w:r>
      <w:proofErr w:type="spellEnd"/>
      <w:r>
        <w:t xml:space="preserve"> u OD </w:t>
      </w:r>
      <w:proofErr w:type="spellStart"/>
      <w:r>
        <w:t>Ljubenko</w:t>
      </w:r>
      <w:proofErr w:type="spellEnd"/>
      <w:r>
        <w:t xml:space="preserve"> i partneri iz Zagreba</w:t>
      </w:r>
    </w:p>
    <w:p w:rsidRDefault="00B442D7" w:rsidP="00B442D7" w:rsidR="00B442D7">
      <w:pPr>
        <w:jc w:val="both"/>
      </w:pPr>
      <w:r>
        <w:t xml:space="preserve">Vjerovnik KAMENOLOM ŽAKANJE d.o.o. iz </w:t>
      </w:r>
      <w:proofErr w:type="spellStart"/>
      <w:r>
        <w:t>Sračka</w:t>
      </w:r>
      <w:proofErr w:type="spellEnd"/>
      <w:r>
        <w:t xml:space="preserve">, zastupan po punomoćniku Teni </w:t>
      </w:r>
      <w:proofErr w:type="spellStart"/>
      <w:r>
        <w:t>Nagy</w:t>
      </w:r>
      <w:proofErr w:type="spellEnd"/>
      <w:r>
        <w:t xml:space="preserve"> odvjetnici u Od </w:t>
      </w:r>
      <w:proofErr w:type="spellStart"/>
      <w:r>
        <w:t>Ljubenko</w:t>
      </w:r>
      <w:proofErr w:type="spellEnd"/>
      <w:r>
        <w:t xml:space="preserve"> i partneri iz Zagreba </w:t>
      </w:r>
    </w:p>
    <w:p w:rsidRDefault="00B442D7" w:rsidP="00B442D7" w:rsidR="00B442D7">
      <w:pPr>
        <w:jc w:val="both"/>
      </w:pPr>
      <w:r>
        <w:t xml:space="preserve">Vjerovnik VIADUKT d.d. iz Zagreba zastupan po zakonskom zastupnik Damiru </w:t>
      </w:r>
      <w:proofErr w:type="spellStart"/>
      <w:r>
        <w:t>Kezele</w:t>
      </w:r>
      <w:proofErr w:type="spellEnd"/>
      <w:r>
        <w:t xml:space="preserve"> a on po punomoćniku Zvonimiru Hercegu</w:t>
      </w:r>
    </w:p>
    <w:p w:rsidRDefault="00B442D7" w:rsidP="00B442D7" w:rsidR="00B442D7">
      <w:pPr>
        <w:jc w:val="both"/>
      </w:pPr>
      <w:r>
        <w:t xml:space="preserve">Vjerovnik ERSTE &amp; STEIERMARKISCHE BANK d.d. Rijeka zastupan po punomoćniku </w:t>
      </w:r>
      <w:proofErr w:type="spellStart"/>
      <w:r>
        <w:t>Belizaru</w:t>
      </w:r>
      <w:proofErr w:type="spellEnd"/>
      <w:r>
        <w:t xml:space="preserve"> </w:t>
      </w:r>
      <w:proofErr w:type="spellStart"/>
      <w:r>
        <w:t>Tomajić</w:t>
      </w:r>
      <w:proofErr w:type="spellEnd"/>
      <w:r>
        <w:t xml:space="preserve"> odvjetniku iz Zagreba</w:t>
      </w:r>
    </w:p>
    <w:p w:rsidRDefault="00B442D7" w:rsidP="00B442D7" w:rsidR="00B442D7">
      <w:pPr>
        <w:jc w:val="both"/>
      </w:pPr>
      <w:r>
        <w:t>Vjerovnik KREDITNA BANKA ZAGREB d.d. iz Zagreba zastupan po punomoćniku Marini Ljubanović odvjetnici iz OD Grgić &amp; partneri iz Zagreba</w:t>
      </w:r>
    </w:p>
    <w:p w:rsidRDefault="00B442D7" w:rsidP="00B442D7" w:rsidR="00B442D7">
      <w:pPr>
        <w:jc w:val="both"/>
      </w:pPr>
      <w:r>
        <w:t xml:space="preserve">Vjerovnik INTER S.T.E.E.L. d.o.o. iz </w:t>
      </w:r>
      <w:proofErr w:type="spellStart"/>
      <w:r>
        <w:t>Turjaka</w:t>
      </w:r>
      <w:proofErr w:type="spellEnd"/>
      <w:r>
        <w:t xml:space="preserve"> zastupan po punomoćniku Petru Marković odvjetniku  iz Od Eterović i  Šarac iz Zagreba</w:t>
      </w:r>
    </w:p>
    <w:p w:rsidRDefault="00B442D7" w:rsidP="00B442D7" w:rsidR="00B442D7">
      <w:pPr>
        <w:jc w:val="both"/>
      </w:pPr>
      <w:r>
        <w:t xml:space="preserve">Vjerovnik </w:t>
      </w:r>
      <w:proofErr w:type="spellStart"/>
      <w:r>
        <w:t>TenCate</w:t>
      </w:r>
      <w:proofErr w:type="spellEnd"/>
      <w:r>
        <w:t xml:space="preserve"> </w:t>
      </w:r>
      <w:proofErr w:type="spellStart"/>
      <w:r>
        <w:t>Geosynthetic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zastupan po zamjeniku punomoćnika Matei Posavec odvjetnici iz Zagreba  </w:t>
      </w:r>
    </w:p>
    <w:p w:rsidRDefault="00B442D7" w:rsidP="00B442D7" w:rsidR="00B442D7">
      <w:pPr>
        <w:jc w:val="both"/>
      </w:pPr>
      <w:r>
        <w:t xml:space="preserve">Vjerovnik LJILJANA BELOŠEVIĆ, vlasnik trgovine na malo i ugostiteljstvo Ljiljana iz </w:t>
      </w:r>
      <w:proofErr w:type="spellStart"/>
      <w:r>
        <w:t>Đurmanca</w:t>
      </w:r>
      <w:proofErr w:type="spellEnd"/>
      <w:r>
        <w:t xml:space="preserve">, zastupana po punomoćniku Ljubomiru Vuković odvjetniku iz OD Jelić, Vuković &amp; </w:t>
      </w:r>
      <w:proofErr w:type="spellStart"/>
      <w:r>
        <w:t>Handžinski</w:t>
      </w:r>
      <w:proofErr w:type="spellEnd"/>
      <w:r>
        <w:t xml:space="preserve"> j.t.d. iz Zagreba</w:t>
      </w:r>
    </w:p>
    <w:p w:rsidRDefault="00B442D7" w:rsidP="00B442D7" w:rsidR="00B442D7">
      <w:pPr>
        <w:jc w:val="both"/>
      </w:pPr>
      <w:r>
        <w:t xml:space="preserve">Vjerovnik INTERSTAR d.o.o. iz </w:t>
      </w:r>
      <w:proofErr w:type="spellStart"/>
      <w:r>
        <w:t>Štore</w:t>
      </w:r>
      <w:proofErr w:type="spellEnd"/>
      <w:r>
        <w:t xml:space="preserve">, zastupan po punomoćniku Ljubomiru Vuković odvjetniku iz OD Jelić, Vuković &amp; </w:t>
      </w:r>
      <w:proofErr w:type="spellStart"/>
      <w:r>
        <w:t>Handžinski</w:t>
      </w:r>
      <w:proofErr w:type="spellEnd"/>
      <w:r>
        <w:t xml:space="preserve"> j.t.d. iz Zagreba</w:t>
      </w:r>
    </w:p>
    <w:p w:rsidRDefault="00B442D7" w:rsidP="00B442D7" w:rsidR="00B442D7">
      <w:pPr>
        <w:jc w:val="both"/>
      </w:pPr>
      <w:r>
        <w:t xml:space="preserve">Vjerovnik GECOMMERCE d.o.o. iz Celja, zastupan po punomoćniku Ljubomiru Vuković   odvjetniku iz OD Jelić, Vuković &amp; </w:t>
      </w:r>
      <w:proofErr w:type="spellStart"/>
      <w:r>
        <w:t>Handžinski</w:t>
      </w:r>
      <w:proofErr w:type="spellEnd"/>
      <w:r>
        <w:t xml:space="preserve"> j.t.d. iz Zagreba  </w:t>
      </w:r>
    </w:p>
    <w:p w:rsidRDefault="00B442D7" w:rsidP="00B442D7" w:rsidR="00B442D7">
      <w:pPr>
        <w:ind w:firstLine="720"/>
        <w:jc w:val="both"/>
      </w:pPr>
      <w:r>
        <w:t>Stečajna upraviteljica usmeno obrazlaže svoje pisano izvješće o gospodarskom stanju stečajnog dužnika, o pregledu imovine i obveza stečajnog dužnika, o popisu predmeta stečajne mase, te predlaže daljnji tijek stečajnog postupka. Ističe da imovinu stečajnog dužnika čine nekretnine upisane u zemljišne knjige Općinskog suda u Osijeku, Zemljišno-knjižnog odjela Osijek, Beli Manastir, zatim upisane u zemljišne knjige Općinskog građanskog suda u Zagrebu, Zemljišno-knjižnog odjela Zagreb, upisane u zemljišne knjige Općinskog suda u Rijeci, Zemljišno-knjižnog odjela Rijeka, upisane u zemljišne knjige Općinskog suda u Dubrovniku, Zemljišno-knjižnog odjela Ploče, upisane u zemljišne knjige Općinskog suda u Novom Zagrebu, Zemljišno-knjižnog odjela Novi Zagreb, upisane u zemljišne knjige Općinskog suda u Velikoj Gorici, Zemljišno-knjižnog odjela Velika Gorica, i to sve čestice kako su pojedinačno navedene  u pisanom izvješću, sveukupne knjigovodstvene vrijednosti 36.202.239,03 kuna.</w:t>
      </w:r>
    </w:p>
    <w:p w:rsidRDefault="00B442D7" w:rsidP="00B442D7" w:rsidR="00B442D7">
      <w:pPr>
        <w:ind w:firstLine="720"/>
        <w:jc w:val="both"/>
      </w:pPr>
      <w:r>
        <w:lastRenderedPageBreak/>
        <w:t xml:space="preserve">Pored toga imovinu stečajnog dužnika čine pokretnine, koje su u svom vlasništvu ima stečajni dužnik a radi se o strojevima, opremi, alatima univerzalne i posebne namjene, transportnim sredstvima i mehanizaciji, zalihama sirovina i materijala, trgovačkoj robi i gotovim proizvodima na skladištu, te uredskom namještaju i računalnoj opremi čija ukupna knjigovodstvena vrijednost iznosi 5.995.743,54 kuna. Nadalje imovinu stečajnog dužnika čini i financijska imovina u iznosu od 1.580.391,80 kuna koja se sastoji od novčanih depozita na osnovu izdanih garancija i danih zajmova. Sveukupna imovina stečajnog dužnika prema knjigovodstvenoj vrijednosti iznosi 43.778.374,37 kuna. </w:t>
      </w:r>
    </w:p>
    <w:p w:rsidRDefault="00B442D7" w:rsidP="00B442D7" w:rsidR="00B442D7">
      <w:pPr>
        <w:ind w:firstLine="720"/>
        <w:jc w:val="both"/>
      </w:pPr>
      <w:r>
        <w:t xml:space="preserve">Procijenjena imovina stečajnog dužnika koja se sastoji od pokretnina i nekretnina prema procjenama vještaka za nekretnine, građevinske struke Marka Milasa iznosi 40.997.300,00 kuna bez PDV, a prema procjenama vještaka za pokretnine Perice Dumančića vještaka prometne i strojarske struke za sedam vozila i trideset devet strojeva, bez stroja za bušenje </w:t>
      </w:r>
      <w:proofErr w:type="spellStart"/>
      <w:r>
        <w:t>Delmag</w:t>
      </w:r>
      <w:proofErr w:type="spellEnd"/>
      <w:r>
        <w:t xml:space="preserve"> RH 123 W koji nije u posjedu stečajnog dužnika, iznosi 6.674.788,13 kuna sa PDV. Kad se tome doda knjigovodstvena vrijednost financijske imovine u iznosu od 1.580.391,80 kuna onda sveukupna imovina iznosi 49.252.479,93 kuna.</w:t>
      </w:r>
    </w:p>
    <w:p w:rsidRDefault="00B442D7" w:rsidP="00B442D7" w:rsidR="00B442D7">
      <w:pPr>
        <w:ind w:firstLine="720"/>
        <w:jc w:val="both"/>
      </w:pPr>
      <w:r>
        <w:t xml:space="preserve">Nadalje stečajni dužnik na temelju bilance na dan 29.06.2017. godine ima dospjela potraživanja od kupaca u zemlji u iznosu od 1.870.839,32 kuna, te potraživanja u inozemstvu u iznosu od 18.282.841,62 kuna. Knjigovodstveno evidentirana potraživanja u inozemstvu sastoje se od potraživanja više inozemnih kupaca u iznosu od 964.446,17 kuna, zatim od DARS-a iz Slovenije u iznosu od 16.319.638,40 kuna, te utuženog potraživanja od MONTIM PRO d.o.o. iz Beograda u iznosu od 998.757,00 kuna. </w:t>
      </w:r>
    </w:p>
    <w:p w:rsidRDefault="00B442D7" w:rsidP="00B442D7" w:rsidR="00B442D7">
      <w:pPr>
        <w:ind w:firstLine="720"/>
        <w:jc w:val="both"/>
      </w:pPr>
      <w:r>
        <w:t xml:space="preserve">Od otvaranja postupka pa do sada naplaćen je iznos od 127.543,17 kuna od kupaca po pozivu stečajnog upravitelja, te od tvrtke OFFICINE MACCAFERRI </w:t>
      </w:r>
      <w:proofErr w:type="spellStart"/>
      <w:r>
        <w:t>spo</w:t>
      </w:r>
      <w:proofErr w:type="spellEnd"/>
      <w:r>
        <w:t xml:space="preserve"> u iznosu od 71.249,79 EUR (530.197,76 kuna po srednjem tečaju HNB na dan uplate 14.09.2017.godine), odnosno sveukupno 657.740,93 kuna.</w:t>
      </w:r>
    </w:p>
    <w:p w:rsidRDefault="00B442D7" w:rsidP="00B442D7" w:rsidR="00B442D7">
      <w:pPr>
        <w:ind w:firstLine="720"/>
        <w:jc w:val="both"/>
      </w:pPr>
      <w:r>
        <w:t xml:space="preserve">Prije otvaranja stečajnog postupka nad stečajnim dužnikom WERKOS d.o.o. vodilo se 24 sudska postupka, a od toga u 12 sudskih postupaka stečajni dužnik je ovrhovoditelj ili tužitelj, dok su postupci vođeni u Hrvatskoj, Sloveniji i Srbiji. Odvjetnik Antun </w:t>
      </w:r>
      <w:proofErr w:type="spellStart"/>
      <w:r>
        <w:t>Schmidt</w:t>
      </w:r>
      <w:proofErr w:type="spellEnd"/>
      <w:r>
        <w:t xml:space="preserve"> dostavio je pisano izvješće o postupcima u kojima je on zastupao stečajnog dužnika u Republici Hrvatskoj koje </w:t>
      </w:r>
      <w:proofErr w:type="spellStart"/>
      <w:r>
        <w:t>prileži</w:t>
      </w:r>
      <w:proofErr w:type="spellEnd"/>
      <w:r>
        <w:t xml:space="preserve"> uz izvještaj, a odvjetnica iz Srbije i odvjetnik iz Slovenije dostavit će izvješće o tim svojim predmetima. </w:t>
      </w:r>
    </w:p>
    <w:p w:rsidRDefault="00B442D7" w:rsidP="00B442D7" w:rsidR="00B442D7">
      <w:pPr>
        <w:ind w:firstLine="720"/>
        <w:jc w:val="both"/>
      </w:pPr>
      <w:r>
        <w:t>Na dan otvaranja stečaja bilo je zaposleno šest radnika a do završetka započetih poslova popisa imovine izvode iz završnih računa, ispitivanja tražbina, čišćenja i održavanja zgrade, trenutno je zadržano tri radnika dok traje potreba za njihovim radom u stečaju, te su isplaćene plaće radnicima za period u otkaznom roku, te u kolovozu u bruto iznosu od 64.029,51 kuna.</w:t>
      </w:r>
    </w:p>
    <w:p w:rsidRDefault="00B442D7" w:rsidP="00B442D7" w:rsidR="00B442D7">
      <w:pPr>
        <w:ind w:firstLine="720"/>
        <w:jc w:val="both"/>
      </w:pPr>
      <w:r>
        <w:t xml:space="preserve">  Sukladno čl.230.st.2.toč.5.SZ-a stečajna upraviteljica ističe da je zaključila Ugovor o zakupu s dva zakupnina na rok od 6 mjeseci uz mogućnost produljenja zakupa uz suglasnost odbora vjerovnika ili skupštine vjerovnika a najdulje vrijeme trajanja ovog ugovora je do prodaje nekretnina stečajnog dužnika. Radi se o Ugovoru o zakupu poslovnog prostora u Pločama površine 39,61 m2 za iznos mjesečne zakupnine 356,49 EUR u protuvrijednosti u kunama u iznosu od 2.670,00 kuna uz obvezu plaćanja </w:t>
      </w:r>
      <w:proofErr w:type="spellStart"/>
      <w:r>
        <w:t>srazmjernih</w:t>
      </w:r>
      <w:proofErr w:type="spellEnd"/>
      <w:r>
        <w:t xml:space="preserve"> troškova koji terete nekretninu i o Ugovoru o zakupu poljoprivrednog zemljišta u Belom Manastiru ukupne </w:t>
      </w:r>
      <w:r>
        <w:lastRenderedPageBreak/>
        <w:t xml:space="preserve">površine 74 994 m2 od čega je obradivo 62 184 m2 za godišnju zakupninu u iznosu od 12.150,00 kuna na određeno vrijeme do 31.07.2018. godine odnosno do kada će zakupnik pokupiti usjeve sa tih površina koje je zakupnik sam posijao na istima o svom trošku.   </w:t>
      </w:r>
    </w:p>
    <w:p w:rsidRDefault="00B442D7" w:rsidP="00B442D7" w:rsidR="00B442D7">
      <w:pPr>
        <w:ind w:firstLine="720"/>
        <w:jc w:val="both"/>
      </w:pPr>
      <w:r>
        <w:t xml:space="preserve">   Za knjigovodstveno računovodstvene poslove angažirana je Kata Petrović vlasnik obrta HRD iz Osijeka, s mjesečnom naknadom za te poslove u iznosu od 2.000,00 kuna uvećan za PDV.</w:t>
      </w:r>
    </w:p>
    <w:p w:rsidRDefault="00B442D7" w:rsidP="00B442D7" w:rsidR="00B442D7">
      <w:pPr>
        <w:ind w:firstLine="720"/>
        <w:jc w:val="both"/>
      </w:pPr>
      <w:r>
        <w:t xml:space="preserve">Na nekretninama stečajnog dužnika postoje upisana </w:t>
      </w:r>
      <w:proofErr w:type="spellStart"/>
      <w:r>
        <w:t>razlučna</w:t>
      </w:r>
      <w:proofErr w:type="spellEnd"/>
      <w:r>
        <w:t xml:space="preserve"> prava KREDITNE BANKE ZAGREB d.d. i ERSTE &amp; STEIERMARKISCHE BANK d.d. a kako su nekretnine procijenjene stečajna upraviteljica predlaže da se iste unovče sukladno čl.229. i čl.247.SZ-a uz odgovarajuću primjenu pravila o ovrsi na nekretninama.</w:t>
      </w:r>
    </w:p>
    <w:p w:rsidRDefault="00B442D7" w:rsidP="00B442D7" w:rsidR="00B442D7">
      <w:pPr>
        <w:ind w:firstLine="720"/>
        <w:jc w:val="both"/>
      </w:pPr>
    </w:p>
    <w:p w:rsidRDefault="00B442D7" w:rsidP="00B442D7" w:rsidR="00B442D7">
      <w:pPr>
        <w:ind w:firstLine="720"/>
        <w:jc w:val="both"/>
      </w:pPr>
      <w:r>
        <w:t xml:space="preserve">U pogledu navedenih pokretnina stečajnog dužnika stečajna upraviteljica predlaže pristup njihovom unovčenju neposrednom pogodom, prikupljanjem pisanih podataka, isticanjem početne cijene na temelju izvršenih procjena i na temelju knjigovodstvene vrijednosti za zalihe robe. </w:t>
      </w:r>
    </w:p>
    <w:p w:rsidRDefault="00B442D7" w:rsidP="00B442D7" w:rsidR="00B442D7">
      <w:pPr>
        <w:ind w:firstLine="720"/>
        <w:jc w:val="both"/>
      </w:pPr>
      <w:r>
        <w:t xml:space="preserve">Stečajni dužnik nema mogućnosti nastavka obavljanja svoje djelatnosti pa zbog svega navedenog stečajna upraviteljica predlaže vjerovnicima da donesu slijedeće: </w:t>
      </w:r>
    </w:p>
    <w:p w:rsidRDefault="00B442D7" w:rsidP="00B442D7" w:rsidR="00B442D7">
      <w:pPr>
        <w:ind w:firstLine="720"/>
        <w:jc w:val="both"/>
      </w:pPr>
    </w:p>
    <w:p w:rsidRDefault="00B442D7" w:rsidP="00B442D7" w:rsidR="00B442D7">
      <w:pPr>
        <w:ind w:firstLine="720"/>
        <w:jc w:val="center"/>
      </w:pPr>
      <w:r>
        <w:t>O D L U K E</w:t>
      </w:r>
    </w:p>
    <w:p w:rsidRDefault="00B442D7" w:rsidP="00B442D7" w:rsidR="00B442D7">
      <w:pPr>
        <w:ind w:firstLine="720"/>
        <w:jc w:val="center"/>
      </w:pPr>
    </w:p>
    <w:p w:rsidRDefault="00B442D7" w:rsidP="00B442D7" w:rsidR="00B442D7">
      <w:pPr>
        <w:ind w:firstLine="720"/>
        <w:jc w:val="both"/>
      </w:pPr>
      <w:r>
        <w:t>1.Prihvaća se izvješće stečajne upraviteljice.</w:t>
      </w:r>
    </w:p>
    <w:p w:rsidRDefault="00B442D7" w:rsidP="00B442D7" w:rsidR="00B442D7">
      <w:pPr>
        <w:jc w:val="both"/>
      </w:pPr>
      <w:r>
        <w:tab/>
        <w:t xml:space="preserve">2.Prihvaća se prijedlog stečajne upraviteljice o obustavi poslovanja dužnika. </w:t>
      </w:r>
    </w:p>
    <w:p w:rsidRDefault="00B442D7" w:rsidP="00B442D7" w:rsidR="00B442D7">
      <w:pPr>
        <w:jc w:val="both"/>
      </w:pPr>
      <w:r>
        <w:tab/>
        <w:t xml:space="preserve">3.Daje se suglasnost na procjenu nekretnina i pokretnina po navedenim ovlaštenim sudskim vještacima Marku Milasu iz </w:t>
      </w:r>
      <w:proofErr w:type="spellStart"/>
      <w:r>
        <w:t>Ivanovca</w:t>
      </w:r>
      <w:proofErr w:type="spellEnd"/>
      <w:r>
        <w:t xml:space="preserve"> i Perici Dumančić iz Osijeka.</w:t>
      </w:r>
    </w:p>
    <w:p w:rsidRDefault="00B442D7" w:rsidP="00B442D7" w:rsidR="00B442D7">
      <w:pPr>
        <w:jc w:val="both"/>
      </w:pPr>
      <w:r>
        <w:tab/>
        <w:t>4.Prihvaća se prijedlog stečajne upraviteljice o unovčenju nekretnina stečajnog dužnika sukladno čl.229. i čl.247.SZ-a uz odgovarajuću primjenu pravila o ovrsi.</w:t>
      </w:r>
    </w:p>
    <w:p w:rsidRDefault="00B442D7" w:rsidP="00B442D7" w:rsidR="00B442D7">
      <w:pPr>
        <w:jc w:val="both"/>
      </w:pPr>
      <w:r>
        <w:tab/>
        <w:t>5.Prihvaća se prijedlog stečajne upraviteljice o prodaji pokretnina neposrednom pogodom javnim oglašavanjem i prikupljanjem pisanih podataka s isticanjem početne cijene procijenjene odnosno knjigovodstvene vrijednosti, te sniženje svake slijedeće prodajne cijene za 20% od prethodne prodajne cijene.</w:t>
      </w:r>
    </w:p>
    <w:p w:rsidRDefault="00B442D7" w:rsidP="00B442D7" w:rsidR="00B442D7">
      <w:pPr>
        <w:jc w:val="both"/>
      </w:pPr>
      <w:r>
        <w:tab/>
        <w:t>6.Prihvaća se prijedlog stečajne upraviteljice o prodaji računalne opreme, uredskog namještaja i opreme neposrednom pogodbom najpovoljnijem ponuđaču.</w:t>
      </w:r>
    </w:p>
    <w:p w:rsidRDefault="00B442D7" w:rsidP="00B442D7" w:rsidR="00B442D7">
      <w:pPr>
        <w:jc w:val="both"/>
      </w:pPr>
    </w:p>
    <w:p w:rsidRDefault="00B442D7" w:rsidP="00B442D7" w:rsidR="00B442D7">
      <w:pPr>
        <w:jc w:val="both"/>
      </w:pPr>
      <w:r>
        <w:lastRenderedPageBreak/>
        <w:tab/>
        <w:t>7.Daje se suglasnost stečajnoj upraviteljici za sklopljeni ugovor o vođenju knjigovodstvenih poslova s Katom Petrović vlasnicom obrta HRD s mjesečnom naknadom od 2.000,00 kuna uvećano za PDV.</w:t>
      </w:r>
    </w:p>
    <w:p w:rsidRDefault="00B442D7" w:rsidP="00B442D7" w:rsidR="00B442D7">
      <w:pPr>
        <w:jc w:val="both"/>
      </w:pPr>
      <w:r>
        <w:tab/>
        <w:t>8.Daje se suglasnost stečajnoj upraviteljici za sklopljene Ugovore o zakupu nekretnina u Pločama i Belom Manastiru do prodaje istih.</w:t>
      </w:r>
    </w:p>
    <w:p w:rsidRDefault="00B442D7" w:rsidP="00B442D7" w:rsidR="00B442D7">
      <w:pPr>
        <w:jc w:val="both"/>
      </w:pPr>
      <w:r>
        <w:tab/>
        <w:t xml:space="preserve">9.Osniva se odbor vjerovnika od tri člana i to kojeg čine vjerovnici KREDITNA BANKA ZAGREB d.d., GRAD OSIJEK i bivši zaposlenik stečajnog dužnika </w:t>
      </w:r>
      <w:proofErr w:type="spellStart"/>
      <w:r>
        <w:t>Dajana</w:t>
      </w:r>
      <w:proofErr w:type="spellEnd"/>
      <w:r>
        <w:t xml:space="preserve"> Budimir </w:t>
      </w:r>
      <w:proofErr w:type="spellStart"/>
      <w:r>
        <w:t>Pacek</w:t>
      </w:r>
      <w:proofErr w:type="spellEnd"/>
      <w:r>
        <w:t>.</w:t>
      </w:r>
    </w:p>
    <w:p w:rsidRDefault="00B442D7" w:rsidP="00B442D7" w:rsidR="00B442D7">
      <w:pPr>
        <w:jc w:val="both"/>
      </w:pPr>
      <w:r>
        <w:t xml:space="preserve"> </w:t>
      </w:r>
      <w:r>
        <w:tab/>
        <w:t xml:space="preserve">Na postavljeno pitanje punomoćnika vjerovnika KREDITNE BANKE ZAGREB d.d. koliki je trošak dosad učinjenih procjena nekretnina i pokretnina, stečajna upraviteljica ističe da je taj trošak 40.000,00 kuna s obzirom da su nekretnine disperzirane na više lokacija Ploče, Rijeka, Zagreb, Beli Manastir. </w:t>
      </w:r>
    </w:p>
    <w:p w:rsidRDefault="00B442D7" w:rsidP="00B442D7" w:rsidR="00B442D7">
      <w:pPr>
        <w:jc w:val="both"/>
      </w:pPr>
      <w:r>
        <w:tab/>
        <w:t xml:space="preserve">Na postavljeno pitane punomoćnika vjerovnika KAMENOLOM GORJAK d.o.o. tko će donijeti odluku o nastavku sudskog spora sa tvrtkom DARS i MONTING PRO obzirom da se radi o postupku gdje je potraživanje preko 17.000.000,00 kuna, te ukoliko će se nastaviti pod kojim uvjetima će biti zastupanje stečajnog dužnika, na što stečajna upraviteljica odgovara da temeljem čl.230.st.3.SZ-a ukoliko se radi o pravnim radnjama, o posebnim radnjama suglasnost daje na pokretanje i nastavljanje sudskih postupka odbor vjerovnika pa ovakvo preuranjeno pitanje smatram da će odbor vjerovnika dobiti prije sjednice odbora vjerovnika, ponudu za zastupanje i izvješće stečajnog upravitelja o stanjima sudskih postupaka svih koji se vode i u Republici Hrvatskoj i u Srbiji o kojem će se donijeti kasnija odluka. Na sjednici odbora vjerovnika također se donosi odluka o zaključenju ugovora u zastupanju u sudskim postupcima odvjetnika posebno ističem da sudski postupak koji je u </w:t>
      </w:r>
      <w:proofErr w:type="spellStart"/>
      <w:r>
        <w:t>predstečajnom</w:t>
      </w:r>
      <w:proofErr w:type="spellEnd"/>
      <w:r>
        <w:t xml:space="preserve"> postupku pokrenuo DARS zbog osporene tražbine da je stečajni dužnik podnio protutužbu na protutužbu i to sve navedeno je u izvješću odvjetnika Antuna </w:t>
      </w:r>
      <w:proofErr w:type="spellStart"/>
      <w:r>
        <w:t>Schmidta</w:t>
      </w:r>
      <w:proofErr w:type="spellEnd"/>
      <w:r>
        <w:t xml:space="preserve"> od 06.09.2017.godine.   </w:t>
      </w:r>
    </w:p>
    <w:p w:rsidRDefault="00B442D7" w:rsidP="00B442D7" w:rsidR="00B442D7">
      <w:pPr>
        <w:jc w:val="both"/>
      </w:pPr>
      <w:r>
        <w:t xml:space="preserve">    Punomoćnik vjerovnika ERSTE &amp; STEIERMARKISCHE BANK d.d. koji je ujedno i </w:t>
      </w:r>
      <w:proofErr w:type="spellStart"/>
      <w:r>
        <w:t>razlučni</w:t>
      </w:r>
      <w:proofErr w:type="spellEnd"/>
      <w:r>
        <w:t xml:space="preserve"> vjerovnik predlaže da se odluke pod točkom 3., 5. i 8. izuzmu od današnje izjašnjavanja od skupštine vjerovnika, obzirom da se o istim odlukama odlučivati odbor vjerovnika time da se prethodno i </w:t>
      </w:r>
      <w:proofErr w:type="spellStart"/>
      <w:r>
        <w:t>razlučnim</w:t>
      </w:r>
      <w:proofErr w:type="spellEnd"/>
      <w:r>
        <w:t xml:space="preserve"> vjerovnicima dostave od strane stečajne upraviteljice elaborati o svim izvršenim procjenama na kojima </w:t>
      </w:r>
      <w:proofErr w:type="spellStart"/>
      <w:r>
        <w:t>razlučni</w:t>
      </w:r>
      <w:proofErr w:type="spellEnd"/>
      <w:r>
        <w:t xml:space="preserve"> vjerovnici imaju osigurana sva potraživanja kako bi se mogli na odboru vjerovnika o svemu izjasniti, te da im se dostavi na uvid ugovor o zakupu nekretnina kako bi se i o tome mogli izjasniti, a ujedno ističe da i vjerovnik ERSTE &amp; STEIERMARKISCHE BANK d.d. ima procjene nekretnina na kojima ima </w:t>
      </w:r>
      <w:proofErr w:type="spellStart"/>
      <w:r>
        <w:t>razlučno</w:t>
      </w:r>
      <w:proofErr w:type="spellEnd"/>
      <w:r>
        <w:t xml:space="preserve"> pravo, pa ukoliko je moguće da se i te procjene prihvate u svrhu ekonomičnosti.</w:t>
      </w:r>
    </w:p>
    <w:p w:rsidRDefault="00B442D7" w:rsidP="00B442D7" w:rsidR="00B442D7">
      <w:pPr>
        <w:jc w:val="both"/>
      </w:pPr>
      <w:r>
        <w:tab/>
        <w:t xml:space="preserve">Punomoćnik vjerovnika KREDITNE BANKE ZAGREB d.d. predlaže temeljem čl.87.SZ-a imenovanje novog stečajnog upravitelja iz Zagreba koji se nalazi na A listi Trgovačkog suda u Bjelovaru gospodina Milorada </w:t>
      </w:r>
      <w:proofErr w:type="spellStart"/>
      <w:r>
        <w:t>Zajkovskog</w:t>
      </w:r>
      <w:proofErr w:type="spellEnd"/>
      <w:r>
        <w:t>, te predlaže da se pristupi glasanju po predloženim točkama o donošenju odluka stečajne upraviteljice i imenovanju novog stečajnog upravitelja od strane skupštine vjerovnika koji su nazočni na današnjem ročištu.</w:t>
      </w:r>
    </w:p>
    <w:p w:rsidRDefault="00B442D7" w:rsidP="00B442D7" w:rsidR="00B442D7">
      <w:pPr>
        <w:jc w:val="both"/>
      </w:pPr>
      <w:r>
        <w:lastRenderedPageBreak/>
        <w:tab/>
        <w:t xml:space="preserve">Punomoćnik </w:t>
      </w:r>
      <w:proofErr w:type="spellStart"/>
      <w:r>
        <w:t>razlučnog</w:t>
      </w:r>
      <w:proofErr w:type="spellEnd"/>
      <w:r>
        <w:t xml:space="preserve"> vjerovnika ERSTE &amp; STEIERMARKISCHE BANK d.d. predlaže da se najprije skupština vjerovnika koji su sada nazočni izjasni o protuprijedlogu punomoćnika vjerovnika KREDITNE BANKE ZAGREB d.d. o imenovanju novog stečajnog upravitelja u osobi Milorada </w:t>
      </w:r>
      <w:proofErr w:type="spellStart"/>
      <w:r>
        <w:t>Zajkovskog</w:t>
      </w:r>
      <w:proofErr w:type="spellEnd"/>
      <w:r>
        <w:t xml:space="preserve">, a s kojim prijedlogom se slažu i svi ostali nazočni vjerovnici na ovoj skupštini, pa se prelazi na pojedinačno glasanje o ovom prijedlogu. </w:t>
      </w:r>
    </w:p>
    <w:p w:rsidRDefault="00B442D7" w:rsidP="00B442D7" w:rsidR="00B442D7">
      <w:pPr>
        <w:jc w:val="both"/>
      </w:pPr>
      <w:r>
        <w:tab/>
        <w:t xml:space="preserve">Punomoćnik vjerovnika KREDITNE BANKE ZAGREB d.d. glasa za promjenu stečajnog upravitelja time da se imenuje novi stečajni upravitelj u osobi Milorada </w:t>
      </w:r>
      <w:proofErr w:type="spellStart"/>
      <w:r>
        <w:t>Zajkovskog</w:t>
      </w:r>
      <w:proofErr w:type="spellEnd"/>
      <w:r>
        <w:t>, a ovaj vjerovnik ima utvrđenu tražbinu u iznosu od 70.917.191,99 kuna što predstavlja nad polovičnu većinu svih utvrđenih tražbina po čl.105.SZ-a.</w:t>
      </w:r>
    </w:p>
    <w:p w:rsidRDefault="00B442D7" w:rsidP="00B442D7" w:rsidR="00B442D7">
      <w:pPr>
        <w:jc w:val="both"/>
      </w:pPr>
      <w:r>
        <w:tab/>
        <w:t>Punomoćnik vjerovnika MACCAFERRI CENTRAL EUROPE S.R.O. glasa protiv promjene stečajnog upravitelja, a ovaj vjerovnik ima utvrđenu tražbinu u iznosu od 153.296,60 kuna.</w:t>
      </w:r>
    </w:p>
    <w:p w:rsidRDefault="00B442D7" w:rsidP="00B442D7" w:rsidR="00B442D7">
      <w:pPr>
        <w:jc w:val="both"/>
      </w:pPr>
      <w:r>
        <w:tab/>
        <w:t>Punomoćnik vjerovnika SCHENKER d.o.o. glasa protiv promjene stečajnog upravitelja, a ovaj vjerovnik ima utvrđenu tražbinu u iznosu od 116.011,77 kuna.</w:t>
      </w:r>
    </w:p>
    <w:p w:rsidRDefault="00B442D7" w:rsidP="00B442D7" w:rsidR="00B442D7">
      <w:pPr>
        <w:jc w:val="both"/>
      </w:pPr>
      <w:r>
        <w:tab/>
        <w:t xml:space="preserve">Punomoćnik vjerovnika INTERSTAR d.o.o. glasa protiv promjene stečajnog upravitelja, a ovaj vjerovnik ima utvrđenu tražbinu u iznosu od  213.967,78 kuna.   </w:t>
      </w:r>
    </w:p>
    <w:p w:rsidRDefault="00B442D7" w:rsidP="00B442D7" w:rsidR="00B442D7">
      <w:pPr>
        <w:jc w:val="both"/>
      </w:pPr>
      <w:r>
        <w:tab/>
        <w:t xml:space="preserve">Punomoćnik vjerovnika LJILJANA BELOŠEVIĆ, vlasnik obrta trgovina na malo i ugostiteljstvo Ljiljana, glasa protiv promjene stečajnog upravitelja, a ovaj vjerovnik ima utvrđenu tražbinu u iznosu od 112.999,24 kuna.  </w:t>
      </w:r>
    </w:p>
    <w:p w:rsidRDefault="00B442D7" w:rsidP="00B442D7" w:rsidR="00B442D7">
      <w:pPr>
        <w:ind w:firstLine="720"/>
        <w:jc w:val="both"/>
      </w:pPr>
      <w:r>
        <w:t xml:space="preserve">Punomoćnik vjerovnika GECOMMERCE d.o.o. glasa protiv promjene stečajnog upravitelja, a ovaj vjerovnik ima utvrđenu tražbinu u iznosu od 192.908,44 kuna. </w:t>
      </w:r>
    </w:p>
    <w:p w:rsidRDefault="00B442D7" w:rsidP="00B442D7" w:rsidR="00B442D7">
      <w:pPr>
        <w:ind w:firstLine="720"/>
        <w:jc w:val="both"/>
      </w:pPr>
      <w:r>
        <w:t>Punomoćnik vjerovnika KAMENOLOM GORJAK d.o.o. glasa protiv promjene stečajnog upravitelja, a ovaj vjerovnik ima utvrđenu tražbinu u iznosu od 132.265,59 kuna.</w:t>
      </w:r>
    </w:p>
    <w:p w:rsidRDefault="00B442D7" w:rsidP="00B442D7" w:rsidR="00B442D7">
      <w:pPr>
        <w:ind w:firstLine="720"/>
        <w:jc w:val="both"/>
      </w:pPr>
      <w:r>
        <w:t>Punomoćnik vjerovnika KAMENOLOM ŽAKANJE d.o.o. glasa protiv promjene stečajnog upravitelja, a ovaj vjerovnik ima utvrđenu tražbinu u iznosu od 35.221,19 kuna.</w:t>
      </w:r>
    </w:p>
    <w:p w:rsidRDefault="00B442D7" w:rsidP="00B442D7" w:rsidR="00B442D7">
      <w:pPr>
        <w:ind w:firstLine="720"/>
        <w:jc w:val="both"/>
      </w:pPr>
      <w:r>
        <w:t>Punomoćnik vjerovnika VIADUKT d.d. glasa protiv promjene stečajnog upravitelja, a ovaj vjerovnik ima utvrđenu tražbinu u iznosu od 3.497.750,75 kuna.</w:t>
      </w:r>
    </w:p>
    <w:p w:rsidRDefault="00B442D7" w:rsidP="00B442D7" w:rsidR="00B442D7">
      <w:pPr>
        <w:ind w:firstLine="720"/>
        <w:jc w:val="both"/>
      </w:pPr>
      <w:r>
        <w:t>Punomoćnik vjerovnika ERSTE &amp; STEIERMARKISCHE BANK d.d. glasa protiv promjene stečajnog upravitelja, a ovaj vjerovnik ima utvrđenu tražbinu u iznosu od 5.915.929,00 kuna.</w:t>
      </w:r>
    </w:p>
    <w:p w:rsidRDefault="00B442D7" w:rsidP="00B442D7" w:rsidR="00B442D7">
      <w:pPr>
        <w:ind w:firstLine="720"/>
        <w:jc w:val="both"/>
      </w:pPr>
      <w:r>
        <w:t>Punomoćnik vjerovnika INTER S.T.E.E.L. d.o.o. glasa protiv promjene stečajnog upravitelja, a ovaj vjerovnik ima utvrđenu tražbinu u iznosu od 372.431,72 kuna.</w:t>
      </w:r>
    </w:p>
    <w:p w:rsidRDefault="00B442D7" w:rsidP="00B442D7" w:rsidR="00B442D7">
      <w:pPr>
        <w:jc w:val="both"/>
      </w:pPr>
      <w:r>
        <w:tab/>
        <w:t xml:space="preserve">Punomoćnik vjerovnika </w:t>
      </w:r>
      <w:proofErr w:type="spellStart"/>
      <w:r>
        <w:t>TenCate</w:t>
      </w:r>
      <w:proofErr w:type="spellEnd"/>
      <w:r>
        <w:t xml:space="preserve"> </w:t>
      </w:r>
      <w:proofErr w:type="spellStart"/>
      <w:r>
        <w:t>Geosynthetic</w:t>
      </w:r>
      <w:proofErr w:type="spellEnd"/>
      <w:r>
        <w:t xml:space="preserve"> d.o.o. glasa protiv promjene stečajnog upravitelja, a ovaj vjerovnik ima utvrđenu tražbinu u iznosu od 205.048,57 kuna.</w:t>
      </w:r>
    </w:p>
    <w:p w:rsidRDefault="00B442D7" w:rsidP="00B442D7" w:rsidR="00B442D7">
      <w:pPr>
        <w:jc w:val="both"/>
      </w:pPr>
      <w:r>
        <w:tab/>
        <w:t>Zastupnik po zakonu REPUBLIKE HRVATSKE, MINISTARSTVO POLJOPRIVREDE glasa protiv promjene stečajnog upravitelja, a ovaj vjerovnik ima utvrđenu tražbinu u iznosu od 32.191,42 kuna.</w:t>
      </w:r>
    </w:p>
    <w:p w:rsidRDefault="00B442D7" w:rsidP="00B442D7" w:rsidR="00B442D7">
      <w:pPr>
        <w:ind w:firstLine="720"/>
        <w:jc w:val="both"/>
      </w:pPr>
      <w:r>
        <w:lastRenderedPageBreak/>
        <w:t xml:space="preserve"> Zastupnik po zakonu REPUBLIKE HRVATSKE, MINISTARSTVO GOSPODARSTVA glasa protiv promjene stečajnog upravitelja, a ovaj vjerovnik ima utvrđenu tražbinu u iznosu od 830.154,36 kuna.</w:t>
      </w:r>
    </w:p>
    <w:p w:rsidRDefault="00B442D7" w:rsidP="00B442D7" w:rsidR="00B442D7">
      <w:pPr>
        <w:jc w:val="both"/>
      </w:pPr>
      <w:r>
        <w:tab/>
        <w:t xml:space="preserve">Sud konstatira da iznos tražbina stečajnih vjerovnika koji su glasali protiv promjene stečajnog upravitelja iznosi 11.810.176,53 kuna, a tražbina vjerovnika KREDITNE BANKE ZAGREB koji je glasao za promjenu stečajnog upravitelja iznosi 70.917.193,90 kuna, što znači da se prema čl.105.st.2.SZ-a smatra da je skupština vjerovnika donijela odluku o izboru drugog stečajnog upravitelja Milorada </w:t>
      </w:r>
      <w:proofErr w:type="spellStart"/>
      <w:r>
        <w:t>Zajkovskog</w:t>
      </w:r>
      <w:proofErr w:type="spellEnd"/>
      <w:r>
        <w:t xml:space="preserve"> u odnosu na dosadašnjeg stečajnog upravitelja kojeg je imenovao sud. </w:t>
      </w:r>
    </w:p>
    <w:p w:rsidRDefault="00B442D7" w:rsidP="00B442D7" w:rsidR="00B442D7">
      <w:pPr>
        <w:jc w:val="both"/>
      </w:pPr>
      <w:r>
        <w:tab/>
        <w:t xml:space="preserve">  Sud će donijeti rješenje kojim će imenovati drugog stečajnog upravitelja u osobi Milorada </w:t>
      </w:r>
      <w:proofErr w:type="spellStart"/>
      <w:r>
        <w:t>Zajkovskog</w:t>
      </w:r>
      <w:proofErr w:type="spellEnd"/>
      <w:r>
        <w:t xml:space="preserve">, pa će pisani </w:t>
      </w:r>
      <w:proofErr w:type="spellStart"/>
      <w:r>
        <w:t>otpravak</w:t>
      </w:r>
      <w:proofErr w:type="spellEnd"/>
      <w:r>
        <w:t xml:space="preserve"> tog rješenja uslijediti naknadno. </w:t>
      </w:r>
    </w:p>
    <w:p w:rsidRDefault="00B442D7" w:rsidP="00B442D7" w:rsidR="00B442D7">
      <w:pPr>
        <w:jc w:val="both"/>
      </w:pPr>
      <w:r>
        <w:tab/>
        <w:t xml:space="preserve">Punomoćnik vjerovnika ERSTE &amp; STEIERMARKISCHE BANK d.d.  predlaže da se ne donose nikakve odluke na skupštini dok novi stečajni upravitelj ne preuzme dužnost, a sa ovim prijedlogom suglasni su vjerovnici MACCAFERRI CENTRAL EUROPE S.R.O, SCHENKER d.o.o.,  INTERSTAR d.o.o., GECOMMERCE d.o.o., LJILJANA BELOŠEVIĆ, vlasnik obrta trgovina na malo i ugostiteljstvo Ljiljana, </w:t>
      </w:r>
      <w:proofErr w:type="spellStart"/>
      <w:r>
        <w:t>TenCate</w:t>
      </w:r>
      <w:proofErr w:type="spellEnd"/>
      <w:r>
        <w:t xml:space="preserve"> </w:t>
      </w:r>
      <w:proofErr w:type="spellStart"/>
      <w:r>
        <w:t>Geosynthetic</w:t>
      </w:r>
      <w:proofErr w:type="spellEnd"/>
      <w:r>
        <w:t xml:space="preserve"> d.o.o. INTER S.T.E.E.L. d.o.o., dok punomoćnik vjerovnika VIADUKT </w:t>
      </w:r>
      <w:proofErr w:type="spellStart"/>
      <w:r>
        <w:t>d.d</w:t>
      </w:r>
      <w:proofErr w:type="spellEnd"/>
      <w:r>
        <w:t xml:space="preserve">, zatim punomoćnik vjerovnika KAMENOLOM GORJAK d.o.o. i KAMENOLOM ŽAKANJE d.o.o. predlažu da se donese samo odluka o imenovanju odbora vjerovnika, a vjerovnik KREDITNA BANKA ZAGREB d.d. predlaže da se glasuje o predloženim odlukama dosadašnje stečajnog upravitelja. </w:t>
      </w:r>
    </w:p>
    <w:p w:rsidRDefault="00B442D7" w:rsidP="00B442D7" w:rsidR="00B442D7">
      <w:pPr>
        <w:jc w:val="both"/>
      </w:pPr>
      <w:r>
        <w:tab/>
        <w:t xml:space="preserve">  Sud konstatira da iznos tražbina stečajnih vjerovnika koji su glasali za donošenje odluka po prijedlogu stečajne upraviteljice Snježane </w:t>
      </w:r>
      <w:proofErr w:type="spellStart"/>
      <w:r>
        <w:t>Sudarević</w:t>
      </w:r>
      <w:proofErr w:type="spellEnd"/>
      <w:r>
        <w:t xml:space="preserve"> je veći od zbroja tražbina stečajnih vjerovnika koji su glasali protiv donošenja odluka po prijedlogu stečajne upraviteljice pa se smatra temeljem čl.105.SZ-a da je skupština vjerovnika donijela odluku o tome da se glasa o prijedlozima odluka stečajne upraviteljice Snježane </w:t>
      </w:r>
      <w:proofErr w:type="spellStart"/>
      <w:r>
        <w:t>Sudarević</w:t>
      </w:r>
      <w:proofErr w:type="spellEnd"/>
      <w:r>
        <w:t xml:space="preserve"> kako su one navedene u njenom izvješću, slijedom čega se prelazi na glasanje o predloženim odlukama stečajne upraviteljice Snježane </w:t>
      </w:r>
      <w:proofErr w:type="spellStart"/>
      <w:r>
        <w:t>Sudarević</w:t>
      </w:r>
      <w:proofErr w:type="spellEnd"/>
      <w:r>
        <w:t xml:space="preserve">, pa se punomoćnik vjerovnika KREDITNA BANKA ZAGREB d.d. </w:t>
      </w:r>
      <w:r>
        <w:rPr>
          <w:b/>
        </w:rPr>
        <w:t>izjašnjava se protiv</w:t>
      </w:r>
      <w:r>
        <w:t xml:space="preserve"> 1.Prihvaćanja izvješća stečajne upraviteljice, izjašnjava se </w:t>
      </w:r>
      <w:r>
        <w:rPr>
          <w:b/>
        </w:rPr>
        <w:t>da se prihvaća</w:t>
      </w:r>
      <w:r>
        <w:t xml:space="preserve"> 2.Prihvaća se prijedlog stečajne upraviteljice o obustavi poslovanja dužnika, izjašnjava se </w:t>
      </w:r>
      <w:r>
        <w:rPr>
          <w:b/>
        </w:rPr>
        <w:t>da se</w:t>
      </w:r>
      <w:r>
        <w:t xml:space="preserve"> </w:t>
      </w:r>
      <w:r>
        <w:rPr>
          <w:b/>
        </w:rPr>
        <w:t>ne</w:t>
      </w:r>
      <w:r>
        <w:t xml:space="preserve"> 3.Daje se suglasnost na procjenu nekretnina i pokretnina po navedenim ovlaštenim sudskim vještacima Marku Milasu iz </w:t>
      </w:r>
      <w:proofErr w:type="spellStart"/>
      <w:r>
        <w:t>Ivanovca</w:t>
      </w:r>
      <w:proofErr w:type="spellEnd"/>
      <w:r>
        <w:t xml:space="preserve"> i Perici Dumančić iz Osijeka, izjašnjava se </w:t>
      </w:r>
      <w:r>
        <w:rPr>
          <w:b/>
        </w:rPr>
        <w:t>da se prihvaća</w:t>
      </w:r>
      <w:r>
        <w:t xml:space="preserve"> 4.Prihvaća se prijedlog stečajne upraviteljice o unovčenju nekretnina stečajnog dužnika sukladno čl.229. i čl.247.SZ-a uz odgovarajuću primjenu pravila o ovrsi, izjašnjava se </w:t>
      </w:r>
      <w:r>
        <w:rPr>
          <w:b/>
        </w:rPr>
        <w:t>da se prihvaća</w:t>
      </w:r>
      <w:r>
        <w:t xml:space="preserve"> 5.Prihvaća se prijedlog stečajne upraviteljice o prodaji pokretnina neposrednom pogodom javnim oglašavanjem i prikupljanjem pisanih podataka s isticanjem početne cijene procijenjene odnosno knjigovodstvene vrijednosti, te sniženje svake slijedeće prodajne cijene za 20% od prethodne prodajne cijene, izjašnjava se </w:t>
      </w:r>
      <w:r>
        <w:rPr>
          <w:b/>
        </w:rPr>
        <w:t>da se prihvaća</w:t>
      </w:r>
      <w:r>
        <w:t xml:space="preserve"> 6.Prihvaća se prijedlog stečajne upraviteljice o prodaji računalne opreme, uredskog namještaja i opreme neposrednom pogodbom najpovoljnijem ponuđaču. izjašnjava se </w:t>
      </w:r>
      <w:r>
        <w:rPr>
          <w:b/>
        </w:rPr>
        <w:t>da se ne</w:t>
      </w:r>
      <w:r>
        <w:t xml:space="preserve"> 7.Daje se suglasnost stečajnoj upraviteljici za sklopljeni ugovor o vođenju knjigovodstvenih poslova s Katom Petrović vlasnicom obrta HRD s mjesečnom naknadom od 2.000,00 kuna uvećano za PDV, izjašnjava se </w:t>
      </w:r>
      <w:r>
        <w:rPr>
          <w:b/>
        </w:rPr>
        <w:t>da se daje</w:t>
      </w:r>
      <w:r>
        <w:t xml:space="preserve"> 8.Daje se suglasnost stečajnoj upraviteljici za sklopljene Ugovore o zakupu nekretnina u Pločama i Belom Manastiru do prodaje istih, izjašnjava se </w:t>
      </w:r>
      <w:r>
        <w:rPr>
          <w:b/>
        </w:rPr>
        <w:t>da se protivi osnivanju</w:t>
      </w:r>
      <w:r>
        <w:t xml:space="preserve"> 9.Osniva </w:t>
      </w:r>
      <w:r>
        <w:lastRenderedPageBreak/>
        <w:t xml:space="preserve">se odbor vjerovnika od tri člana i to kojeg čine vjerovnici KREDITNA BANKA ZAGREB d.d., GRAD OSIJEK i bivši zaposlenik stečajnog dužnika </w:t>
      </w:r>
      <w:proofErr w:type="spellStart"/>
      <w:r>
        <w:t>Dajana</w:t>
      </w:r>
      <w:proofErr w:type="spellEnd"/>
      <w:r>
        <w:t xml:space="preserve"> Budimir </w:t>
      </w:r>
      <w:proofErr w:type="spellStart"/>
      <w:r>
        <w:t>Pacek</w:t>
      </w:r>
      <w:proofErr w:type="spellEnd"/>
      <w:r>
        <w:t>.</w:t>
      </w:r>
    </w:p>
    <w:p w:rsidRDefault="00B442D7" w:rsidP="00B442D7" w:rsidR="00B442D7">
      <w:pPr>
        <w:jc w:val="both"/>
      </w:pPr>
      <w:r>
        <w:tab/>
        <w:t>Preostali nazočni vjerovnici prisutni na ovoj skupštini su protiv ovih odluka za koje je glasao vjerovnik KREDITNA BANKA ZAGREB d.d..</w:t>
      </w:r>
    </w:p>
    <w:p w:rsidRDefault="00B442D7" w:rsidP="00B442D7" w:rsidR="00B442D7">
      <w:pPr>
        <w:ind w:firstLine="720"/>
        <w:jc w:val="both"/>
      </w:pPr>
      <w:r>
        <w:t xml:space="preserve">  Sud konstatira da iznos tražbina stečajnih vjerovnika KREDITNE BANKE ZAGREB d.d. koji je glasao za donošenje odluka po prijedlogu stečajne upraviteljice Snježane </w:t>
      </w:r>
      <w:proofErr w:type="spellStart"/>
      <w:r>
        <w:t>Sudarević</w:t>
      </w:r>
      <w:proofErr w:type="spellEnd"/>
      <w:r>
        <w:t xml:space="preserve"> je veći od zbroja tražbina stečajnih vjerovnika koji su glasali protiv donošenja odluka po prijedlogu stečajne upraviteljice pa se smatra temeljem čl.105.SZ-a da je skupština vjerovnika donijela slijedeće odluke:</w:t>
      </w:r>
    </w:p>
    <w:p w:rsidRDefault="00B442D7" w:rsidP="00B442D7" w:rsidR="00B442D7">
      <w:pPr>
        <w:ind w:firstLine="720"/>
        <w:jc w:val="both"/>
      </w:pPr>
      <w:r>
        <w:t xml:space="preserve">1.Ne prihvaća se izvješće stečajne upraviteljice Snježane </w:t>
      </w:r>
      <w:proofErr w:type="spellStart"/>
      <w:r>
        <w:t>Sudarević</w:t>
      </w:r>
      <w:proofErr w:type="spellEnd"/>
      <w:r>
        <w:t xml:space="preserve"> od 15.09.2017. godine.</w:t>
      </w:r>
    </w:p>
    <w:p w:rsidRDefault="00B442D7" w:rsidP="00B442D7" w:rsidR="00B442D7">
      <w:pPr>
        <w:ind w:firstLine="720"/>
        <w:jc w:val="both"/>
      </w:pPr>
      <w:r>
        <w:t xml:space="preserve"> 2.Prihvaća se prijedlog stečajne upraviteljice o obustavi poslovanja dužnika, izjašnjava se </w:t>
      </w:r>
      <w:r>
        <w:tab/>
        <w:t xml:space="preserve"> 3.Ne daje se suglasnost na procjenu nekretnina i pokretnina po navedenim ovlaštenim sudskim vještacima Marku Milasu iz </w:t>
      </w:r>
      <w:proofErr w:type="spellStart"/>
      <w:r>
        <w:t>Ivanovca</w:t>
      </w:r>
      <w:proofErr w:type="spellEnd"/>
      <w:r>
        <w:t xml:space="preserve"> i Perici Dumančić iz Osijeka.</w:t>
      </w:r>
    </w:p>
    <w:p w:rsidRDefault="00B442D7" w:rsidP="00B442D7" w:rsidR="00B442D7">
      <w:pPr>
        <w:ind w:firstLine="720"/>
        <w:jc w:val="both"/>
      </w:pPr>
      <w:r>
        <w:t>4.Prihvaća se prijedlog stečajne upraviteljice o unovčenju nekretnina stečajnog dužnika sukladno čl.229. i čl.247.SZ-a uz odgovarajuću primjenu pravila o ovrsi.</w:t>
      </w:r>
    </w:p>
    <w:p w:rsidRDefault="00B442D7" w:rsidP="00B442D7" w:rsidR="00B442D7">
      <w:pPr>
        <w:ind w:firstLine="720"/>
        <w:jc w:val="both"/>
      </w:pPr>
      <w:r>
        <w:t>5.Prihvaća se prijedlog stečajne upraviteljice o prodaji pokretnina neposrednom pogodom javnim oglašavanjem i prikupljanjem pisanih podataka s isticanjem početne cijene procijenjene odnosno knjigovodstvene vrijednosti, te sniženje svake slijedeće prodajne cijene za 20% od prethodne prodajne cijene.</w:t>
      </w:r>
    </w:p>
    <w:p w:rsidRDefault="00B442D7" w:rsidP="00B442D7" w:rsidR="00B442D7">
      <w:pPr>
        <w:ind w:firstLine="720"/>
        <w:jc w:val="both"/>
      </w:pPr>
      <w:r>
        <w:t>6.Prihvaća se prijedlog stečajne upraviteljice o prodaji računalne opreme, uredskog namještaja i opreme neposrednom pogodbom najpovoljnijem ponuđaču.</w:t>
      </w:r>
    </w:p>
    <w:p w:rsidRDefault="00B442D7" w:rsidP="00B442D7" w:rsidR="00B442D7">
      <w:pPr>
        <w:ind w:firstLine="720"/>
        <w:jc w:val="both"/>
      </w:pPr>
      <w:r>
        <w:t>7.Ne daje se suglasnost stečajnoj upraviteljici za sklopljeni ugovor o vođenju knjigovodstvenih poslova s Katom Petrović vlasnicom obrta HRD s mjesečnom naknadom od 2.000,00 kuna uvećano za PDV.</w:t>
      </w:r>
    </w:p>
    <w:p w:rsidRDefault="00B442D7" w:rsidP="00B442D7" w:rsidR="00B442D7">
      <w:pPr>
        <w:ind w:firstLine="720"/>
        <w:jc w:val="both"/>
      </w:pPr>
      <w:r>
        <w:t>8.Ne daje se suglasnost stečajnoj upraviteljici za sklopljene Ugovore o zakupu nekretnina u Pločama i Belom Manastiru do prodaje istih.</w:t>
      </w:r>
    </w:p>
    <w:p w:rsidRDefault="00B442D7" w:rsidP="00B442D7" w:rsidR="00B442D7">
      <w:pPr>
        <w:ind w:firstLine="720"/>
        <w:jc w:val="both"/>
      </w:pPr>
      <w:r>
        <w:t xml:space="preserve">9.Protivi se Osnivanju odbora vjerovnika od tri člana i to kojeg čine vjerovnici KREDITNA BANKA ZAGREB d.d., GRAD OSIJEK i bivši zaposlenik stečajnog dužnika </w:t>
      </w:r>
      <w:proofErr w:type="spellStart"/>
      <w:r>
        <w:t>Dajana</w:t>
      </w:r>
      <w:proofErr w:type="spellEnd"/>
      <w:r>
        <w:t xml:space="preserve"> Budimir </w:t>
      </w:r>
      <w:proofErr w:type="spellStart"/>
      <w:r>
        <w:t>Pacek</w:t>
      </w:r>
      <w:proofErr w:type="spellEnd"/>
      <w:r>
        <w:t>.</w:t>
      </w:r>
    </w:p>
    <w:p w:rsidRDefault="00B442D7" w:rsidP="00B442D7" w:rsidR="00B442D7">
      <w:pPr>
        <w:ind w:firstLine="720"/>
        <w:jc w:val="both"/>
      </w:pPr>
      <w:r>
        <w:t xml:space="preserve">Sud će pozvati novog imenovanog stečajnog upravitelja da preuzme potvrdu o imenovanju i da izjavu iz čl.86.SZ-a, a kojom predajom potvrde će prestati ovlaštenja prijašnjem stečajnom upravitelju te će prijašnji upravitelj predati dužnost novom stečajnom upravitelju u roku od 3 dana, pa će daljnja odluka uslijediti pisanim putem.  </w:t>
      </w:r>
    </w:p>
    <w:p w:rsidRDefault="00B442D7" w:rsidP="00B442D7" w:rsidR="00B442D7">
      <w:pPr>
        <w:jc w:val="both"/>
      </w:pPr>
      <w:r>
        <w:tab/>
        <w:t>Dovršeno u 13,01 sati</w:t>
      </w:r>
    </w:p>
    <w:p w:rsidRDefault="00B442D7" w:rsidP="00B442D7" w:rsidR="00B442D7">
      <w:pPr>
        <w:pStyle w:val="Naslovdokumenta"/>
      </w:pPr>
    </w:p>
    <w:p w:rsidRDefault="00B442D7" w:rsidP="00B442D7" w:rsidR="00B442D7">
      <w:pPr>
        <w:pStyle w:val="Poetniodjeljak"/>
      </w:pPr>
    </w:p>
    <w:p w:rsidRDefault="00B442D7" w:rsidP="00B442D7" w:rsidR="00B442D7">
      <w:pPr>
        <w:pStyle w:val="NormaleSPIS"/>
        <w:rPr>
          <w:noProof/>
        </w:rPr>
      </w:pPr>
    </w:p>
    <w:p w:rsidRDefault="00B442D7" w:rsidP="00B442D7" w:rsidR="00B442D7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C5B" w:rsidP="00537B78" w:rsidR="001F7C5B">
      <w:r>
        <w:separator/>
      </w:r>
    </w:p>
  </w:endnote>
  <w:endnote w:id="0" w:type="continuationSeparator">
    <w:p w:rsidRDefault="001F7C5B" w:rsidP="00537B78" w:rsidR="001F7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C5B" w:rsidP="00537B78" w:rsidR="001F7C5B">
      <w:r>
        <w:separator/>
      </w:r>
    </w:p>
  </w:footnote>
  <w:footnote w:id="0" w:type="continuationSeparator">
    <w:p w:rsidRDefault="001F7C5B" w:rsidP="00537B78" w:rsidR="001F7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C5B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2D7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C61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9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St-269/2017-37</izvorni_sadrzaj>
    <derivirana_varijabla naziv="DomainObject.Oznaka_1">St-269/2017-37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St-269/2017-37</izvorni_sadrzaj>
    <derivirana_varijabla naziv="DomainObject.PoslovniBrojDokumenta_1">St-269/2017-37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E1D8F-5EF6-44CF-B296-BBCC81BEF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2910</properties:Words>
  <properties:Characters>17984</properties:Characters>
  <properties:Lines>300</properties:Lines>
  <properties:Paragraphs>86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2017-10-03T12:37:00Z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St-269/2017-37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