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7e29" w14:paraId="8297e29" w:rsidRDefault="00185611" w:rsidP="00910611" w:rsidR="0018561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5611" w:rsidP="00910611" w:rsidR="00185611">
      <w:r>
        <w:rPr>
          <w:rFonts w:eastAsia="MS Mincho"/>
          <w:szCs w:val="24"/>
        </w:rPr>
        <w:t xml:space="preserve">   REPUBLIKA HRVATSKA</w:t>
      </w:r>
    </w:p>
    <w:p w:rsidRDefault="00185611" w:rsidP="00910611" w:rsidR="00185611">
      <w:r>
        <w:rPr>
          <w:rFonts w:eastAsia="MS Mincho"/>
          <w:szCs w:val="24"/>
        </w:rPr>
        <w:t>TRGOVAČKI SUD U RIJECI</w:t>
      </w:r>
    </w:p>
    <w:p w:rsidRDefault="00185611" w:rsidR="0018561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C660B1" w:rsidP="00992603" w:rsidR="00C660B1" w:rsidRPr="00992603">
      <w:pPr>
        <w:ind w:left="284"/>
        <w:jc w:val="center"/>
        <w:rPr>
          <w:sz w:val="24"/>
          <w:szCs w:val="24"/>
        </w:rPr>
      </w:pPr>
    </w:p>
    <w:p w:rsidRDefault="00EE3DAB" w:rsidP="00992603" w:rsidR="00C660B1" w:rsidRPr="00992603">
      <w:pPr>
        <w:ind w:left="284"/>
        <w:jc w:val="center"/>
        <w:rPr>
          <w:sz w:val="24"/>
          <w:szCs w:val="24"/>
        </w:rPr>
      </w:pPr>
      <w:r w:rsidRPr="00992603">
        <w:rPr>
          <w:sz w:val="24"/>
          <w:szCs w:val="24"/>
        </w:rPr>
        <w:t xml:space="preserve">R E P U B L I K A  H R V A T S K A </w:t>
      </w:r>
    </w:p>
    <w:p w:rsidRDefault="00C660B1" w:rsidP="00992603" w:rsidR="00C660B1" w:rsidRPr="00992603">
      <w:pPr>
        <w:ind w:left="284"/>
        <w:jc w:val="center"/>
        <w:rPr>
          <w:sz w:val="24"/>
          <w:szCs w:val="24"/>
        </w:rPr>
      </w:pPr>
    </w:p>
    <w:p w:rsidRDefault="007C19CF" w:rsidP="00992603" w:rsidR="007C19CF" w:rsidRPr="00992603">
      <w:pPr>
        <w:ind w:left="284"/>
        <w:jc w:val="center"/>
        <w:rPr>
          <w:sz w:val="24"/>
          <w:szCs w:val="24"/>
        </w:rPr>
      </w:pPr>
      <w:r w:rsidRPr="00992603">
        <w:rPr>
          <w:sz w:val="24"/>
          <w:szCs w:val="24"/>
        </w:rPr>
        <w:t>R J E Š E N J E</w:t>
      </w:r>
    </w:p>
    <w:p w:rsidRDefault="007C19CF" w:rsidP="00992603" w:rsidR="007C19CF" w:rsidRPr="00EE3DAB">
      <w:pPr>
        <w:rPr>
          <w:sz w:val="24"/>
          <w:szCs w:val="24"/>
        </w:rPr>
      </w:pPr>
    </w:p>
    <w:p w:rsidRDefault="006F58D8" w:rsidP="00992603" w:rsidR="006F58D8" w:rsidRPr="00EE3DAB">
      <w:pPr>
        <w:ind w:firstLine="709"/>
        <w:jc w:val="both"/>
        <w:rPr>
          <w:sz w:val="24"/>
          <w:szCs w:val="24"/>
        </w:rPr>
      </w:pPr>
      <w:r w:rsidRPr="00EE3DAB">
        <w:rPr>
          <w:sz w:val="24"/>
          <w:szCs w:val="24"/>
        </w:rPr>
        <w:t xml:space="preserve">Trgovački sud u Rijeci, </w:t>
      </w:r>
      <w:r w:rsidR="00BA23C7">
        <w:rPr>
          <w:sz w:val="24"/>
          <w:szCs w:val="24"/>
        </w:rPr>
        <w:t xml:space="preserve">OIB </w:t>
      </w:r>
      <w:r w:rsidR="00BA23C7" w:rsidRPr="00BA23C7">
        <w:rPr>
          <w:sz w:val="24"/>
          <w:szCs w:val="24"/>
        </w:rPr>
        <w:t>88785964957</w:t>
      </w:r>
      <w:r w:rsidR="00BA23C7">
        <w:rPr>
          <w:sz w:val="24"/>
          <w:szCs w:val="24"/>
        </w:rPr>
        <w:t>,</w:t>
      </w:r>
      <w:r w:rsidR="00BA23C7" w:rsidRPr="00BA23C7">
        <w:rPr>
          <w:sz w:val="24"/>
          <w:szCs w:val="24"/>
        </w:rPr>
        <w:t xml:space="preserve"> </w:t>
      </w:r>
      <w:r w:rsidRPr="00EE3DAB">
        <w:rPr>
          <w:sz w:val="24"/>
          <w:szCs w:val="24"/>
        </w:rPr>
        <w:t xml:space="preserve">po sucu </w:t>
      </w:r>
      <w:r w:rsidR="005E486E">
        <w:rPr>
          <w:sz w:val="24"/>
          <w:szCs w:val="24"/>
        </w:rPr>
        <w:t xml:space="preserve">pojedincu </w:t>
      </w:r>
      <w:r w:rsidRPr="00EE3DAB">
        <w:rPr>
          <w:sz w:val="24"/>
          <w:szCs w:val="24"/>
        </w:rPr>
        <w:t xml:space="preserve">Danieli Korlević, u </w:t>
      </w:r>
      <w:r w:rsidR="00992603">
        <w:rPr>
          <w:sz w:val="24"/>
          <w:szCs w:val="24"/>
        </w:rPr>
        <w:t xml:space="preserve">stečajnom </w:t>
      </w:r>
      <w:r w:rsidR="00132E1B" w:rsidRPr="00132E1B">
        <w:rPr>
          <w:sz w:val="24"/>
          <w:szCs w:val="24"/>
        </w:rPr>
        <w:t xml:space="preserve"> postupk</w:t>
      </w:r>
      <w:r w:rsidR="00992603">
        <w:rPr>
          <w:sz w:val="24"/>
          <w:szCs w:val="24"/>
        </w:rPr>
        <w:t>u</w:t>
      </w:r>
      <w:r w:rsidR="00132E1B" w:rsidRPr="00132E1B">
        <w:rPr>
          <w:sz w:val="24"/>
          <w:szCs w:val="24"/>
        </w:rPr>
        <w:t xml:space="preserve"> </w:t>
      </w:r>
      <w:r w:rsidR="00992603">
        <w:rPr>
          <w:sz w:val="24"/>
          <w:szCs w:val="24"/>
        </w:rPr>
        <w:t xml:space="preserve">nad dužnikom </w:t>
      </w:r>
      <w:r w:rsidR="00992603">
        <w:rPr>
          <w:rFonts w:cs="Arial"/>
          <w:b/>
        </w:rPr>
        <w:t>ALFACOMMERCE d.o.o. za trgovinu i usluge, Njivice (općina Omišalj), Gromačine 41, OIB 38671984092,</w:t>
      </w:r>
      <w:r w:rsidR="00992603">
        <w:rPr>
          <w:sz w:val="24"/>
          <w:szCs w:val="24"/>
        </w:rPr>
        <w:t xml:space="preserve"> </w:t>
      </w:r>
      <w:r w:rsidRPr="00EE3DAB">
        <w:rPr>
          <w:sz w:val="24"/>
          <w:szCs w:val="24"/>
        </w:rPr>
        <w:t>dana</w:t>
      </w:r>
      <w:r w:rsidR="00BA23C7">
        <w:rPr>
          <w:sz w:val="24"/>
          <w:szCs w:val="24"/>
        </w:rPr>
        <w:t xml:space="preserve"> </w:t>
      </w:r>
      <w:r w:rsidR="00EE1408">
        <w:rPr>
          <w:sz w:val="24"/>
          <w:szCs w:val="24"/>
        </w:rPr>
        <w:t>1</w:t>
      </w:r>
      <w:r w:rsidR="00992603">
        <w:rPr>
          <w:sz w:val="24"/>
          <w:szCs w:val="24"/>
        </w:rPr>
        <w:t>6. svibnja</w:t>
      </w:r>
      <w:r w:rsidR="00BA23C7">
        <w:rPr>
          <w:sz w:val="24"/>
          <w:szCs w:val="24"/>
        </w:rPr>
        <w:t xml:space="preserve"> 201</w:t>
      </w:r>
      <w:r w:rsidR="00992603">
        <w:rPr>
          <w:sz w:val="24"/>
          <w:szCs w:val="24"/>
        </w:rPr>
        <w:t>8</w:t>
      </w:r>
      <w:r w:rsidR="00DD73B0" w:rsidRPr="00EE3DAB">
        <w:rPr>
          <w:sz w:val="24"/>
          <w:szCs w:val="24"/>
        </w:rPr>
        <w:t xml:space="preserve">. </w:t>
      </w:r>
      <w:r w:rsidRPr="00EE3DAB">
        <w:rPr>
          <w:sz w:val="24"/>
          <w:szCs w:val="24"/>
        </w:rPr>
        <w:t>godine</w:t>
      </w:r>
    </w:p>
    <w:p w:rsidRDefault="00EE3DAB" w:rsidP="00992603" w:rsidR="00EE3DAB" w:rsidRPr="00EE3DAB">
      <w:pPr>
        <w:ind w:firstLine="720" w:left="284"/>
        <w:jc w:val="both"/>
        <w:rPr>
          <w:sz w:val="24"/>
          <w:szCs w:val="24"/>
        </w:rPr>
      </w:pPr>
    </w:p>
    <w:p w:rsidRDefault="007C19CF" w:rsidP="00992603" w:rsidR="007C19CF" w:rsidRPr="00EE3DAB">
      <w:pPr>
        <w:ind w:left="284"/>
        <w:jc w:val="center"/>
        <w:rPr>
          <w:sz w:val="24"/>
          <w:szCs w:val="24"/>
        </w:rPr>
      </w:pPr>
      <w:r w:rsidRPr="00EE3DAB">
        <w:rPr>
          <w:sz w:val="24"/>
          <w:szCs w:val="24"/>
        </w:rPr>
        <w:t>r i j e š i o    j e</w:t>
      </w:r>
    </w:p>
    <w:p w:rsidRDefault="007A3606" w:rsidP="00992603" w:rsidR="007A3606">
      <w:pPr>
        <w:ind w:left="284"/>
        <w:jc w:val="both"/>
        <w:rPr>
          <w:b/>
          <w:sz w:val="24"/>
          <w:szCs w:val="24"/>
        </w:rPr>
      </w:pPr>
    </w:p>
    <w:p w:rsidRDefault="007A3606" w:rsidP="00992603" w:rsidR="00992603">
      <w:pPr>
        <w:ind w:firstLine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640DE6" w:rsidRPr="00EE3DAB">
        <w:rPr>
          <w:sz w:val="24"/>
          <w:szCs w:val="24"/>
        </w:rPr>
        <w:t>Dopunjuje se ovosudno rješenje</w:t>
      </w:r>
      <w:r w:rsidR="008D0F37" w:rsidRPr="00EE3DAB">
        <w:rPr>
          <w:sz w:val="24"/>
          <w:szCs w:val="24"/>
        </w:rPr>
        <w:t xml:space="preserve"> posl. br. 15 St-</w:t>
      </w:r>
      <w:r w:rsidR="00992603">
        <w:rPr>
          <w:sz w:val="24"/>
          <w:szCs w:val="24"/>
        </w:rPr>
        <w:t>502</w:t>
      </w:r>
      <w:r w:rsidR="00EE1408">
        <w:rPr>
          <w:sz w:val="24"/>
          <w:szCs w:val="24"/>
        </w:rPr>
        <w:t>/17-</w:t>
      </w:r>
      <w:r w:rsidR="00992603">
        <w:rPr>
          <w:sz w:val="24"/>
          <w:szCs w:val="24"/>
        </w:rPr>
        <w:t>13</w:t>
      </w:r>
      <w:r w:rsidR="00DD73B0" w:rsidRPr="00EE3DAB">
        <w:rPr>
          <w:sz w:val="24"/>
          <w:szCs w:val="24"/>
        </w:rPr>
        <w:t xml:space="preserve"> od</w:t>
      </w:r>
      <w:r w:rsidR="006013A4">
        <w:rPr>
          <w:sz w:val="24"/>
          <w:szCs w:val="24"/>
        </w:rPr>
        <w:t xml:space="preserve"> </w:t>
      </w:r>
      <w:r w:rsidR="00992603">
        <w:rPr>
          <w:sz w:val="24"/>
          <w:szCs w:val="24"/>
        </w:rPr>
        <w:t>27. veljače 2018</w:t>
      </w:r>
      <w:r w:rsidR="00606280">
        <w:rPr>
          <w:sz w:val="24"/>
          <w:szCs w:val="24"/>
        </w:rPr>
        <w:t xml:space="preserve">. godine </w:t>
      </w:r>
      <w:r w:rsidRPr="00EE1408">
        <w:rPr>
          <w:sz w:val="24"/>
          <w:szCs w:val="24"/>
        </w:rPr>
        <w:t xml:space="preserve">na stranici </w:t>
      </w:r>
      <w:r w:rsidR="00EE1408" w:rsidRPr="00EE1408">
        <w:rPr>
          <w:sz w:val="24"/>
          <w:szCs w:val="24"/>
        </w:rPr>
        <w:t>drugoj</w:t>
      </w:r>
      <w:r w:rsidRPr="00EE1408">
        <w:rPr>
          <w:sz w:val="24"/>
          <w:szCs w:val="24"/>
        </w:rPr>
        <w:t xml:space="preserve">, </w:t>
      </w:r>
      <w:r w:rsidR="00DD73B0" w:rsidRPr="00EE1408">
        <w:rPr>
          <w:sz w:val="24"/>
          <w:szCs w:val="24"/>
        </w:rPr>
        <w:t>u izreci</w:t>
      </w:r>
      <w:r w:rsidR="00992603">
        <w:rPr>
          <w:sz w:val="24"/>
          <w:szCs w:val="24"/>
        </w:rPr>
        <w:t xml:space="preserve">, </w:t>
      </w:r>
      <w:r w:rsidR="00EE1408">
        <w:rPr>
          <w:sz w:val="24"/>
          <w:szCs w:val="24"/>
        </w:rPr>
        <w:t xml:space="preserve">na način da </w:t>
      </w:r>
      <w:r w:rsidR="00992603">
        <w:rPr>
          <w:sz w:val="24"/>
          <w:szCs w:val="24"/>
        </w:rPr>
        <w:t xml:space="preserve">se </w:t>
      </w:r>
      <w:r w:rsidR="00EE1408">
        <w:rPr>
          <w:sz w:val="24"/>
          <w:szCs w:val="24"/>
        </w:rPr>
        <w:t xml:space="preserve">u </w:t>
      </w:r>
      <w:r w:rsidR="008D0F37" w:rsidRPr="00EE1408">
        <w:rPr>
          <w:sz w:val="24"/>
          <w:szCs w:val="24"/>
        </w:rPr>
        <w:t>točk</w:t>
      </w:r>
      <w:r w:rsidR="00EE1408">
        <w:rPr>
          <w:sz w:val="24"/>
          <w:szCs w:val="24"/>
        </w:rPr>
        <w:t>i</w:t>
      </w:r>
      <w:r w:rsidR="008D0F37" w:rsidRPr="00EE1408">
        <w:rPr>
          <w:sz w:val="24"/>
          <w:szCs w:val="24"/>
        </w:rPr>
        <w:t xml:space="preserve"> </w:t>
      </w:r>
      <w:r w:rsidR="00992603">
        <w:rPr>
          <w:sz w:val="24"/>
          <w:szCs w:val="24"/>
        </w:rPr>
        <w:t>VIII.</w:t>
      </w:r>
      <w:r w:rsidR="006013A4" w:rsidRPr="00EE1408">
        <w:rPr>
          <w:sz w:val="24"/>
          <w:szCs w:val="24"/>
        </w:rPr>
        <w:t xml:space="preserve"> </w:t>
      </w:r>
      <w:r w:rsidR="00EE1408">
        <w:rPr>
          <w:sz w:val="24"/>
          <w:szCs w:val="24"/>
        </w:rPr>
        <w:t>dodaje</w:t>
      </w:r>
      <w:r w:rsidR="00EE1408" w:rsidRPr="00EE1408">
        <w:rPr>
          <w:sz w:val="24"/>
          <w:szCs w:val="24"/>
        </w:rPr>
        <w:t xml:space="preserve"> "</w:t>
      </w:r>
      <w:r w:rsidR="00992603">
        <w:rPr>
          <w:sz w:val="24"/>
          <w:szCs w:val="24"/>
        </w:rPr>
        <w:t xml:space="preserve">1. suvlasnički dio: 44/1000, etažno vlasništvo (E1) 1. garaža G1, koja se sastoji od garaže s 33,90 m2, spremišta s 5 m2, ukupne površine 38,90 m2, sagrađena na k.č.br. 4000/83, upisana u zk.ul. 1665, k.o. Miholjice". </w:t>
      </w:r>
    </w:p>
    <w:p w:rsidRDefault="00992603" w:rsidP="00992603" w:rsidR="00992603">
      <w:pPr>
        <w:ind w:left="284"/>
        <w:jc w:val="both"/>
        <w:rPr>
          <w:sz w:val="24"/>
          <w:szCs w:val="24"/>
        </w:rPr>
      </w:pPr>
    </w:p>
    <w:p w:rsidRDefault="007C19CF" w:rsidP="00992603" w:rsidR="007C19CF" w:rsidRPr="0055089D">
      <w:pPr>
        <w:pStyle w:val="Tijeloteksta"/>
        <w:ind w:left="284"/>
        <w:jc w:val="center"/>
        <w:rPr>
          <w:szCs w:val="24"/>
        </w:rPr>
      </w:pPr>
      <w:r w:rsidRPr="0055089D">
        <w:rPr>
          <w:szCs w:val="24"/>
        </w:rPr>
        <w:t>Obrazloženje</w:t>
      </w:r>
    </w:p>
    <w:p w:rsidRDefault="007C19CF" w:rsidP="00992603" w:rsidR="007C19CF" w:rsidRPr="00EE3DAB">
      <w:pPr>
        <w:pStyle w:val="Tijeloteksta"/>
        <w:ind w:left="284"/>
        <w:jc w:val="center"/>
        <w:rPr>
          <w:b/>
          <w:szCs w:val="24"/>
        </w:rPr>
      </w:pPr>
    </w:p>
    <w:p w:rsidRDefault="00992603" w:rsidP="00992603" w:rsidR="007A3606">
      <w:pPr>
        <w:pStyle w:val="Tijeloteksta"/>
        <w:rPr>
          <w:szCs w:val="24"/>
        </w:rPr>
      </w:pPr>
      <w:r>
        <w:rPr>
          <w:szCs w:val="24"/>
        </w:rPr>
        <w:tab/>
      </w:r>
      <w:r w:rsidR="005E486E">
        <w:rPr>
          <w:szCs w:val="24"/>
        </w:rPr>
        <w:t xml:space="preserve">Nakon </w:t>
      </w:r>
      <w:r>
        <w:rPr>
          <w:szCs w:val="24"/>
        </w:rPr>
        <w:t xml:space="preserve">otvaranja stečajnog postupka nad dužnikom </w:t>
      </w:r>
      <w:r w:rsidRPr="00992603">
        <w:rPr>
          <w:rFonts w:cs="Arial"/>
        </w:rPr>
        <w:t>ALFACOMMERCE d.o.o. za trgovinu i usluge, Njivice (općina Omišalj), Gromačine 41, OIB 38671984092</w:t>
      </w:r>
      <w:r w:rsidR="005E486E">
        <w:rPr>
          <w:szCs w:val="24"/>
        </w:rPr>
        <w:t xml:space="preserve">, sud je saznao za imovinu koja čini stečajnu masu navedenu u izreci ovoga rješenja. </w:t>
      </w:r>
    </w:p>
    <w:p w:rsidRDefault="005E486E" w:rsidP="00992603" w:rsidR="005E486E">
      <w:pPr>
        <w:pStyle w:val="Tijeloteksta"/>
        <w:rPr>
          <w:szCs w:val="24"/>
        </w:rPr>
      </w:pPr>
      <w:r>
        <w:rPr>
          <w:szCs w:val="24"/>
        </w:rPr>
        <w:tab/>
        <w:t xml:space="preserve">Valjalo je stoga, temeljem čl.129. st.2. Stečajnog zakona (Narodne novine broj 71/15, dalje: SZ-a) i </w:t>
      </w:r>
      <w:r w:rsidRPr="00EE3DAB">
        <w:rPr>
          <w:szCs w:val="24"/>
        </w:rPr>
        <w:t>čl.339.</w:t>
      </w:r>
      <w:r>
        <w:rPr>
          <w:szCs w:val="24"/>
        </w:rPr>
        <w:t xml:space="preserve">, </w:t>
      </w:r>
      <w:r w:rsidRPr="00EE3DAB">
        <w:rPr>
          <w:szCs w:val="24"/>
        </w:rPr>
        <w:t>čl.34</w:t>
      </w:r>
      <w:r>
        <w:rPr>
          <w:szCs w:val="24"/>
        </w:rPr>
        <w:t>1</w:t>
      </w:r>
      <w:r w:rsidRPr="00EE3DAB">
        <w:rPr>
          <w:szCs w:val="24"/>
        </w:rPr>
        <w:t>.</w:t>
      </w:r>
      <w:r>
        <w:rPr>
          <w:szCs w:val="24"/>
        </w:rPr>
        <w:t xml:space="preserve"> st.2. i čl.381. </w:t>
      </w:r>
      <w:r w:rsidRPr="007A3606">
        <w:rPr>
          <w:bCs/>
          <w:szCs w:val="24"/>
        </w:rPr>
        <w:t xml:space="preserve">Zakona o parničnom postupku (Narodne novine broj 34/91, 53/91, 91/92, 112/99, 117/03, 84/08, 123/08, 57/11, 148/11, 25/13 i 89/14) </w:t>
      </w:r>
      <w:r w:rsidRPr="00EE3DAB">
        <w:rPr>
          <w:szCs w:val="24"/>
        </w:rPr>
        <w:t xml:space="preserve">u vezi čl. </w:t>
      </w:r>
      <w:r>
        <w:rPr>
          <w:szCs w:val="24"/>
        </w:rPr>
        <w:t>10</w:t>
      </w:r>
      <w:r w:rsidRPr="00EE3DAB">
        <w:rPr>
          <w:szCs w:val="24"/>
        </w:rPr>
        <w:t>. S</w:t>
      </w:r>
      <w:r>
        <w:rPr>
          <w:szCs w:val="24"/>
        </w:rPr>
        <w:t xml:space="preserve">Z-a odrediti da se </w:t>
      </w:r>
      <w:r w:rsidR="00992603">
        <w:rPr>
          <w:szCs w:val="24"/>
        </w:rPr>
        <w:t>otvaranje stečajnog</w:t>
      </w:r>
      <w:r>
        <w:rPr>
          <w:szCs w:val="24"/>
        </w:rPr>
        <w:t xml:space="preserve"> postupka </w:t>
      </w:r>
      <w:r w:rsidR="00992603">
        <w:rPr>
          <w:szCs w:val="24"/>
        </w:rPr>
        <w:t xml:space="preserve">nad dužnikom </w:t>
      </w:r>
      <w:r>
        <w:rPr>
          <w:szCs w:val="24"/>
        </w:rPr>
        <w:t xml:space="preserve">upiše u </w:t>
      </w:r>
      <w:r w:rsidR="00992603">
        <w:rPr>
          <w:szCs w:val="24"/>
        </w:rPr>
        <w:t>zemljišne knjige Općinskog suda u Rijeci, Zemljišnoknjižni odjel Krk.</w:t>
      </w:r>
      <w:r>
        <w:rPr>
          <w:szCs w:val="24"/>
        </w:rPr>
        <w:t xml:space="preserve">  </w:t>
      </w:r>
    </w:p>
    <w:p w:rsidRDefault="007A3606" w:rsidP="00992603" w:rsidR="007A3606" w:rsidRPr="00EE3DAB">
      <w:pPr>
        <w:pStyle w:val="Tijeloteksta"/>
        <w:ind w:left="284"/>
        <w:rPr>
          <w:szCs w:val="24"/>
        </w:rPr>
      </w:pPr>
    </w:p>
    <w:p w:rsidRDefault="007C19CF" w:rsidP="00992603" w:rsidR="00C60AC8" w:rsidRPr="00EE3DAB">
      <w:pPr>
        <w:pStyle w:val="Tijeloteksta"/>
        <w:ind w:left="284"/>
        <w:jc w:val="center"/>
        <w:rPr>
          <w:szCs w:val="24"/>
        </w:rPr>
      </w:pPr>
      <w:r w:rsidRPr="00EE3DAB">
        <w:rPr>
          <w:szCs w:val="24"/>
        </w:rPr>
        <w:t>U Rijeci</w:t>
      </w:r>
      <w:r w:rsidR="00C60AC8" w:rsidRPr="00EE3DAB">
        <w:rPr>
          <w:szCs w:val="24"/>
        </w:rPr>
        <w:t>,</w:t>
      </w:r>
      <w:r w:rsidR="00A81C1B">
        <w:rPr>
          <w:szCs w:val="24"/>
        </w:rPr>
        <w:t xml:space="preserve"> </w:t>
      </w:r>
      <w:r w:rsidR="00992603">
        <w:rPr>
          <w:szCs w:val="24"/>
        </w:rPr>
        <w:t>16. svibnja 2018</w:t>
      </w:r>
      <w:r w:rsidR="00DD73B0" w:rsidRPr="00EE3DAB">
        <w:rPr>
          <w:szCs w:val="24"/>
        </w:rPr>
        <w:t>. godine</w:t>
      </w:r>
    </w:p>
    <w:p w:rsidRDefault="0001686C" w:rsidP="00992603" w:rsidR="00992603">
      <w:pPr>
        <w:pStyle w:val="Tijeloteksta"/>
        <w:ind w:left="284"/>
        <w:jc w:val="right"/>
        <w:rPr>
          <w:szCs w:val="24"/>
        </w:rPr>
      </w:pP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</w:p>
    <w:p w:rsidRDefault="0001686C" w:rsidP="00992603" w:rsidR="007C19CF" w:rsidRPr="00EE3DAB">
      <w:pPr>
        <w:pStyle w:val="Tijeloteksta"/>
        <w:ind w:left="284"/>
        <w:jc w:val="right"/>
        <w:rPr>
          <w:szCs w:val="24"/>
        </w:rPr>
      </w:pP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="00000350">
        <w:rPr>
          <w:szCs w:val="24"/>
        </w:rPr>
        <w:t xml:space="preserve">    </w:t>
      </w:r>
      <w:r w:rsidR="005E486E">
        <w:rPr>
          <w:szCs w:val="24"/>
        </w:rPr>
        <w:t>S</w:t>
      </w:r>
      <w:r w:rsidR="007C19CF" w:rsidRPr="00EE3DAB">
        <w:rPr>
          <w:szCs w:val="24"/>
        </w:rPr>
        <w:t xml:space="preserve">udac </w:t>
      </w:r>
    </w:p>
    <w:p w:rsidRDefault="007C19CF" w:rsidP="00185611" w:rsidR="00992603">
      <w:pPr>
        <w:ind w:firstLine="708" w:left="284"/>
        <w:jc w:val="right"/>
        <w:rPr>
          <w:sz w:val="28"/>
          <w:szCs w:val="24"/>
        </w:rPr>
      </w:pP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  <w:t xml:space="preserve">  Daniela Korlević</w:t>
      </w:r>
      <w:r w:rsidR="0002020B">
        <w:rPr>
          <w:sz w:val="24"/>
          <w:szCs w:val="24"/>
        </w:rPr>
        <w:t xml:space="preserve"> </w:t>
      </w:r>
    </w:p>
    <w:p w:rsidRDefault="00992603" w:rsidP="00992603" w:rsidR="00992603" w:rsidRPr="00992603">
      <w:pPr>
        <w:ind w:firstLine="708" w:left="284"/>
        <w:jc w:val="right"/>
        <w:rPr>
          <w:sz w:val="28"/>
          <w:szCs w:val="24"/>
        </w:rPr>
      </w:pPr>
    </w:p>
    <w:p w:rsidRDefault="007C19CF" w:rsidP="00992603" w:rsidR="007C19CF" w:rsidRPr="00EE3DAB">
      <w:pPr>
        <w:ind w:left="284"/>
        <w:rPr>
          <w:b/>
          <w:sz w:val="24"/>
          <w:szCs w:val="24"/>
        </w:rPr>
      </w:pPr>
      <w:r w:rsidRPr="00EE3DAB">
        <w:rPr>
          <w:b/>
          <w:sz w:val="24"/>
          <w:szCs w:val="24"/>
        </w:rPr>
        <w:t>UPUTA O PRAVNOM LIJEKU:</w:t>
      </w:r>
    </w:p>
    <w:p w:rsidRDefault="00EE1408" w:rsidP="00992603" w:rsidR="00EE1408" w:rsidRPr="00992603">
      <w:pPr>
        <w:ind w:left="284"/>
        <w:jc w:val="both"/>
        <w:rPr>
          <w:sz w:val="24"/>
        </w:rPr>
      </w:pPr>
      <w:r w:rsidRPr="00992603">
        <w:rPr>
          <w:sz w:val="24"/>
        </w:rPr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sectPr w:rsidR="00EE1408" w:rsidRPr="00992603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83C" w:rsidR="00B3583C">
      <w:r>
        <w:separator/>
      </w:r>
    </w:p>
  </w:endnote>
  <w:endnote w:id="0" w:type="continuationSeparator">
    <w:p w:rsidRDefault="00B3583C" w:rsidR="00B3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D4537F" w:rsidR="00DD73B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73B0" w:rsidR="00DD73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D4537F" w:rsidR="00DD73B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6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D73B0" w:rsidR="00DD73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83C" w:rsidR="00B3583C">
      <w:r>
        <w:separator/>
      </w:r>
    </w:p>
  </w:footnote>
  <w:footnote w:id="0" w:type="continuationSeparator">
    <w:p w:rsidRDefault="00B3583C" w:rsidR="00B358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7C19CF" w:rsidR="00DD73B0" w:rsidRPr="0085164C">
    <w:pPr>
      <w:jc w:val="right"/>
      <w:rPr>
        <w:sz w:val="24"/>
        <w:szCs w:val="24"/>
      </w:rPr>
    </w:pPr>
    <w:r w:rsidRPr="0085164C">
      <w:rPr>
        <w:sz w:val="24"/>
        <w:szCs w:val="24"/>
      </w:rPr>
      <w:t>Posl. br. 15 St-</w:t>
    </w:r>
    <w:r w:rsidR="00992603">
      <w:rPr>
        <w:sz w:val="24"/>
        <w:szCs w:val="24"/>
      </w:rPr>
      <w:t>502/17-25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F225C6"/>
    <w:multiLevelType w:val="hybridMultilevel"/>
    <w:tmpl w:val="B268C99C"/>
    <w:lvl w:tplc="8EA830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0B21E5"/>
    <w:multiLevelType w:val="hybridMultilevel"/>
    <w:tmpl w:val="16B0DE48"/>
    <w:lvl w:tplc="549EC7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0350"/>
    <w:rsid w:val="000066E0"/>
    <w:rsid w:val="00015778"/>
    <w:rsid w:val="0001686C"/>
    <w:rsid w:val="0002020B"/>
    <w:rsid w:val="0005372E"/>
    <w:rsid w:val="000548A7"/>
    <w:rsid w:val="000955F8"/>
    <w:rsid w:val="000E1740"/>
    <w:rsid w:val="000E6759"/>
    <w:rsid w:val="00103304"/>
    <w:rsid w:val="0011512A"/>
    <w:rsid w:val="001222F5"/>
    <w:rsid w:val="00125F66"/>
    <w:rsid w:val="00132E1B"/>
    <w:rsid w:val="00185611"/>
    <w:rsid w:val="001A5B7B"/>
    <w:rsid w:val="001F3D4C"/>
    <w:rsid w:val="001F6B26"/>
    <w:rsid w:val="00253F3D"/>
    <w:rsid w:val="002869ED"/>
    <w:rsid w:val="002D0933"/>
    <w:rsid w:val="00334419"/>
    <w:rsid w:val="00334CF7"/>
    <w:rsid w:val="00360C9D"/>
    <w:rsid w:val="003A723A"/>
    <w:rsid w:val="00430F3D"/>
    <w:rsid w:val="004645C9"/>
    <w:rsid w:val="004828A8"/>
    <w:rsid w:val="00487B9B"/>
    <w:rsid w:val="004B66B4"/>
    <w:rsid w:val="004D3354"/>
    <w:rsid w:val="004F326A"/>
    <w:rsid w:val="00501235"/>
    <w:rsid w:val="0055089D"/>
    <w:rsid w:val="005914F1"/>
    <w:rsid w:val="005B1321"/>
    <w:rsid w:val="005B4621"/>
    <w:rsid w:val="005E35B8"/>
    <w:rsid w:val="005E486E"/>
    <w:rsid w:val="005E5FFE"/>
    <w:rsid w:val="006013A4"/>
    <w:rsid w:val="00606280"/>
    <w:rsid w:val="006100E4"/>
    <w:rsid w:val="00640DE6"/>
    <w:rsid w:val="006A13D3"/>
    <w:rsid w:val="006A5B97"/>
    <w:rsid w:val="006C55FD"/>
    <w:rsid w:val="006F58D8"/>
    <w:rsid w:val="007113BA"/>
    <w:rsid w:val="007A3606"/>
    <w:rsid w:val="007C19CF"/>
    <w:rsid w:val="007F27D5"/>
    <w:rsid w:val="008112D9"/>
    <w:rsid w:val="0085164C"/>
    <w:rsid w:val="00857894"/>
    <w:rsid w:val="00860D63"/>
    <w:rsid w:val="008D0F37"/>
    <w:rsid w:val="009327AA"/>
    <w:rsid w:val="00966DD6"/>
    <w:rsid w:val="00992603"/>
    <w:rsid w:val="00996331"/>
    <w:rsid w:val="009E0FB6"/>
    <w:rsid w:val="00A03719"/>
    <w:rsid w:val="00A067C3"/>
    <w:rsid w:val="00A81C1B"/>
    <w:rsid w:val="00B3583C"/>
    <w:rsid w:val="00BA23C7"/>
    <w:rsid w:val="00BC14FF"/>
    <w:rsid w:val="00C447B9"/>
    <w:rsid w:val="00C60AC8"/>
    <w:rsid w:val="00C660B1"/>
    <w:rsid w:val="00C71613"/>
    <w:rsid w:val="00C83992"/>
    <w:rsid w:val="00C92947"/>
    <w:rsid w:val="00CC0CB6"/>
    <w:rsid w:val="00CF3251"/>
    <w:rsid w:val="00D3539D"/>
    <w:rsid w:val="00D43950"/>
    <w:rsid w:val="00D4478C"/>
    <w:rsid w:val="00D4537F"/>
    <w:rsid w:val="00DD73B0"/>
    <w:rsid w:val="00E32AD9"/>
    <w:rsid w:val="00E510B6"/>
    <w:rsid w:val="00EE1408"/>
    <w:rsid w:val="00EE3DAB"/>
    <w:rsid w:val="00EF441B"/>
    <w:rsid w:val="00F23545"/>
    <w:rsid w:val="00F572DC"/>
    <w:rsid w:val="00F60EFF"/>
    <w:rsid w:val="00FD24B3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13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6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6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6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6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13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6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6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6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6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St-87/17</izvorni_sadrzaj>
    <derivirana_varijabla naziv="DomainObject.Predmet.PrimjedbaSuca_1">Veza 9/2 St-87/17</derivirana_varijabla>
  </DomainObject.Predmet.PrimjedbaSuca>
  <DomainObject.Predmet.ProtustrankaFormated>
    <izvorni_sadrzaj>  ALFACOMMERCE d.o.o.</izvorni_sadrzaj>
    <derivirana_varijabla naziv="DomainObject.Predmet.ProtustrankaFormated_1">  ALFACOMMERCE d.o.o.</derivirana_varijabla>
  </DomainObject.Predmet.ProtustrankaFormated>
  <DomainObject.Predmet.ProtustrankaFormatedOIB>
    <izvorni_sadrzaj>  ALFACOMMERCE d.o.o., OIB 38671984092</izvorni_sadrzaj>
    <derivirana_varijabla naziv="DomainObject.Predmet.ProtustrankaFormatedOIB_1">  ALFACOMMERCE d.o.o., OIB 38671984092</derivirana_varijabla>
  </DomainObject.Predmet.ProtustrankaFormatedOIB>
  <DomainObject.Predmet.ProtustrankaFormatedWithAdress>
    <izvorni_sadrzaj> ALFACOMMERCE d.o.o., Gromačine 41, 51512 Njivice</izvorni_sadrzaj>
    <derivirana_varijabla naziv="DomainObject.Predmet.ProtustrankaFormatedWithAdress_1"> ALFACOMMERCE d.o.o., Gromačine 41, 51512 Njivice</derivirana_varijabla>
  </DomainObject.Predmet.ProtustrankaFormatedWithAdress>
  <DomainObject.Predmet.ProtustrankaFormatedWithAdressOIB>
    <izvorni_sadrzaj> ALFACOMMERCE d.o.o., OIB 38671984092, Gromačine 41, 51512 Njivice</izvorni_sadrzaj>
    <derivirana_varijabla naziv="DomainObject.Predmet.ProtustrankaFormatedWithAdressOIB_1"> ALFACOMMERCE d.o.o., OIB 38671984092, Gromačine 41, 51512 Njivice</derivirana_varijabla>
  </DomainObject.Predmet.ProtustrankaFormatedWithAdressOIB>
  <DomainObject.Predmet.ProtustrankaWithAdress>
    <izvorni_sadrzaj>ALFACOMMERCE d.o.o. Gromačine 41, 51512 Njivice</izvorni_sadrzaj>
    <derivirana_varijabla naziv="DomainObject.Predmet.ProtustrankaWithAdress_1">ALFACOMMERCE d.o.o. Gromačine 41, 51512 Njivice</derivirana_varijabla>
  </DomainObject.Predmet.ProtustrankaWithAdress>
  <DomainObject.Predmet.ProtustrankaWithAdressOIB>
    <izvorni_sadrzaj>ALFACOMMERCE d.o.o., OIB 38671984092, Gromačine 41, 51512 Njivice</izvorni_sadrzaj>
    <derivirana_varijabla naziv="DomainObject.Predmet.ProtustrankaWithAdressOIB_1">ALFACOMMERCE d.o.o., OIB 38671984092, Gromačine 41, 51512 Njivice</derivirana_varijabla>
  </DomainObject.Predmet.ProtustrankaWithAdressOIB>
  <DomainObject.Predmet.ProtustrankaNazivFormated>
    <izvorni_sadrzaj>ALFACOMMERCE d.o.o.</izvorni_sadrzaj>
    <derivirana_varijabla naziv="DomainObject.Predmet.ProtustrankaNazivFormated_1">ALFACOMMERCE d.o.o.</derivirana_varijabla>
  </DomainObject.Predmet.ProtustrankaNazivFormated>
  <DomainObject.Predmet.ProtustrankaNazivFormatedOIB>
    <izvorni_sadrzaj>ALFACOMMERCE d.o.o., OIB 38671984092</izvorni_sadrzaj>
    <derivirana_varijabla naziv="DomainObject.Predmet.ProtustrankaNazivFormatedOIB_1">ALFACOMMERCE d.o.o., OIB 38671984092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zastupanog po punomoćniku Odvjetničko društvo Kožul i Petrinović d.o.o.</izvorni_sadrzaj>
    <derivirana_varijabla naziv="DomainObject.Predmet.StrankaFormated_1">  SBERBANK BANKA d.d. zastupanog po punomoćniku Odvjetničko društvo Kožul i Petrinović d.o.o.</derivirana_varijabla>
  </DomainObject.Predmet.StrankaFormated>
  <DomainObject.Predmet.StrankaFormatedOIB>
    <izvorni_sadrzaj>  SBERBANK BANKA d.d., OIB 73433895209 zastupanog po punomoćniku Odvjetničko društvo Kožul i Petrinović d.o.o.</izvorni_sadrzaj>
    <derivirana_varijabla naziv="DomainObject.Predmet.StrankaFormatedOIB_1">  SBERBANK BANKA d.d., OIB 73433895209 zastupanog po punomoćniku Odvjetničko društvo Kožul i Petrinović d.o.o.</derivirana_varijabla>
  </DomainObject.Predmet.StrankaFormatedOIB>
  <DomainObject.Predmet.StrankaFormatedWithAdress>
    <izvorni_sadrzaj> SBERBANK BANKA d.d., Dunajska 128a, 1000 Ljubljana zastupanog po punomoćniku Odvjetničko društvo Kožul i Petrinović d.o.o.</izvorni_sadrzaj>
    <derivirana_varijabla naziv="DomainObject.Predmet.StrankaFormatedWithAdress_1"> SBERBANK BANKA d.d., Dunajska 128a, 1000 Ljubljana zastupanog po punomoćniku Odvjetničko društvo Kožul i Petrinović d.o.o.</derivirana_varijabla>
  </DomainObject.Predmet.StrankaFormatedWithAdress>
  <DomainObject.Predmet.StrankaFormatedWithAdressOIB>
    <izvorni_sadrzaj> SBERBANK BANKA d.d., OIB 73433895209, Dunajska 128a, 1000 Ljubljana zastupanog po punomoćniku Odvjetničko društvo Kožul i Petrinović d.o.o.</izvorni_sadrzaj>
    <derivirana_varijabla naziv="DomainObject.Predmet.StrankaFormatedWithAdressOIB_1"> SBERBANK BANKA d.d., OIB 73433895209, Dunajska 128a, 1000 Ljubljana zastupanog po punomoćniku Odvjetničko društvo Kožul i Petrinović d.o.o.</derivirana_varijabla>
  </DomainObject.Predmet.StrankaFormatedWithAdressOIB>
  <DomainObject.Predmet.StrankaWithAdress>
    <izvorni_sadrzaj>SBERBANK BANKA d.d. Dunajska 128a,1000 Ljubljana</izvorni_sadrzaj>
    <derivirana_varijabla naziv="DomainObject.Predmet.StrankaWithAdress_1">SBERBANK BANKA d.d. Dunajska 128a,1000 Ljubljana</derivirana_varijabla>
  </DomainObject.Predmet.StrankaWithAdress>
  <DomainObject.Predmet.StrankaWithAdressOIB>
    <izvorni_sadrzaj>SBERBANK BANKA d.d., OIB 73433895209, Dunajska 128a,1000 Ljubljana</izvorni_sadrzaj>
    <derivirana_varijabla naziv="DomainObject.Predmet.StrankaWithAdressOIB_1">SBERBANK BANKA d.d., OIB 73433895209, Dunajska 128a,1000 Ljubljana</derivirana_varijabla>
  </DomainObject.Predmet.StrankaWithAdressOIB>
  <DomainObject.Predmet.StrankaNazivFormated>
    <izvorni_sadrzaj>SBERBANK BANKA d.d.</izvorni_sadrzaj>
    <derivirana_varijabla naziv="DomainObject.Predmet.StrankaNazivFormated_1">SBERBANK BANKA d.d.</derivirana_varijabla>
  </DomainObject.Predmet.StrankaNazivFormated>
  <DomainObject.Predmet.StrankaNazivFormatedOIB>
    <izvorni_sadrzaj>SBERBANK BANKA d.d., OIB 73433895209</izvorni_sadrzaj>
    <derivirana_varijabla naziv="DomainObject.Predmet.StrankaNazivFormatedOIB_1">SBERBANK BANKA d.d., OIB 73433895209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BANKA d.d. zastupanog po punomoćniku Odvjetničko društvo Kožul i Petrinović d.o.o.</item>
    </izvorni_sadrzaj>
    <derivirana_varijabla naziv="DomainObject.Predmet.StrankaListFormated_1">
      <item>SBERBANK BANKA d.d. zastupanog po punomoćniku Odvjetničko društvo Kožul i Petrinović d.o.o.</item>
    </derivirana_varijabla>
  </DomainObject.Predmet.StrankaListFormated>
  <DomainObject.Predmet.StrankaListFormatedOIB>
    <izvorni_sadrzaj>
      <item>SBERBANK BANKA d.d., OIB 73433895209 zastupanog po punomoćniku Odvjetničko društvo Kožul i Petrinović d.o.o.</item>
    </izvorni_sadrzaj>
    <derivirana_varijabla naziv="DomainObject.Predmet.StrankaListFormatedOIB_1">
      <item>SBERBANK BANKA d.d.,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d.d., Dunajska 128a, 1000 Ljubljana zastupanog po punomoćniku Odvjetničko društvo Kožul i Petrinović d.o.o.</item>
    </izvorni_sadrzaj>
    <derivirana_varijabla naziv="DomainObject.Predmet.StrankaListFormatedWithAdress_1">
      <item>SBERBANK BANKA d.d., Dunajska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d.d., OIB 73433895209, Dunajska 128a, 1000 Ljubljana zastupanog po punomoćniku Odvjetničko društvo Kožul i Petrinović d.o.o.</item>
    </izvorni_sadrzaj>
    <derivirana_varijabla naziv="DomainObject.Predmet.StrankaListFormatedWithAdressOIB_1">
      <item>SBERBANK BANKA d.d., OIB 73433895209, Dunajska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</item>
    </izvorni_sadrzaj>
    <derivirana_varijabla naziv="DomainObject.Predmet.StrankaListNazivFormated_1">
      <item>SBERBANK BANKA d.d.</item>
    </derivirana_varijabla>
  </DomainObject.Predmet.StrankaListNazivFormated>
  <DomainObject.Predmet.StrankaListNazivFormatedOIB>
    <izvorni_sadrzaj>
      <item>SBERBANK BANKA d.d., OIB 73433895209</item>
    </izvorni_sadrzaj>
    <derivirana_varijabla naziv="DomainObject.Predmet.StrankaListNazivFormatedOIB_1">
      <item>SBERBANK BANKA d.d., OIB 73433895209</item>
    </derivirana_varijabla>
  </DomainObject.Predmet.StrankaListNazivFormatedOIB>
  <DomainObject.Predmet.ProtuStrankaListFormated>
    <izvorni_sadrzaj>
      <item>ALFACOMMERCE d.o.o.</item>
    </izvorni_sadrzaj>
    <derivirana_varijabla naziv="DomainObject.Predmet.ProtuStrankaListFormated_1">
      <item>ALFACOMMERCE d.o.o.</item>
    </derivirana_varijabla>
  </DomainObject.Predmet.ProtuStrankaListFormated>
  <DomainObject.Predmet.ProtuStrankaListFormatedOIB>
    <izvorni_sadrzaj>
      <item>ALFACOMMERCE d.o.o., OIB 38671984092</item>
    </izvorni_sadrzaj>
    <derivirana_varijabla naziv="DomainObject.Predmet.ProtuStrankaListFormatedOIB_1">
      <item>ALFACOMMERCE d.o.o., OIB 38671984092</item>
    </derivirana_varijabla>
  </DomainObject.Predmet.ProtuStrankaListFormatedOIB>
  <DomainObject.Predmet.ProtuStrankaListFormatedWithAdress>
    <izvorni_sadrzaj>
      <item>ALFACOMMERCE d.o.o., Gromačine 41, 51512 Njivice</item>
    </izvorni_sadrzaj>
    <derivirana_varijabla naziv="DomainObject.Predmet.ProtuStrankaListFormatedWithAdress_1">
      <item>ALFACOMMERCE d.o.o., Gromačine 41, 51512 Njivice</item>
    </derivirana_varijabla>
  </DomainObject.Predmet.ProtuStrankaListFormatedWithAdress>
  <DomainObject.Predmet.ProtuStrankaListFormatedWithAdressOIB>
    <izvorni_sadrzaj>
      <item>ALFACOMMERCE d.o.o., OIB 38671984092, Gromačine 41, 51512 Njivice</item>
    </izvorni_sadrzaj>
    <derivirana_varijabla naziv="DomainObject.Predmet.ProtuStrankaListFormatedWithAdressOIB_1">
      <item>ALFACOMMERCE d.o.o., OIB 38671984092, Gromačine 41, 51512 Njivice</item>
    </derivirana_varijabla>
  </DomainObject.Predmet.ProtuStrankaListFormatedWithAdressOIB>
  <DomainObject.Predmet.ProtuStrankaListNazivFormated>
    <izvorni_sadrzaj>
      <item>ALFACOMMERCE d.o.o.</item>
    </izvorni_sadrzaj>
    <derivirana_varijabla naziv="DomainObject.Predmet.ProtuStrankaListNazivFormated_1">
      <item>ALFACOMMERCE d.o.o.</item>
    </derivirana_varijabla>
  </DomainObject.Predmet.ProtuStrankaListNazivFormated>
  <DomainObject.Predmet.ProtuStrankaListNazivFormatedOIB>
    <izvorni_sadrzaj>
      <item>ALFACOMMERCE d.o.o., OIB 38671984092</item>
    </izvorni_sadrzaj>
    <derivirana_varijabla naziv="DomainObject.Predmet.ProtuStrankaListNazivFormatedOIB_1">
      <item>ALFACOMMERCE d.o.o., OIB 38671984092</item>
    </derivirana_varijabla>
  </DomainObject.Predmet.ProtuStrankaListNazivFormatedOIB>
  <DomainObject.Predmet.OstaliListFormated>
    <izvorni_sadrzaj>
      <item>Odvjetničko društvo Kožul i Petrinović d.o.o.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_1">
      <item>Odvjetničko društvo Kožul i Petrinović d.o.o. punomoćnik sudionika u postupku SBERBANK BANKA d.d.</item>
      <item>SANJA KRASNEC</item>
      <item>SANJA PADJEN</item>
      <item>MILAN SAMARDŽIĆ</item>
      <item>MARKO ZAGORAC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OIB_1">
      <item>Odvjetničko društvo Kožul i Petrinović d.o.o., OIB 14478211640 punomoćnik sudionika u postupku SBERBANK BANKA d.d.</item>
      <item>SANJA KRASNEC</item>
      <item>SANJA PADJEN</item>
      <item>MILAN SAMARDŽIĆ</item>
      <item>MARKO ZAGORAC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WithAdress_1">
      <item>Odvjetničko društvo Kožul i Petrinović d.o.o., Bužanova 4, 10000 Zagreb punomoćnik sudionika u postupku SBERBANK BANKA d.d.</item>
      <item>SANJA KRASNEC</item>
      <item>SANJA PADJEN</item>
      <item>MILAN SAMARDŽIĆ</item>
      <item>MARKO ZAGORAC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WithAdressOIB_1">
      <item>Odvjetničko društvo Kožul i Petrinović d.o.o., OIB 14478211640, Bužanova 4, 10000 Zagreb punomoćnik sudionika u postupku SBERBANK BANKA d.d.</item>
      <item>SANJA KRASNEC</item>
      <item>SANJA PADJEN</item>
      <item>MILAN SAMARDŽIĆ</item>
      <item>MARKO ZAGORAC</item>
    </derivirana_varijabla>
  </DomainObject.Predmet.OstaliListFormatedWithAdressOIB>
  <DomainObject.Predmet.OstaliListNazivFormated>
    <izvorni_sadrzaj>
      <item>Odvjetničko društvo Kožul i Petrinović d.o.o.</item>
      <item>SANJA KRASNEC</item>
      <item>SANJA PADJEN</item>
      <item>MILAN SAMARDŽIĆ</item>
      <item>MARKO ZAGORAC</item>
    </izvorni_sadrzaj>
    <derivirana_varijabla naziv="DomainObject.Predmet.OstaliListNazivFormated_1">
      <item>Odvjetničko društvo Kožul i Petrinović d.o.o.</item>
      <item>SANJA KRASNEC</item>
      <item>SANJA PADJEN</item>
      <item>MILAN SAMARDŽIĆ</item>
      <item>MARKO ZAGORAC</item>
    </derivirana_varijabla>
  </DomainObject.Predmet.OstaliListNazivFormated>
  <DomainObject.Predmet.OstaliListNazivFormatedOIB>
    <izvorni_sadrzaj>
      <item>Odvjetničko društvo Kožul i Petrinović d.o.o., OIB 14478211640</item>
      <item>SANJA KRASNEC</item>
      <item>SANJA PADJEN</item>
      <item>MILAN SAMARDŽIĆ</item>
      <item>MARKO ZAGORAC</item>
    </izvorni_sadrzaj>
    <derivirana_varijabla naziv="DomainObject.Predmet.OstaliListNazivFormatedOIB_1">
      <item>Odvjetničko društvo Kožul i Petrinović d.o.o., OIB 14478211640</item>
      <item>SANJA KRASNEC</item>
      <item>SANJA PADJEN</item>
      <item>MILAN SAMARDŽIĆ</item>
      <item>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</izvorni_sadrzaj>
    <derivirana_varijabla naziv="DomainObject.Predmet.StrankaIDrugi_1">SBERBANK BANKA d.d.</derivirana_varijabla>
  </DomainObject.Predmet.StrankaIDrugi>
  <DomainObject.Predmet.ProtustrankaIDrugi>
    <izvorni_sadrzaj>ALFACOMMERCE d.o.o.</izvorni_sadrzaj>
    <derivirana_varijabla naziv="DomainObject.Predmet.ProtustrankaIDrugi_1">ALFACOMMERCE d.o.o.</derivirana_varijabla>
  </DomainObject.Predmet.ProtustrankaIDrugi>
  <DomainObject.Predmet.StrankaIDrugiAdressOIB>
    <izvorni_sadrzaj>SBERBANK BANKA d.d., OIB 73433895209, Dunajska 128a, 1000 Ljubljana</izvorni_sadrzaj>
    <derivirana_varijabla naziv="DomainObject.Predmet.StrankaIDrugiAdressOIB_1">SBERBANK BANKA d.d., OIB 73433895209, Dunajska 128a, 1000 Ljubljana</derivirana_varijabla>
  </DomainObject.Predmet.StrankaIDrugiAdressOIB>
  <DomainObject.Predmet.ProtustrankaIDrugiAdressOIB>
    <izvorni_sadrzaj>ALFACOMMERCE d.o.o., OIB 38671984092, Gromačine 41, 51512 Njivice</izvorni_sadrzaj>
    <derivirana_varijabla naziv="DomainObject.Predmet.ProtustrankaIDrugiAdressOIB_1">ALFACOMMERCE d.o.o., OIB 38671984092, Gromačine 41,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BANKA d.d.</item>
      <item>ALFACOMMERCE d.o.o.</item>
      <item>Odvjetničko društvo Kožul i Petrinović d.o.o.</item>
      <item>SANJA KRASNEC</item>
      <item>SANJA PADJEN</item>
      <item>MILAN SAMARDŽIĆ</item>
      <item>MARKO ZAGORAC</item>
    </izvorni_sadrzaj>
    <derivirana_varijabla naziv="DomainObject.Predmet.SudioniciListNaziv_1">
      <item>SBERBANK BANKA d.d.</item>
      <item>ALFACOMMERCE d.o.o.</item>
      <item>Odvjetničko društvo Kožul i Petrinović d.o.o.</item>
      <item>SANJA KRASNEC</item>
      <item>SANJA PADJEN</item>
      <item>MILAN SAMARDŽIĆ</item>
      <item>MARKO ZAGORAC</item>
    </derivirana_varijabla>
  </DomainObject.Predmet.SudioniciListNaziv>
  <DomainObject.Predmet.SudioniciListAdressOIB>
    <izvorni_sadrzaj>
      <item>SBERBANK BANKA d.d., OIB 73433895209, Dunajska 128a,1000 Ljubljana</item>
      <item>ALFACOMMERCE d.o.o., OIB 38671984092, Gromačine 41,51512 Njivice</item>
      <item>Odvjetničko društvo Kožul i Petrinović d.o.o., OIB 14478211640, Bužanova 4,10000 Zagreb</item>
      <item>SANJA KRASNEC</item>
      <item>SANJA PADJEN</item>
      <item>MILAN SAMARDŽIĆ</item>
      <item>MARKO ZAGORAC</item>
    </izvorni_sadrzaj>
    <derivirana_varijabla naziv="DomainObject.Predmet.SudioniciListAdressOIB_1">
      <item>SBERBANK BANKA d.d., OIB 73433895209, Dunajska 128a,1000 Ljubljana</item>
      <item>ALFACOMMERCE d.o.o., OIB 38671984092, Gromačine 41,51512 Njivice</item>
      <item>Odvjetničko društvo Kožul i Petrinović d.o.o., OIB 14478211640, Bužanova 4,10000 Zagreb</item>
      <item>SANJA KRASNEC</item>
      <item>SANJA PADJEN</item>
      <item>MILAN SAMARDŽIĆ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73433895209</item>
      <item>, OIB 38671984092</item>
      <item>, OIB 14478211640</item>
      <item>, OIB null</item>
      <item>, OIB null</item>
      <item>, OIB null</item>
      <item>, OIB null</item>
    </izvorni_sadrzaj>
    <derivirana_varijabla naziv="DomainObject.Predmet.SudioniciListNazivOIB_1">
      <item>, OIB 73433895209</item>
      <item>, OIB 38671984092</item>
      <item>, OIB 14478211640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1500</properties:Characters>
  <properties:Lines>41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2018-05-16T09:20:00Z</dcterms:created>
  <dc:creator>rcerneka</dc:creator>
  <cp:lastModifiedBy>Jasna Radulović</cp:lastModifiedBy>
  <cp:lastPrinted>2017-12-21T10:03:00Z</cp:lastPrinted>
  <dcterms:modified xmlns:xsi="http://www.w3.org/2001/XMLSchema-instance" xsi:type="dcterms:W3CDTF">2018-05-16T09:21:00Z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(502-17 dopunsko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